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5E10" w14:textId="18FA487B" w:rsidR="00625430" w:rsidRPr="00625430" w:rsidRDefault="00F167FA" w:rsidP="00725F7F">
      <w:pPr>
        <w:pStyle w:val="Cmsor2"/>
        <w:numPr>
          <w:ilvl w:val="0"/>
          <w:numId w:val="0"/>
        </w:numPr>
        <w:ind w:left="576" w:hanging="576"/>
      </w:pPr>
      <w:r>
        <w:t>Összefoglaló</w:t>
      </w:r>
    </w:p>
    <w:p w14:paraId="53EABDF7" w14:textId="0811094B" w:rsidR="00F167FA" w:rsidRDefault="00F167FA" w:rsidP="00F167FA">
      <w:r>
        <w:t xml:space="preserve">Ez a dokumentum a harmadik </w:t>
      </w:r>
      <w:r>
        <w:t>É</w:t>
      </w:r>
      <w:r>
        <w:t>rtékelési jelentés, amely a "A 2014-2020-as Humántőke Operatív Program értékelési tervének végrehajtása</w:t>
      </w:r>
      <w:r>
        <w:t>, a</w:t>
      </w:r>
      <w:r>
        <w:t xml:space="preserve"> foglalkoztatási beavatkozások értékelése" című projekt keretében készült. Az értékelő jelentést a Beruházási és Európai Projektek Minisztériumának koordinálásával az ERNST &amp; YOUNG, a Nemzeti Munkaügyi és Szociális Védelmi Tudományos Kutatóintézet és a QURES </w:t>
      </w:r>
      <w:r>
        <w:t>Quality Reseach and Support</w:t>
      </w:r>
      <w:r>
        <w:t xml:space="preserve"> által létrehozott társulás </w:t>
      </w:r>
      <w:r>
        <w:t>keretében</w:t>
      </w:r>
      <w:r>
        <w:t xml:space="preserve"> mozgósított szakértői csapat készítette. </w:t>
      </w:r>
    </w:p>
    <w:p w14:paraId="6F86982D" w14:textId="77777777" w:rsidR="00F167FA" w:rsidRDefault="00F167FA" w:rsidP="00F167FA">
      <w:r>
        <w:t xml:space="preserve">Az értékelés célja, hogy elősegítse a 2014-2020-as Humántőke Operatív Program (HCOP) megalapozott irányítását és a tényeken alapuló döntéshozatalt. Ennek érdekében az értékelési elemzésből egy sor megalapozott következtetést és ajánlást dolgoztak ki a program irányításának segítése érdekében. </w:t>
      </w:r>
    </w:p>
    <w:p w14:paraId="73FFAA09" w14:textId="1988E252" w:rsidR="00625430" w:rsidRPr="00625430" w:rsidRDefault="00F167FA" w:rsidP="00F167FA">
      <w:r>
        <w:t>Az értékelés hatóköre 6 témát ölel fel, amelyek az EOPC "foglalkoztatás" területéhez közvetlenül kapcsolódó konkrét célkitűzéseivel foglalkoznak, az alábbiak szerint:</w:t>
      </w:r>
      <w:r w:rsidR="00625430" w:rsidRPr="00625430">
        <w:t xml:space="preserve"> </w:t>
      </w:r>
    </w:p>
    <w:p w14:paraId="6666E6C9" w14:textId="685808D8" w:rsidR="00FB0BAB" w:rsidRDefault="00FB0BAB" w:rsidP="00FB0BAB">
      <w:pPr>
        <w:pStyle w:val="Bulletpoint1"/>
      </w:pPr>
      <w:r>
        <w:t xml:space="preserve"> Annak értékelése, hogy a</w:t>
      </w:r>
      <w:r>
        <w:t xml:space="preserve"> </w:t>
      </w:r>
      <w:r>
        <w:t>POCU (</w:t>
      </w:r>
      <w:r w:rsidRPr="00FB0BAB">
        <w:t>A humántőke operatív program</w:t>
      </w:r>
      <w:r>
        <w:t>)</w:t>
      </w:r>
      <w:r>
        <w:t xml:space="preserve"> hozzájárul-e a NEET-ek körében a foglalkoztatás növeléséhez (lefedett terület - 1.1, 1.2, 2.1, 2.2, 2.2, 2.3, 6.1 egyedi célkitűzés);</w:t>
      </w:r>
    </w:p>
    <w:p w14:paraId="14B0A92E" w14:textId="5CE41BAB" w:rsidR="00FB0BAB" w:rsidRDefault="00FB0BAB" w:rsidP="00FB0BAB">
      <w:pPr>
        <w:pStyle w:val="Bulletpoint1"/>
      </w:pPr>
      <w:r>
        <w:t xml:space="preserve"> A POCU (</w:t>
      </w:r>
      <w:r w:rsidRPr="00FB0BAB">
        <w:t>A humántőke operatív program</w:t>
      </w:r>
      <w:r>
        <w:t>) hozzájárulásának értékelése a NEET-en kívüli célcsoportok foglalkoztatásának növeléséhez (lefedettségi terület - 3.1, 3.2, 3.3, 3.3, 3.4, 3.5, 3.6, 3.9 egyedi célkitűzések);</w:t>
      </w:r>
    </w:p>
    <w:p w14:paraId="5856FC5C" w14:textId="3B458C47" w:rsidR="00FB0BAB" w:rsidRDefault="00FB0BAB" w:rsidP="00FB0BAB">
      <w:pPr>
        <w:pStyle w:val="Bulletpoint1"/>
      </w:pPr>
      <w:r>
        <w:t xml:space="preserve"> A</w:t>
      </w:r>
      <w:r>
        <w:t xml:space="preserve"> POCU (</w:t>
      </w:r>
      <w:r w:rsidRPr="00FB0BAB">
        <w:t>A humántőke operatív program</w:t>
      </w:r>
      <w:r>
        <w:t>)-n</w:t>
      </w:r>
      <w:r>
        <w:t>a</w:t>
      </w:r>
      <w:r>
        <w:t>k a városi területeken működő nem mezőgazdasági vállalkozások támogatásával a foglalkoztatás növeléséhez való hozzájárulásának értékelése (lefedettségi terület: 3.7. egyedi célkitűzés);</w:t>
      </w:r>
    </w:p>
    <w:p w14:paraId="1C1C4D89" w14:textId="431BC594" w:rsidR="00FB0BAB" w:rsidRDefault="00FB0BAB" w:rsidP="00FB0BAB">
      <w:pPr>
        <w:pStyle w:val="Bulletpoint1"/>
      </w:pPr>
      <w:r>
        <w:t xml:space="preserve"> A POCU (</w:t>
      </w:r>
      <w:r w:rsidRPr="00FB0BAB">
        <w:t>A humántőke operatív program</w:t>
      </w:r>
      <w:r>
        <w:t>) hozzájárulásának értékelése az állami foglalkoztatási szolgálat struktúráinak a munkaerőpiac igényeihez való hozzáigazításához és az állami foglalkoztatási szolgálat ügyfelei elégedettségének növeléséhez (lefedettségi terület: 3.10. és 3.11. egyedi célkitűzés);</w:t>
      </w:r>
    </w:p>
    <w:p w14:paraId="04D73AC5" w14:textId="55F8460C" w:rsidR="00FB0BAB" w:rsidRDefault="00FB0BAB" w:rsidP="00FB0BAB">
      <w:pPr>
        <w:pStyle w:val="Bulletpoint1"/>
      </w:pPr>
      <w:r>
        <w:t xml:space="preserve"> A POCU (</w:t>
      </w:r>
      <w:r w:rsidRPr="00FB0BAB">
        <w:t>A humántőke operatív program</w:t>
      </w:r>
      <w:r>
        <w:t>) hozzájárulásának értékelése a vállalkozások alkalmazkodóképességének növeléséhez a versenyképes potenciállal rendelkező ágazatokban és az intelligens szakosodás területein (lefedettségi terület: 3.8. specifikus célkitűzés);</w:t>
      </w:r>
    </w:p>
    <w:p w14:paraId="03715DDA" w14:textId="25B84B63" w:rsidR="00625430" w:rsidRPr="00625430" w:rsidRDefault="00FB0BAB" w:rsidP="00FB0BAB">
      <w:pPr>
        <w:pStyle w:val="Bulletpoint1"/>
      </w:pPr>
      <w:r>
        <w:t xml:space="preserve"> A POCU (</w:t>
      </w:r>
      <w:r w:rsidRPr="00FB0BAB">
        <w:t>A humántőke operatív program</w:t>
      </w:r>
      <w:r>
        <w:t>) hozzájárulásának értékelése a munkavállalók ismereteinek/kompetenciáinak/készségeinek javításához a versenyképes potenciállal rendelkező ágazatokban és az intelligens szakosodás területein (lefedettségi terület - 3.12. specifikus célkitűzés).</w:t>
      </w:r>
    </w:p>
    <w:p w14:paraId="01D51B7D" w14:textId="77777777" w:rsidR="00FB0BAB" w:rsidRDefault="00FB0BAB" w:rsidP="00FB0BAB">
      <w:r>
        <w:t>Ezen túlmenően az értékelés tartalmaz egy hetedik, kiegészítő témát is, amelynek keretében "A 2014-2020-as határokon átnyúló együttműködési program beavatkozásainak értékelése az egyes makrogazdasági mutatók nemzeti szintű alakulásához való hozzájárulásra vonatkozóan".</w:t>
      </w:r>
    </w:p>
    <w:p w14:paraId="7ED667F0" w14:textId="678C4334" w:rsidR="00625430" w:rsidRPr="00625430" w:rsidRDefault="00FB0BAB" w:rsidP="00FB0BAB">
      <w:r>
        <w:t>Az értékelési kérdések megválaszolása érdekében a megközelítés az adatgyűjtés és -feldolgozás módszereinek és eszközeinek kombinációját írja elő, biztosítva a mennyiségi és minőségi módszerek közötti egyensúlyt. Az elméleti alapú értékelést három értékelési téma (1., 2. és 3. téma) esetében kombinálták a kontrafaktuális hatásvizsgálattal, és valamennyi témában interjúkat, esettanulmányokat és fókuszcsoportokat végeztek. A kizárólag fókuszcsoportos felmérést és a statisztikai adatok kvantitatív elemzését az ötödik és hatodik értékelési téma, valamint a kiegészítő téma keretében végezték el. Nem azonosítottak olyan jelentős korlátozásokat, amelyek megakadályoznák vagy jelentősen aláásnák az értékelési gyakorlat szigorúságát.</w:t>
      </w:r>
      <w:r w:rsidR="00625430" w:rsidRPr="00625430">
        <w:t xml:space="preserve"> </w:t>
      </w:r>
    </w:p>
    <w:p w14:paraId="025E60F8" w14:textId="56BAAC38" w:rsidR="00625430" w:rsidRPr="00625430" w:rsidRDefault="00FB0BAB" w:rsidP="00625430">
      <w:pPr>
        <w:pStyle w:val="Cmsor5"/>
      </w:pPr>
      <w:r>
        <w:lastRenderedPageBreak/>
        <w:t>Elsődleges</w:t>
      </w:r>
      <w:r w:rsidRPr="00FB0BAB">
        <w:t xml:space="preserve"> megállapítások és következtetések</w:t>
      </w:r>
    </w:p>
    <w:p w14:paraId="79BACA74" w14:textId="77A2F718" w:rsidR="00625430" w:rsidRPr="00625430" w:rsidRDefault="00FB0BAB" w:rsidP="00625430">
      <w:pPr>
        <w:pStyle w:val="Cmsor6"/>
      </w:pPr>
      <w:r w:rsidRPr="00FB0BAB">
        <w:t>A POCU</w:t>
      </w:r>
      <w:r>
        <w:t xml:space="preserve"> (A humnántőke operatív program) </w:t>
      </w:r>
      <w:r w:rsidRPr="00FB0BAB">
        <w:t xml:space="preserve"> foglalkoztatási beavatkozások végrehajtásának hátterének alakulása</w:t>
      </w:r>
    </w:p>
    <w:p w14:paraId="5B538EB4" w14:textId="342AD0A5" w:rsidR="00FB0BAB" w:rsidRDefault="00FB0BAB" w:rsidP="00FB0BAB">
      <w:r>
        <w:t xml:space="preserve">Az értékelés tárgyát képező beavatkozások kontextusát nagyban befolyásolták a COVID-19 világjárvány következményei és a negatív hatások enyhítésére hozott helyreállítási intézkedések. A 2022-es év második fele és 2023 eleje azt mutatja, hogy ezek az intézkedések több területen is meghozták a kívánt hatást. Így például, bár a foglalkoztatott népesség és a foglalkoztatási ráta az elemzett időszakban emelkedő tendenciát mutatott, a 2020-2021-es időszakban enyhe lassulás tapasztalható az arányokban. A kedvező dinamika ellenére a foglalkoztatási ráta továbbra is az európai átlag alatt marad. Másrészt a munkanélküliségi ráta általános csökkenő tendenciát mutat, az európai átlag alatt marad. Regionális szempontból a Bukarest-Ilfov és </w:t>
      </w:r>
      <w:r>
        <w:t>Közép</w:t>
      </w:r>
      <w:r>
        <w:t xml:space="preserve"> régió járult hozzá elsősorban a foglalkoztatás növekedéséhez. A 8 fejlesztési régióból 6-ban csökkent a teljes foglalkoztatottság, a legjelentősebb csökkenés a foglalkoztatottak számában az észak-keleti és a dél-nyugat olténiai régióban volt megfigyelhető. Az ITI Duna-delta térségében a foglalkoztatottak számának csökkenése figyelhető meg, a legjelentősebb csökkenést a mezőgazdaságban regisztrálták. </w:t>
      </w:r>
    </w:p>
    <w:p w14:paraId="2F9687A7" w14:textId="77777777" w:rsidR="00FB0BAB" w:rsidRDefault="00FB0BAB" w:rsidP="00FB0BAB">
      <w:r>
        <w:t xml:space="preserve">A 15-24 éves népesség foglalkoztatási szintje és foglalkoztatási aránya alacsony, és ez a korosztály a COVID-19 világjárvány hatásai által leginkább érintett korcsoport. Így a NEET-ek és a munkanélküli fiatalok problémája továbbra is jelen van Romániában, 9 évvel az ifjúsági garancia végrehajtásának megkezdése után. A NEET-ek aránya a teljes ifjúsági népességen belül 2020-2022 között nőtt Romániában, miután 2019-ig csökkenő tendenciát mutatott. Ez a COVID-19 járvány egyik hatása, de súlyos, hogy Románia 2022-ben az EU-ban az utolsó helyen áll a NEET-fiatalok aránya tekintetében, szemben a 2014-es 23. hellyel. Ugyanakkor a NEET-fiatalok aránya nőiesedik és vidéki. </w:t>
      </w:r>
    </w:p>
    <w:p w14:paraId="3CDED99A" w14:textId="77777777" w:rsidR="00FB0BAB" w:rsidRDefault="00FB0BAB" w:rsidP="00FB0BAB">
      <w:r>
        <w:t>A felnőtt szakképzésben való részvétel 2014 és 2022 között jelentősen nőtt, de továbbra is jóval az európai átlag alatt marad. Romániában az idegennyelv-tudás szintje főként alapfokú, de növekvő tendenciát mutat a szakmai szintű idegennyelv-tudással rendelkezők aránya. Az elemi szintű idegennyelv-tudással rendelkezők kategóriájában a vidéki lakosság és a fiatalok dominálnak.</w:t>
      </w:r>
    </w:p>
    <w:p w14:paraId="7016EAAF" w14:textId="4C4EAACF" w:rsidR="00625430" w:rsidRPr="00625430" w:rsidRDefault="00FB0BAB" w:rsidP="00FB0BAB">
      <w:r>
        <w:t>A 2014-2022 közötti időszakban az alapszintű digitális ismeretekkel rendelkezők aránya enyhe emelkedő tendenciát mutat, de a különbség Románia és az EU között továbbra is nagyon magas (27 százalékpont).</w:t>
      </w:r>
    </w:p>
    <w:p w14:paraId="3A361F9B" w14:textId="3A4D4B61" w:rsidR="00625430" w:rsidRPr="00625430" w:rsidRDefault="00FB0BAB" w:rsidP="00625430">
      <w:pPr>
        <w:pStyle w:val="Cmsor6"/>
      </w:pPr>
      <w:r w:rsidRPr="00FB0BAB">
        <w:t>A</w:t>
      </w:r>
      <w:r>
        <w:t xml:space="preserve"> POCU (A humántőke operatív program)</w:t>
      </w:r>
      <w:r w:rsidRPr="00FB0BAB">
        <w:t xml:space="preserve"> foglalkoztatási beavatkozásainak nettó hatásai</w:t>
      </w:r>
    </w:p>
    <w:p w14:paraId="65F3385A" w14:textId="50D66F6E" w:rsidR="00C343C3" w:rsidRPr="00C343C3" w:rsidRDefault="00C343C3" w:rsidP="00C343C3">
      <w:r w:rsidRPr="00C343C3">
        <w:rPr>
          <w:b/>
        </w:rPr>
        <w:t>A</w:t>
      </w:r>
      <w:r w:rsidRPr="00C343C3">
        <w:rPr>
          <w:b/>
        </w:rPr>
        <w:t xml:space="preserve"> POCU (A humántőke operatív program)</w:t>
      </w:r>
      <w:r w:rsidRPr="00C343C3">
        <w:rPr>
          <w:b/>
        </w:rPr>
        <w:t xml:space="preserve"> beavatkozásai meghozták a várt pozitív eredményeket</w:t>
      </w:r>
      <w:r w:rsidRPr="00C343C3">
        <w:t>, 2023 márciusának végére 166,7 ezer embernek biztosítottak munkát (a 3.1-3.6. specifikus célkitűzések keretében), elsőbbséget élvezve a munkanélküliek és inaktívak (a résztvevők mintegy 94%-a), a vidéki emberek (a résztvevők mintegy 24%-a) és a romák (a résztvevők 8%-a) számára. A POCU</w:t>
      </w:r>
      <w:r>
        <w:t xml:space="preserve"> (Humántőke operatív program)</w:t>
      </w:r>
      <w:r w:rsidRPr="00C343C3">
        <w:t>-támogatásban részesülők mintegy 80%-a tapasztalta, hogy javultak a munkaerő-piaci lehetőségei. Tízből hét résztvevő esetében, akiknek javult a foglalkoztathatósága, ez a hatás a POCU</w:t>
      </w:r>
      <w:r>
        <w:t xml:space="preserve"> (Humántőke operatív program)</w:t>
      </w:r>
      <w:r w:rsidRPr="00C343C3">
        <w:t xml:space="preserve"> beavatkozás nélkül nem következett volna be. </w:t>
      </w:r>
    </w:p>
    <w:p w14:paraId="3EC5AF0F" w14:textId="08839B0E" w:rsidR="00C343C3" w:rsidRPr="00C343C3" w:rsidRDefault="00C343C3" w:rsidP="00C343C3">
      <w:r w:rsidRPr="00C343C3">
        <w:t>A nettó pozitív foglalkoztatási hatások a munkanélküliek és az inaktívak, de néhány nehezen foglalkoztatható csoport, például az alacsony iskolai végzettségű munkanélküliek és inaktívak, a fogyatékkal élő munkanélküliek és inaktívak, valamint a tartósan munkanélküliek esetében is jelentkeztek. A</w:t>
      </w:r>
      <w:r>
        <w:t xml:space="preserve"> </w:t>
      </w:r>
      <w:r w:rsidRPr="00C343C3">
        <w:t>POCU</w:t>
      </w:r>
      <w:r>
        <w:t xml:space="preserve"> (Humántőke operatív program)</w:t>
      </w:r>
      <w:r w:rsidRPr="00C343C3">
        <w:t xml:space="preserve"> beavatkozásnak köszönhetően a legnagyobb mértékben a fogyatékkal élő munkanélküliek és inaktívak, valamint az alacsony iskolai végzettségű munkanélküliek és inaktívak esetében nőtt a foglalkoztatás valószínűsége. </w:t>
      </w:r>
    </w:p>
    <w:p w14:paraId="40D9AE89" w14:textId="1EEB1F2F" w:rsidR="00C343C3" w:rsidRPr="00C343C3" w:rsidRDefault="00C343C3" w:rsidP="00C343C3">
      <w:r w:rsidRPr="00C343C3">
        <w:t>Ami a NEET-eket illeti, a 15-29 éves munkanélküli fiataloknak csak mintegy 16%-át regisztrálták az állami foglalkoztatási szolgálatnál a NEET-ek regisztrációjára irányuló POCU</w:t>
      </w:r>
      <w:r>
        <w:t xml:space="preserve"> (Humántőke operatív program)</w:t>
      </w:r>
      <w:r w:rsidRPr="00C343C3">
        <w:t xml:space="preserve"> projekt hozzájárulásának eredményeként. A POCU</w:t>
      </w:r>
      <w:r>
        <w:t xml:space="preserve"> (Humántőke operatív program)</w:t>
      </w:r>
      <w:r w:rsidRPr="00C343C3">
        <w:t xml:space="preserve"> azonban mintegy 5,3%-kal járult hozzá e fiatalok képzettségi szintjének növeléséhez. A foglalkoztatás szempontjából összesen több mint 21 000 16-29 éves fiatal részesült támogatásban és kapott munkát (ebből 15,74% az ANOFM</w:t>
      </w:r>
      <w:r>
        <w:t xml:space="preserve"> (</w:t>
      </w:r>
      <w:r w:rsidRPr="00C343C3">
        <w:t>Nemzeti Foglalkoztatási Ügynökség</w:t>
      </w:r>
      <w:r>
        <w:t>)</w:t>
      </w:r>
      <w:r w:rsidRPr="00C343C3">
        <w:t>-nél regisztrált NEET fiatalok közül). A projektek azonban inkább általános, mint specifikus készségeket fejlesztenek a projekt célcsoportjába tartozó fiatalok munkaerő-piaci igényeihez igazodóan. Mindazonáltal a POCU</w:t>
      </w:r>
      <w:r>
        <w:t xml:space="preserve"> (Humántőke operatív program)</w:t>
      </w:r>
      <w:r w:rsidRPr="00C343C3">
        <w:t xml:space="preserve"> sikertörténeteket produkált, különösen a fiatalok vállalkozói készségének fejlesztése terén. Különösen a roma fiatalokra helyeződött nagyobb hangsúly, és ez pozitív hatással volt rájuk, mind a készségek elsajátítása, mind a foglalkoztatás tekintetében. </w:t>
      </w:r>
    </w:p>
    <w:p w14:paraId="7A09A0AC" w14:textId="5495F9AF" w:rsidR="00C343C3" w:rsidRPr="00C343C3" w:rsidRDefault="00C343C3" w:rsidP="00C343C3">
      <w:r w:rsidRPr="00C343C3">
        <w:t xml:space="preserve">Az előrelépés az állami foglalkoztatási szolgálat </w:t>
      </w:r>
      <w:r>
        <w:t xml:space="preserve">(SPO) </w:t>
      </w:r>
      <w:r w:rsidRPr="00C343C3">
        <w:t>teljesítményének javulásának is köszönhető. Fontos a</w:t>
      </w:r>
      <w:r>
        <w:t xml:space="preserve"> </w:t>
      </w:r>
      <w:r w:rsidRPr="00C343C3">
        <w:t>POCU</w:t>
      </w:r>
      <w:r>
        <w:t xml:space="preserve"> (Humántőke operatív program)</w:t>
      </w:r>
      <w:r w:rsidRPr="00C343C3">
        <w:t xml:space="preserve"> hozzájárulása az állami foglalkoztatási szolgálat struktúráinak a munkaerőpiac igényeihez való igazításához, azaz a munkaerő-kereslet és -kínálat összehangolásához és a kínált szolgáltatások sokszínűségéhez. Ezzel szemben a POCU</w:t>
      </w:r>
      <w:r>
        <w:t xml:space="preserve"> (Humántőke operatív program)</w:t>
      </w:r>
      <w:r w:rsidRPr="00C343C3">
        <w:t xml:space="preserve"> hozzájárulása az állami foglalkoztatási szolgálatok ügyfelei elégedettségének növeléséhez korlátozottnak bizonyult. Bár az SPO</w:t>
      </w:r>
      <w:r>
        <w:t xml:space="preserve"> (</w:t>
      </w:r>
      <w:r w:rsidRPr="00C343C3">
        <w:t>á</w:t>
      </w:r>
      <w:r>
        <w:t>llami foglalkoztatási szolgálat)</w:t>
      </w:r>
      <w:r w:rsidRPr="00C343C3">
        <w:t>-ügyfelek elégedettségének javulását mutató mutatókat interjúk segítségével gyűjtötték össze, az SPO</w:t>
      </w:r>
      <w:r w:rsidRPr="00C343C3">
        <w:t xml:space="preserve"> </w:t>
      </w:r>
      <w:r>
        <w:t>(</w:t>
      </w:r>
      <w:r w:rsidRPr="00C343C3">
        <w:t>állami foglalkoztatási szolgálat</w:t>
      </w:r>
      <w:r>
        <w:t>)</w:t>
      </w:r>
      <w:r w:rsidRPr="00C343C3">
        <w:t xml:space="preserve"> -ügyfelek elégedettségének mérésére szolgáló eszközt még nem dolgozták ki.</w:t>
      </w:r>
    </w:p>
    <w:p w14:paraId="5E65DDB2" w14:textId="6C9526C2" w:rsidR="00C343C3" w:rsidRPr="00C343C3" w:rsidRDefault="00C343C3" w:rsidP="00C343C3">
      <w:r w:rsidRPr="00C343C3">
        <w:t xml:space="preserve">Vállalkozásfejlesztési szempontból a 3.7., 3.8. és 3.12. sz. célkitűzéseken keresztül az SPO </w:t>
      </w:r>
      <w:r>
        <w:t>(</w:t>
      </w:r>
      <w:r w:rsidRPr="00C343C3">
        <w:t>állami foglalkoztatási szolgálat</w:t>
      </w:r>
      <w:r>
        <w:t>)</w:t>
      </w:r>
      <w:r w:rsidRPr="00C343C3">
        <w:t xml:space="preserve"> jelentősen hozzájárult új vállalkozások létrehozásához és az alkalmazott emberi erőforrások fejlesztéséhez. A POCU</w:t>
      </w:r>
      <w:r>
        <w:t xml:space="preserve"> (Humántőke operatív program)</w:t>
      </w:r>
      <w:r w:rsidRPr="00C343C3">
        <w:t xml:space="preserve"> támogatása fontos szerepet játszott a foglalkoztatottak számának növelésében/fenntartásában, és a városi területeken működő nem mezőgazdasági vállalkozások támogatásával a foglalkoztatás növekedéséhez vezetett, de csak rövid távon. Az induláskor és a működés egy éve után végzett kontrafaktuális elemzéssel értékelt nettó hatást az a tény emeli ki, hogy a támogatott vállalkozások átlagosan több alkalmazottat foglalkoztatnak, mint a hasonló, nem támogatott vállalkozások. Ezek a hatások azonban idővel általában csökkennek, sőt eltűnnek.   Ami az OS</w:t>
      </w:r>
      <w:r w:rsidR="007B4EAD">
        <w:t xml:space="preserve"> (</w:t>
      </w:r>
      <w:r w:rsidR="007B4EAD" w:rsidRPr="00C343C3">
        <w:t>egyedi célkitűzés</w:t>
      </w:r>
      <w:r w:rsidR="007B4EAD">
        <w:t>)</w:t>
      </w:r>
      <w:r w:rsidRPr="00C343C3">
        <w:t xml:space="preserve"> 3.7 támogatással létrehozott cégek túlélési esélyeit illeti, azok egyelőre jelentősen magasabbak.</w:t>
      </w:r>
    </w:p>
    <w:p w14:paraId="04F6CF35" w14:textId="11E70135" w:rsidR="00C343C3" w:rsidRPr="00C343C3" w:rsidRDefault="00C343C3" w:rsidP="00C343C3">
      <w:r w:rsidRPr="00C343C3">
        <w:t>A Nemzeti Versenyképességi Stratégia és / Nemzeti Kutatási, Fejlesztési, Innovációs Stratégia által kiemelt ágazatokban működő vállalatok azonban, bár a POCU</w:t>
      </w:r>
      <w:r>
        <w:t xml:space="preserve"> (Humántőke operatív program)</w:t>
      </w:r>
      <w:r w:rsidRPr="00C343C3">
        <w:t xml:space="preserve"> beavatkozás eredményeként sikeresebbek lettek, alig tudták megőrizni versenyképességüket ebben az időszakban, a stratégiai menedzsment és a jobb készségekkel rendelkező emberi erőforrások ellenére... Ugyanakkor a POCU</w:t>
      </w:r>
      <w:r>
        <w:t xml:space="preserve"> (Humántőke operatív program)</w:t>
      </w:r>
      <w:r w:rsidRPr="00C343C3">
        <w:t xml:space="preserve"> révén innovatív, produktív és "zöld" munkaszervezési modellek kerültek bevezetésre, konkrét példákat szolgáltatva a vállalatokon belül hozott intézkedésekre. A POCU</w:t>
      </w:r>
      <w:r>
        <w:t xml:space="preserve"> (Humántőke operatív program)</w:t>
      </w:r>
      <w:r w:rsidRPr="00C343C3">
        <w:t xml:space="preserve"> támogatásával a COVID-19 válság által leginkább érintett ágazatoknak sikerült felzárkózniuk, sőt, még jobban is teljesíteniük. Ez akár arra is utalhat, hogy sokkal jobban tudták kezelni a világjárványt és a világjárvány utáni időszakot. Ágazati szempontból az eredmények arra utalnak, hogy a POCU</w:t>
      </w:r>
      <w:r>
        <w:t xml:space="preserve"> (Humántőke operatív program)</w:t>
      </w:r>
      <w:r w:rsidRPr="00C343C3">
        <w:t xml:space="preserve"> beavatkozása különösen az élelmiszer- és italfeldolgozó, az egészségügyi és gyógyszeripari, valamint a textil- és bőrágazatban működő vállalkozások számára jelentett jelentős hozzájárulást.</w:t>
      </w:r>
    </w:p>
    <w:p w14:paraId="0B77DA0E" w14:textId="34EF2D91" w:rsidR="00C343C3" w:rsidRPr="00C343C3" w:rsidRDefault="00C343C3" w:rsidP="00C343C3">
      <w:r w:rsidRPr="00C343C3">
        <w:t>Ugyanakkor a 3.12. egyedi célkitűzés keretében végrehajtott projektek révén a POCU</w:t>
      </w:r>
      <w:r>
        <w:t xml:space="preserve"> (Humántőke operatív program)</w:t>
      </w:r>
      <w:r w:rsidRPr="00C343C3">
        <w:t xml:space="preserve"> hozzájárult a munkavállalók szakképzéséhez, a készségek fejlesztéséhez, összhangban a program megtervezésekor várt rövid távú eredményekkel. A 3.12. egyedi célkitűzés eredményeinek értéke és a nemzeti szinten (az NSI</w:t>
      </w:r>
      <w:r w:rsidR="007B4EAD">
        <w:t xml:space="preserve"> (Nemzeti Statisztikai Intézet)</w:t>
      </w:r>
      <w:r w:rsidRPr="00C343C3">
        <w:t xml:space="preserve"> és az Eurostat segítségével) rendelkezésre álló értékek közötti átfogó összehasonlítás azt mutatja, hogy a 3.12. egyedi célkitűzésen keresztül a </w:t>
      </w:r>
      <w:r w:rsidR="007B4EAD" w:rsidRPr="00C343C3">
        <w:t>POCU</w:t>
      </w:r>
      <w:r w:rsidR="007B4EAD">
        <w:t xml:space="preserve"> (Humántőke operatív program)</w:t>
      </w:r>
      <w:r w:rsidRPr="00C343C3">
        <w:t xml:space="preserve"> a megvalósított tanfolyamok hasznossága és a megszerzett készségek révén 2023 végére a szakképzésben részt vevő felnőttek számának körülbelül 0,3%-ával járul hozzá a nemzeti szintű szakképzéshez (ez az arány 10%, ha a 2020-as szakképzési programokban résztvevők számát vesszük figyelembe). Vannak olyan megyék és régiók, ahol a képzettek száma magasabb, és ezek a legtöbb esetben a magas fejlettségi szinttel rendelkező megyék (Kolozsvár, Alba, Brassó, Iaşi, Prahova, Nagyszeben és). A fejlődés tehát nagyon jó a középső és a délnyugati régiókban, ahol az Eurostat szerint 2022-ben a legalacsonyabb volt a felnőttképzési programokban való részvételi arány. A felvett tanfolyamok előnyei azonban kis mértékben terjedtek el a belső és külső mobilitás (előléptetés, munkahelyváltás) és a béremelés tekintetében. A vállalatok versenyképességét és ellenálló képességét sem befolyásolta nagymértékben a tanfolyamokon való részvétel, valószínűleg azért, mert a tervezett szakmai tanfolyamok nagy részét a világjárvány miatt nem lehetett megvalósítani. </w:t>
      </w:r>
    </w:p>
    <w:p w14:paraId="0FF50E99" w14:textId="77777777" w:rsidR="00C343C3" w:rsidRPr="00C343C3" w:rsidRDefault="00C343C3" w:rsidP="00C343C3">
      <w:r w:rsidRPr="00C343C3">
        <w:t xml:space="preserve">Az összegyűjtött bizonyítékok azt mutatják, hogy a munkavállalók készségeinek fejlesztése érdekében folyamatos képzésbe kell befektetni. A folyamatos szakképzésben való részvétel szintjének növelése, különösen a puha készségek terén, szükséges, különösen a vállalatok ellenálló képességének növelése érdekében a lehetséges sokkhatásokkal szemben, beleértve a digitalizáció és az automatizálás által okozott sokkhatásokat a szén-dioxid-kibocsátásmentes gazdaságra való átállással és a mesterséges intelligencia fejlődésével összefüggésben. </w:t>
      </w:r>
    </w:p>
    <w:p w14:paraId="4DFA13AB" w14:textId="69284714" w:rsidR="00625430" w:rsidRPr="00C343C3" w:rsidRDefault="00C343C3" w:rsidP="00C343C3">
      <w:r w:rsidRPr="00C343C3">
        <w:t>A Leontief-modell szerint a</w:t>
      </w:r>
      <w:r w:rsidR="007B4EAD">
        <w:t xml:space="preserve"> </w:t>
      </w:r>
      <w:r w:rsidR="007B4EAD" w:rsidRPr="00C343C3">
        <w:t>POCU</w:t>
      </w:r>
      <w:r w:rsidR="007B4EAD">
        <w:t xml:space="preserve"> (Humántőke operatív program)</w:t>
      </w:r>
      <w:r w:rsidRPr="00C343C3">
        <w:t xml:space="preserve"> közvetlen, közvetett és indukált hatásokat kumuláló teljes hozzájárulása a bruttó hazai termék eléréséhez több mint 2,04% a 2014-2023 közötti időszakban, az indukált ha</w:t>
      </w:r>
      <w:r w:rsidR="007B4EAD">
        <w:t>tás becsült értéke 0,92%, míg a</w:t>
      </w:r>
      <w:r w:rsidRPr="00C343C3">
        <w:t xml:space="preserve"> </w:t>
      </w:r>
      <w:r w:rsidR="007B4EAD" w:rsidRPr="00C343C3">
        <w:t>POCU</w:t>
      </w:r>
      <w:r w:rsidR="007B4EAD">
        <w:t xml:space="preserve"> (Humántőke operatív program)</w:t>
      </w:r>
      <w:r w:rsidRPr="00C343C3">
        <w:t xml:space="preserve"> beruházás teljes hatása a foglalkoztatásra a 2014-2023 közötti időszakban 110,52 ezer foglalkoztatottat jelent, az indukált hatás jelentős hozzájárulása pedig mintegy 53,30 ezer főt tesz ki.</w:t>
      </w:r>
    </w:p>
    <w:p w14:paraId="2BD0DBCF" w14:textId="77777777" w:rsidR="007B4EAD" w:rsidRDefault="007B4EAD" w:rsidP="00625430">
      <w:pPr>
        <w:rPr>
          <w:rFonts w:eastAsiaTheme="majorEastAsia" w:cstheme="majorBidi"/>
          <w:bCs w:val="0"/>
          <w:i/>
          <w:iCs/>
          <w:color w:val="4472C4" w:themeColor="accent1"/>
        </w:rPr>
      </w:pPr>
      <w:r w:rsidRPr="007B4EAD">
        <w:rPr>
          <w:rFonts w:eastAsiaTheme="majorEastAsia" w:cstheme="majorBidi"/>
          <w:bCs w:val="0"/>
          <w:i/>
          <w:iCs/>
          <w:color w:val="4472C4" w:themeColor="accent1"/>
        </w:rPr>
        <w:t>A POCU (Humántőke operatív program) beavatkozásainak egyéb hatásai a foglalkoztatás terén</w:t>
      </w:r>
    </w:p>
    <w:p w14:paraId="3CEBAC7D" w14:textId="23CD22F3" w:rsidR="007B4EAD" w:rsidRDefault="007B4EAD" w:rsidP="007B4EAD">
      <w:r>
        <w:t xml:space="preserve">A </w:t>
      </w:r>
      <w:r w:rsidRPr="00C343C3">
        <w:t>POCU</w:t>
      </w:r>
      <w:r>
        <w:t xml:space="preserve"> (Humántőke operatív program)-beavatkozásoknak a várttól eltérő hatásai voltak, és a befizetett adókon, valamint a szociális juttatásokon és munkanélküli segélyeken keresztül jelentős gazdasági előnyökkel jártak, és a beruházások rövid és középtávon megtérülhetnek. Így az átlagos megtérülési ráta havonta 5% vagy évente 60%. A fiatal NEET-ek számára nyújtott beavatkozások esetében a beavatkozások teljes költségmegtérülése körülbelül 1,6 év alatt következhet be, de csak akkor, ha a beavatkozások hatásai fenntarthatóak (ha a munkahelyek megmaradnak). </w:t>
      </w:r>
    </w:p>
    <w:p w14:paraId="38450869" w14:textId="36D7267A" w:rsidR="007B4EAD" w:rsidRDefault="007B4EAD" w:rsidP="007B4EAD">
      <w:r>
        <w:t xml:space="preserve">Javultak a helyi üzleti környezettel való kapcsolatok és a fejlesztett vállalkozások ismertsége. A helyi munkaerőpiac számára kedvezően hatott az új munkahelyek teremtése, ami bizonyos mértékig elősegítette a külföldre dolgozni ment közösségi tagok visszatérését. Ez pozitív hatással volt a családokra és a közösségre is. Egyes esetekben a </w:t>
      </w:r>
      <w:r w:rsidRPr="00C343C3">
        <w:t>POCU</w:t>
      </w:r>
      <w:r>
        <w:t xml:space="preserve"> (Humántőke operatív program) által finanszírozott projektekben való részvétel lehetővé tette a területen tevékenykedő szakemberek közösségeinek létrehozását, ami új lehetőségek feltárását tette lehetővé a regionális szintű partnerségekben. Ugyanakkor a tanfolyamokon megszerzett ismereteket a projektek által támogatottakon kívül is terjesztették. A vezetői és vállalkozói készségek, az önbizalom és a siker iránti motiváció nőtt. Korrigálták azt a torz képzetet, hogy nem azonos a komolysági szint, ha egyes tanfolyamok nem engedélyezettek. A világjárványban szükséges virtuális szocializáció mellett a tanfolyamokat a résztvevők személyes fejlődése szempontjából is hasznosnak ítélték. </w:t>
      </w:r>
    </w:p>
    <w:p w14:paraId="4B60652F" w14:textId="2DEB1928" w:rsidR="007B4EAD" w:rsidRPr="007B4EAD" w:rsidRDefault="007B4EAD" w:rsidP="007B4EAD">
      <w:pPr>
        <w:rPr>
          <w:i/>
          <w:color w:val="4472C4" w:themeColor="accent1"/>
        </w:rPr>
      </w:pPr>
      <w:r w:rsidRPr="007B4EAD">
        <w:rPr>
          <w:i/>
          <w:color w:val="4472C4" w:themeColor="accent1"/>
        </w:rPr>
        <w:t xml:space="preserve">A POCU (Humántőke operatív program) foglalkoztatási beavatkozásokat befolyásoló fő mechanizmusok </w:t>
      </w:r>
    </w:p>
    <w:p w14:paraId="4C168906" w14:textId="7B3031AF" w:rsidR="007B4EAD" w:rsidRDefault="007B4EAD" w:rsidP="007B4EAD">
      <w:r>
        <w:t xml:space="preserve">A fő mechanizmusok, amelyek negatívan befolyásolták a </w:t>
      </w:r>
      <w:r w:rsidRPr="00C343C3">
        <w:t>POCU</w:t>
      </w:r>
      <w:r>
        <w:t xml:space="preserve"> (Humántőke operatív program) foglalkoztatási beavatkozások várt vagy nem várt hatásainak megvalósulását, ebben a sorrendben a következők: a COVID-19 világjárvány okozta gazdasági helyzet, a helyben rendelkezésre álló rossz foglalkoztatási lehetőségek, de a résztvevők külföldre vándorlása is. A </w:t>
      </w:r>
      <w:r w:rsidRPr="00C343C3">
        <w:t>POCU</w:t>
      </w:r>
      <w:r>
        <w:t xml:space="preserve"> (Humántőke operatív program)-eljárások szempontjából az akadályokat a program indításának késedelme, a kimeneti és eredménymutatók struktúrája és minimálisan kötelező célkitűzései, a túl hosszú értékelési és szerződéskötési idő, az elégtelen végrehajtási idő, a visszatérítési folyamat által generált adminisztratív terhek és az egységköltségek alacsony szintje jelentette. A COVID-19 válsága jelentősen befolyásolta a vállalkozások fejlődését, mivel a beavatkozás jótékony hatásai csökkentek. A bevezetett korlátozások a pandémia által előírt feltételek enyhülésével a vevők és a munkavállalók elvesztéséhez, a piac és a szállítói és kedvezményezetti láncok újradefiniálásához vezettek. E negatív hatások ellensúlyozása csak stabil gazdasági környezet biztosításával, a vállalkozások ösztönzésével és a vállalkozásfejlesztéshez szükséges finanszírozáshoz való hozzáféréssel érhető el. </w:t>
      </w:r>
    </w:p>
    <w:p w14:paraId="179399ED" w14:textId="73B7B83A" w:rsidR="007B4EAD" w:rsidRDefault="007B4EAD" w:rsidP="007B4EAD">
      <w:pPr>
        <w:pStyle w:val="Cmsor2"/>
        <w:numPr>
          <w:ilvl w:val="0"/>
          <w:numId w:val="0"/>
        </w:numPr>
        <w:shd w:val="clear" w:color="auto" w:fill="FFFFFF"/>
        <w:spacing w:before="0" w:after="0"/>
      </w:pPr>
      <w:r w:rsidRPr="007B4EAD">
        <w:rPr>
          <w:b w:val="0"/>
          <w:sz w:val="20"/>
          <w:szCs w:val="20"/>
        </w:rPr>
        <w:t>Továbbra is jelentős kihívást jelentett a képzők és/vagy tanfolyamok akk</w:t>
      </w:r>
      <w:r>
        <w:rPr>
          <w:b w:val="0"/>
          <w:sz w:val="20"/>
          <w:szCs w:val="20"/>
        </w:rPr>
        <w:t xml:space="preserve">reditációja, a két minisztérium </w:t>
      </w:r>
      <w:r w:rsidRPr="007B4EAD">
        <w:rPr>
          <w:b w:val="0"/>
          <w:sz w:val="20"/>
          <w:szCs w:val="20"/>
        </w:rPr>
        <w:t>(MMSS</w:t>
      </w:r>
      <w:r w:rsidRPr="007B4EAD">
        <w:rPr>
          <w:b w:val="0"/>
          <w:sz w:val="20"/>
          <w:szCs w:val="20"/>
        </w:rPr>
        <w:t xml:space="preserve"> (</w:t>
      </w:r>
      <w:r w:rsidRPr="007B4EAD">
        <w:rPr>
          <w:rFonts w:cs="Arial"/>
          <w:b w:val="0"/>
          <w:bCs w:val="0"/>
          <w:color w:val="202124"/>
          <w:sz w:val="20"/>
          <w:szCs w:val="20"/>
        </w:rPr>
        <w:t>Munkaügyi és Szociális Védelmi Minisztérium</w:t>
      </w:r>
      <w:r w:rsidRPr="007B4EAD">
        <w:rPr>
          <w:rFonts w:cs="Arial"/>
          <w:b w:val="0"/>
          <w:bCs w:val="0"/>
          <w:color w:val="202124"/>
          <w:sz w:val="20"/>
          <w:szCs w:val="20"/>
        </w:rPr>
        <w:t>)</w:t>
      </w:r>
      <w:r>
        <w:rPr>
          <w:rFonts w:cs="Arial"/>
          <w:b w:val="0"/>
          <w:bCs w:val="0"/>
          <w:color w:val="202124"/>
          <w:sz w:val="20"/>
          <w:szCs w:val="20"/>
        </w:rPr>
        <w:t xml:space="preserve"> </w:t>
      </w:r>
      <w:r w:rsidRPr="007B4EAD">
        <w:rPr>
          <w:b w:val="0"/>
          <w:sz w:val="20"/>
          <w:szCs w:val="20"/>
        </w:rPr>
        <w:t xml:space="preserve"> és ME</w:t>
      </w:r>
      <w:r>
        <w:rPr>
          <w:b w:val="0"/>
          <w:sz w:val="20"/>
          <w:szCs w:val="20"/>
        </w:rPr>
        <w:t xml:space="preserve"> (Oktatási Minisztérium)</w:t>
      </w:r>
      <w:r w:rsidRPr="007B4EAD">
        <w:rPr>
          <w:b w:val="0"/>
          <w:sz w:val="20"/>
          <w:szCs w:val="20"/>
        </w:rPr>
        <w:t>) közötti megosztott felelősségen és koordináción alapuló intézményi struktúra, amely még mindig bizonyos korlátokat jelent a felnőtt szakképzés fejlesztésére vonatkozó stratégiai elképzelések tekintetében. Operatív szinten azonban viszonylag gyorsan történtek lépések a szakképzési továbbképzési programok online akkreditációs dossziéinak benyújtására és a tanfolyamok online elméleti képzésének lebonyolítására.</w:t>
      </w:r>
    </w:p>
    <w:p w14:paraId="1484DE69" w14:textId="1E0DBFDB" w:rsidR="007B4EAD" w:rsidRDefault="007B4EAD" w:rsidP="007B4EAD">
      <w:r>
        <w:t xml:space="preserve">A </w:t>
      </w:r>
      <w:r w:rsidRPr="00C343C3">
        <w:t>POCU</w:t>
      </w:r>
      <w:r>
        <w:t xml:space="preserve"> (Humántőke operatív program) beavatkozásainak hatását az álláskeresők körében a programra jellemző néhány tényező segítette elő: a gyakornoki támogatás megléte és mértéke, a nem hivatalos csatornákon keresztül megszerzett szakképzettségek értékelésére és tanúsítására irányuló tevékenységek, a közvetítés és a munkahelyi tanulószerződéses gyakorlati programok. Innovatív megközelítéseket és bevált gyakorlatokat azonosítottak azzal kapcsolatban, hogy a támogatottak hogyan mozgósítottak szakértőket azokból a veszélyeztetett közösségekből, ahol a projekteket végrehajtották, hogyan használták a fiatalok külső motiválásának és mozgósításának módjait, valamint a szükségleteikhez és elvárásaikhoz igazított tanácsadási tevékenységeket. A finanszírozási eszköz kialakítása is pozitívan járult hozzá, a coaching és mentorálási tevékenységek, a pénzügyi juttatások mértéke, a partnerségek nagy tapasztalata az európai projektek végrehajtásában, a magas színvonalú helyi képzési szolgáltatók megléte, a felügyeleti tisztviselőkkel való jó kommunikáció és a regionális védelmi szervezetek gyors reagálása a járvány kitörésére. A pozitív szempontok közé tartozik a projektek és a képzések minősége, a projektirányítási csoport hatékonysága és a regionális szintű nyomon követésben részt vevő munkatársakkal való együttműködés. </w:t>
      </w:r>
    </w:p>
    <w:p w14:paraId="4855164B" w14:textId="6FAB6C82" w:rsidR="007B4EAD" w:rsidRPr="007B4EAD" w:rsidRDefault="007B4EAD" w:rsidP="007B4EAD">
      <w:pPr>
        <w:rPr>
          <w:i/>
          <w:color w:val="4472C4" w:themeColor="accent1"/>
        </w:rPr>
      </w:pPr>
      <w:r w:rsidRPr="007B4EAD">
        <w:rPr>
          <w:i/>
          <w:color w:val="4472C4" w:themeColor="accent1"/>
        </w:rPr>
        <w:t>A</w:t>
      </w:r>
      <w:r w:rsidRPr="007B4EAD">
        <w:rPr>
          <w:i/>
          <w:color w:val="4472C4" w:themeColor="accent1"/>
        </w:rPr>
        <w:t xml:space="preserve"> POCU (Humántőke operatív program) foglalkoztatási beavatkozásainak fenntarthatósága</w:t>
      </w:r>
    </w:p>
    <w:p w14:paraId="03452546" w14:textId="66EA15AB" w:rsidR="007B4EAD" w:rsidRDefault="007B4EAD" w:rsidP="007B4EAD">
      <w:r>
        <w:t xml:space="preserve">A </w:t>
      </w:r>
      <w:r w:rsidRPr="00C343C3">
        <w:t>POCU</w:t>
      </w:r>
      <w:r>
        <w:t xml:space="preserve"> (Humántőke operatív program) által az értékelés határidejéig elért hatások fenntarthatósága nagyon fontos, és meghatározza a program egészének sikerét. Így a 3.1-3.6. specifikus célkitűzések keretében végrehajtott beavatkozások esetében a fenntarthatóság az elemzés időpontjában pozitív volt - a támogatásban való részvételt követően munkát vállalók háromnegyede az értékelés időpontjában is a munkaerőpiacon maradt. Ugyanakkor a célcsoportok munkanélküli és inaktív tagjai körében a jelenlegi munkahely valószínűségére gyakorolt hatások gyengén pozitívak. Az alacsony iskolai végzettségűek kategóriája esetében a </w:t>
      </w:r>
      <w:r w:rsidRPr="00C343C3">
        <w:t>POCU</w:t>
      </w:r>
      <w:r>
        <w:t xml:space="preserve"> (Humántőke operatív program) a résztvevők körében növelte annak valószínűségét, hogy továbbra is foglalkoztatottak maradnak, az ANOFM</w:t>
      </w:r>
      <w:r>
        <w:t>(</w:t>
      </w:r>
      <w:r w:rsidRPr="007B4EAD">
        <w:t>Nemzeti Foglalkoztatási Ügynökség</w:t>
      </w:r>
      <w:r>
        <w:t>)</w:t>
      </w:r>
      <w:r>
        <w:t xml:space="preserve">-nél regisztrált, de a </w:t>
      </w:r>
      <w:r w:rsidRPr="00C343C3">
        <w:t>POCU</w:t>
      </w:r>
      <w:r>
        <w:t xml:space="preserve"> (Humántőke operatív program) programokban nem részt vevő többi személyhez képest.</w:t>
      </w:r>
    </w:p>
    <w:p w14:paraId="0EB3A2BC" w14:textId="01C1AE63" w:rsidR="007B4EAD" w:rsidRDefault="007B4EAD" w:rsidP="007B4EAD">
      <w:r>
        <w:t xml:space="preserve">Ami a NEET fiatalokat illeti, az összegyűjtött bizonyítékok azt mutatják, hogy a </w:t>
      </w:r>
      <w:r w:rsidRPr="00C343C3">
        <w:t>POCU</w:t>
      </w:r>
      <w:r>
        <w:t xml:space="preserve"> (Humántőke operatív program) hatása az ő szintjükön fenntartható a szakképzés, azaz az új készségek és ismeretek elsajátítása, valamint a foglalkoztatás tekintetében átlagosan 6 hónapos időtartam alatt. A </w:t>
      </w:r>
      <w:r w:rsidRPr="00C343C3">
        <w:t>POCU</w:t>
      </w:r>
      <w:r>
        <w:t xml:space="preserve"> (Humántőke operatív program) hatásai részben fenntarthatóak a NEET-ek közfoglalkoztatási szolgálatba való beiratkozása tekintetében, ami az INTESPO projekt kivételével az AP 1 és 2 projektek indításának késedelméből adódik. A regisztrált hatások fenntarthatósága az ANOFM-projektek eredményeinek (módszertanok, eszközök) az Állami Foglalkoztatási Szolgálat mindennapi munkájába való integrálásával is fenntartható lesz. </w:t>
      </w:r>
      <w:r w:rsidR="00393755">
        <w:t xml:space="preserve"> </w:t>
      </w:r>
    </w:p>
    <w:p w14:paraId="1C76B189" w14:textId="77777777" w:rsidR="007B4EAD" w:rsidRDefault="007B4EAD" w:rsidP="007B4EAD">
      <w:r>
        <w:t xml:space="preserve">Ami a támogatott vállalkozásokat illeti, a megalakulásuktól az értékelés időpontjáig tartó időszakban a túlélési arányuk magasabb volt, mint más hasonló, a beavatkozásban nem részesült vállalkozásoké. A hatások a kereskedelemben és az építőiparban kifejezettebbek, regionális szinten pedig a dél-munténiai régió emelkedik ki, ahogyan a foglalkoztatottak számára gyakorolt hatások esetében is. A városi területeken működő nem mezőgazdasági vállalkozások 2023 végéig nem számítanak jelentős változásokra, inkább a foglalkoztatottak számának folyamatos fenntartására. </w:t>
      </w:r>
    </w:p>
    <w:p w14:paraId="108597D5" w14:textId="41AD4A8C" w:rsidR="007B4EAD" w:rsidRDefault="007B4EAD" w:rsidP="007B4EAD">
      <w:r>
        <w:t xml:space="preserve">A </w:t>
      </w:r>
      <w:r w:rsidR="00393755" w:rsidRPr="00C343C3">
        <w:t>POCU</w:t>
      </w:r>
      <w:r w:rsidR="00393755">
        <w:t xml:space="preserve"> (Humántőke operatív program)</w:t>
      </w:r>
      <w:r>
        <w:t xml:space="preserve"> OS</w:t>
      </w:r>
      <w:r w:rsidR="00393755">
        <w:t xml:space="preserve"> (egyedi célkitűzés)</w:t>
      </w:r>
      <w:r>
        <w:t xml:space="preserve"> 3.8 és 3.12 keretében végzett képzési tevékenységek által elért hatások tekintetében a szakképzés előnyei inkább középtávúak. A képzések kedvezményezettjei a megtanult módszereket és gyakorlatokat beépítik jelenlegi gyakorlatukba, növelve a hatékonyságot és javítva a munkakörülményeket. A munkavállalók azonban nem kapnak tájékoztatást a jövőbeni tanfolyamokról, amelyeken részt fognak venni, ami arra utalhat, hogy a humánerőforrás-fejlesztési tevékenységek nem elégségesek/fenntarthatóak. Továbbképzés nélkül a megszerzett készségek gyorsan feleslegessé válnak, különösen azokon a területeken, ahol fenn kell tartani a nemzetközi versenyképességet. A képzés iránti érdeklődés és a képzés iránti igény fennmarad, de folyamatos lendületre és finanszírozásra van szükség (különösen a kisvállalkozások esetében). Ebben az összefüggésben a fenntarthatóság biztosítása érdekében nagyon hasznos a vállalatok támogatása a munkahelyi tanulási programok kidolgozásához és bevezetéséhez. Ugyanakkor kevés bizonyítékot lehetett gyűjteni e tevékenységek fenntarthatóságáról, azaz a munkavállalók értékelésére, egyéni fejlesztési tervek kidolgozására, tanfolyamok szervezésére és megvalósítására (vagy a munkavállalók külső tanfolyamokra való "küldésére") irányuló intézkedések folytatásáról. Az ilyen típusú beavatkozások fenntarthatóságát elősegítő fő előfeltételek a következők: egy erős és motivált HR-osztály megléte és a vállalati szintű döntéshozók támogatása a megfelelő HR-politika megvalósítása tekintetében, a kedvezményezettek azon szándéka, hogy továbbra is hozzáférjenek az új oktatási és foglalkoztatási program keretében megvalósuló projektekhez és azokat végrehajtsák, a kedvezményezettek közös tapasztalatai, akik felhívták a döntéshozók figyelmét a </w:t>
      </w:r>
      <w:r w:rsidR="00393755" w:rsidRPr="00C343C3">
        <w:t>POCU</w:t>
      </w:r>
      <w:r w:rsidR="00393755">
        <w:t xml:space="preserve"> (Humántőke operatív program)</w:t>
      </w:r>
      <w:r>
        <w:t xml:space="preserve">-projektek végrehajtása során szerzett tapasztalatokra, hogy hozzájáruljanak a </w:t>
      </w:r>
      <w:r w:rsidR="00393755" w:rsidRPr="00C343C3">
        <w:t>POCU</w:t>
      </w:r>
      <w:r w:rsidR="00393755">
        <w:t xml:space="preserve"> (Humántőke operatív program)</w:t>
      </w:r>
      <w:r>
        <w:t xml:space="preserve"> és/vagy a jövőbeli beavatkozások fejlesztéséhez.</w:t>
      </w:r>
    </w:p>
    <w:p w14:paraId="3EBC0C88" w14:textId="701E8FA8" w:rsidR="00625430" w:rsidRPr="00625430" w:rsidRDefault="007B4EAD" w:rsidP="007B4EAD">
      <w:r>
        <w:t>Az értékelő csoport által a fentiekben ismertetett megállapítások és következtetések alapján tett főbb ajánlások a következők:</w:t>
      </w:r>
    </w:p>
    <w:p w14:paraId="4F39A16F" w14:textId="781DFAB6" w:rsidR="00625430" w:rsidRPr="00625430" w:rsidRDefault="00625430" w:rsidP="00625430">
      <w:pPr>
        <w:pStyle w:val="Cmsor6"/>
        <w:rPr>
          <w:bCs/>
        </w:rPr>
      </w:pPr>
      <w:r>
        <w:tab/>
      </w:r>
      <w:r>
        <w:tab/>
      </w:r>
      <w:r w:rsidR="00393755" w:rsidRPr="00393755">
        <w:t>A beavatkozások logikáját tekintve:</w:t>
      </w:r>
    </w:p>
    <w:p w14:paraId="4A4D97C2" w14:textId="0EED3A58" w:rsidR="00393755" w:rsidRDefault="00393755" w:rsidP="00393755">
      <w:pPr>
        <w:pStyle w:val="Bulletpoint1"/>
      </w:pPr>
      <w:r>
        <w:t xml:space="preserve"> Továbbra is integrált intézkedéscsomagok nyújtása a munkanélküliek és inaktívak képzettségi szintjének javítására és foglalkoztatásuk növelésére;</w:t>
      </w:r>
    </w:p>
    <w:p w14:paraId="1DC3C9B7" w14:textId="3DE40CAC" w:rsidR="00393755" w:rsidRDefault="00393755" w:rsidP="00393755">
      <w:pPr>
        <w:pStyle w:val="Bulletpoint1"/>
      </w:pPr>
      <w:r>
        <w:t xml:space="preserve"> Együttműködés a helyi közösségekkel a célcsoportokhoz tartozó személyek azonosítása és bevonása a szakképzettségi szint javítását és a munkanélküliek és inaktívak foglalkoztatásának növelését célzó beavatkozásokba; ezzel összefüggésben az állami foglalkoztatási szolgálatok jobb együttműködése a romákat támogató egyesületekkel és alapítványokkal annak érdekében, hogy javuljon a regisztrációjuk az állami foglalkoztatási szolgálatok adatbázisában;</w:t>
      </w:r>
    </w:p>
    <w:p w14:paraId="7B1E3BF5" w14:textId="70C6FFFE" w:rsidR="00393755" w:rsidRDefault="00393755" w:rsidP="00393755">
      <w:pPr>
        <w:pStyle w:val="Bulletpoint1"/>
      </w:pPr>
      <w:r>
        <w:t xml:space="preserve"> A mobilitás ösztönzésére és a vállalkozói kedv támogatására irányuló intézkedések fenntartása és fokozása a vidéki munkanélküliek és inaktívak körében;</w:t>
      </w:r>
    </w:p>
    <w:p w14:paraId="51EF14F9" w14:textId="1D57A77D" w:rsidR="00393755" w:rsidRDefault="00393755" w:rsidP="00393755">
      <w:pPr>
        <w:pStyle w:val="Bulletpoint1"/>
      </w:pPr>
      <w:r>
        <w:t xml:space="preserve"> Kifejezetten a fiatal NEET-nőkre irányuló projektek és tevékenységek tervezése, tekintettel nagy számukra, és ezzel párhuzamosan a fiatal anyáknak nyújtott támogató szolgáltatások végrehajtása;</w:t>
      </w:r>
    </w:p>
    <w:p w14:paraId="5C046EBF" w14:textId="46C135C2" w:rsidR="00393755" w:rsidRDefault="00393755" w:rsidP="00393755">
      <w:pPr>
        <w:pStyle w:val="Bulletpoint1"/>
      </w:pPr>
      <w:r>
        <w:t xml:space="preserve"> Tekintettel a fiatal NEET-ek növekvő számára és arányára Romániában, stratégiai megközelítésre van szükség e fiatalok helyzetével kapcsolatban, akik a legkiszolgáltatottabbak;</w:t>
      </w:r>
    </w:p>
    <w:p w14:paraId="31196A82" w14:textId="0E439B42" w:rsidR="00393755" w:rsidRDefault="00393755" w:rsidP="00393755">
      <w:pPr>
        <w:pStyle w:val="Bulletpoint1"/>
      </w:pPr>
      <w:r>
        <w:t xml:space="preserve"> A nyújtott támogatások szintjének növelése, hogy a </w:t>
      </w:r>
      <w:r w:rsidRPr="00C343C3">
        <w:t>POCU</w:t>
      </w:r>
      <w:r>
        <w:t xml:space="preserve"> (Humántőke operatív program) által támogatott cégek a jelenlegi gazdasági környezetben vonzóbb (jobban fizetett) munkahelyeket tudjanak teremteni; </w:t>
      </w:r>
    </w:p>
    <w:p w14:paraId="3717BDE4" w14:textId="713D566E" w:rsidR="00393755" w:rsidRDefault="00393755" w:rsidP="00393755">
      <w:pPr>
        <w:pStyle w:val="Bulletpoint1"/>
      </w:pPr>
      <w:r>
        <w:t xml:space="preserve"> A program struktúrájának rugalmasabbá tétele, hogy a vállalkozókat szükség szerint, valamint a megvalósítási és fenntarthatósági fázisban speciális coaching és mentorálási beavatkozásokkal támogathassák; </w:t>
      </w:r>
    </w:p>
    <w:p w14:paraId="24DCA44E" w14:textId="5929A089" w:rsidR="00393755" w:rsidRDefault="00393755" w:rsidP="00393755">
      <w:pPr>
        <w:pStyle w:val="Bulletpoint1"/>
      </w:pPr>
      <w:r>
        <w:t xml:space="preserve"> Nagyobb figyelmet fordítani a célcsoportok szintjén (különösen a vállalkozások szintjén) szinergiahatásokat előidéző egyedi célkitűzések közötti komplementaritásra; Nagyobb figyelmet fordítani a projektek és hatásaik regionális elosztására, hogy azok ne mélyítsék el a meglévő regionális egyenlőtlenségeket, ami ellentétes az EU kohéziós politikájával;</w:t>
      </w:r>
    </w:p>
    <w:p w14:paraId="10254774" w14:textId="46F0EB05" w:rsidR="00625430" w:rsidRPr="00625430" w:rsidRDefault="00393755" w:rsidP="00393755">
      <w:pPr>
        <w:pStyle w:val="Bulletpoint1"/>
      </w:pPr>
      <w:r>
        <w:t xml:space="preserve"> Az irányítás korszerűsítése a szakmai továbbképzés területén.</w:t>
      </w:r>
      <w:r w:rsidR="00625430" w:rsidRPr="00625430">
        <w:t xml:space="preserve"> </w:t>
      </w:r>
    </w:p>
    <w:p w14:paraId="0132EDCF" w14:textId="77777777" w:rsidR="00625430" w:rsidRPr="00625430" w:rsidRDefault="00625430" w:rsidP="00625430"/>
    <w:p w14:paraId="58E870EA" w14:textId="77777777" w:rsidR="00393755" w:rsidRDefault="00393755" w:rsidP="00393755">
      <w:pPr>
        <w:pStyle w:val="Cmsor6"/>
      </w:pPr>
      <w:r>
        <w:t xml:space="preserve">Az alkalmazott fogalmak tekintetében </w:t>
      </w:r>
    </w:p>
    <w:p w14:paraId="6840A45C" w14:textId="519C39EF" w:rsidR="00393755" w:rsidRPr="00393755" w:rsidRDefault="00393755" w:rsidP="00393755">
      <w:pPr>
        <w:pStyle w:val="Bulletpoints2"/>
        <w:numPr>
          <w:ilvl w:val="1"/>
          <w:numId w:val="43"/>
        </w:numPr>
      </w:pPr>
      <w:r w:rsidRPr="00393755">
        <w:t>A szociális innovációt világosabban meg kell határozni és ösztönözni kell;</w:t>
      </w:r>
    </w:p>
    <w:p w14:paraId="12EE5815" w14:textId="307DE833" w:rsidR="00393755" w:rsidRPr="00393755" w:rsidRDefault="00393755" w:rsidP="00393755">
      <w:pPr>
        <w:pStyle w:val="Bulletpoints2"/>
        <w:numPr>
          <w:ilvl w:val="1"/>
          <w:numId w:val="43"/>
        </w:numPr>
      </w:pPr>
      <w:r w:rsidRPr="00393755">
        <w:t xml:space="preserve">Az eredmény- és közvetlen kimeneti mutatókat pontosabban kell meghatározni, pontos definíciókkal, elkerülve az általános kifejezések használatát, hogy azok ne legyenek értelmezhetők. </w:t>
      </w:r>
    </w:p>
    <w:p w14:paraId="5CB5DE5E" w14:textId="3CBA5A02" w:rsidR="00393755" w:rsidRPr="00393755" w:rsidRDefault="00393755" w:rsidP="00393755">
      <w:pPr>
        <w:pStyle w:val="Bulletpoints2"/>
        <w:numPr>
          <w:ilvl w:val="1"/>
          <w:numId w:val="43"/>
        </w:numPr>
      </w:pPr>
      <w:r w:rsidRPr="00393755">
        <w:t>A vállalkozások alkalmazkodóképességének növelése a kiemelt ágazatok dinamikájához való alkalmazkodás fogalmának pontosabb meghatározása szükséges a</w:t>
      </w:r>
      <w:r>
        <w:t xml:space="preserve"> </w:t>
      </w:r>
      <w:r w:rsidRPr="00C343C3">
        <w:t>POCU</w:t>
      </w:r>
      <w:r>
        <w:t xml:space="preserve"> (Humántőke operatív program) </w:t>
      </w:r>
      <w:r w:rsidRPr="00393755">
        <w:t>szempontjából;</w:t>
      </w:r>
      <w:r>
        <w:t xml:space="preserve"> </w:t>
      </w:r>
    </w:p>
    <w:p w14:paraId="48209397" w14:textId="5CA2DFCF" w:rsidR="00393755" w:rsidRPr="00393755" w:rsidRDefault="00393755" w:rsidP="00393755">
      <w:pPr>
        <w:pStyle w:val="Bulletpoints2"/>
        <w:numPr>
          <w:ilvl w:val="1"/>
          <w:numId w:val="43"/>
        </w:numPr>
      </w:pPr>
      <w:r w:rsidRPr="00393755">
        <w:t xml:space="preserve">Biztosítani kell a beavatkozási logika valamennyi elemének és a vállalati szinten elvárt eredményeknek az egyértelműségét, ami megkönnyítené a kapcsolódó indikátorcélok helyes becslését is. </w:t>
      </w:r>
    </w:p>
    <w:p w14:paraId="24CAE0B9" w14:textId="77777777" w:rsidR="00393755" w:rsidRPr="00393755" w:rsidRDefault="00393755" w:rsidP="00393755">
      <w:pPr>
        <w:pStyle w:val="Cmsor6"/>
        <w:rPr>
          <w:color w:val="auto"/>
        </w:rPr>
      </w:pPr>
    </w:p>
    <w:p w14:paraId="161BDD05" w14:textId="4AA94BD9" w:rsidR="00393755" w:rsidRPr="00393755" w:rsidRDefault="00393755" w:rsidP="00393755">
      <w:pPr>
        <w:pStyle w:val="Cmsor6"/>
        <w:rPr>
          <w:color w:val="0070C0"/>
        </w:rPr>
      </w:pPr>
      <w:r w:rsidRPr="00393755">
        <w:rPr>
          <w:color w:val="0070C0"/>
        </w:rPr>
        <w:tab/>
        <w:t>A</w:t>
      </w:r>
      <w:r w:rsidRPr="00393755">
        <w:rPr>
          <w:color w:val="0070C0"/>
        </w:rPr>
        <w:t xml:space="preserve"> </w:t>
      </w:r>
      <w:r w:rsidRPr="00C343C3">
        <w:t>POCU</w:t>
      </w:r>
      <w:r>
        <w:t xml:space="preserve"> (Humántőke operatív program) </w:t>
      </w:r>
      <w:r w:rsidRPr="00393755">
        <w:rPr>
          <w:color w:val="0070C0"/>
        </w:rPr>
        <w:t xml:space="preserve"> eljárásait illetően </w:t>
      </w:r>
    </w:p>
    <w:p w14:paraId="45FACB0E" w14:textId="444595C4" w:rsidR="00393755" w:rsidRPr="00393755" w:rsidRDefault="00393755" w:rsidP="00393755">
      <w:pPr>
        <w:pStyle w:val="Bulletpoints2"/>
        <w:numPr>
          <w:ilvl w:val="1"/>
          <w:numId w:val="45"/>
        </w:numPr>
      </w:pPr>
      <w:r w:rsidRPr="00393755">
        <w:t>A beavatkozások végrehajtásának javítása a projektértékelési és szerződéskötési idők lerövidítésével és a projektek időtartamának növelésével;</w:t>
      </w:r>
    </w:p>
    <w:p w14:paraId="414CA171" w14:textId="0F6F3675" w:rsidR="00393755" w:rsidRPr="00393755" w:rsidRDefault="00393755" w:rsidP="00393755">
      <w:pPr>
        <w:pStyle w:val="Bulletpoints2"/>
        <w:numPr>
          <w:ilvl w:val="1"/>
          <w:numId w:val="45"/>
        </w:numPr>
      </w:pPr>
      <w:r w:rsidRPr="00393755">
        <w:t>A mutatók és így a végső célok nyomon követésére szolgáló eljárás kiképzése időközi célok meghatározásával;</w:t>
      </w:r>
    </w:p>
    <w:p w14:paraId="33DA3F39" w14:textId="7881208B" w:rsidR="00393755" w:rsidRPr="00393755" w:rsidRDefault="00393755" w:rsidP="00393755">
      <w:pPr>
        <w:pStyle w:val="Bulletpoints2"/>
        <w:numPr>
          <w:ilvl w:val="1"/>
          <w:numId w:val="45"/>
        </w:numPr>
      </w:pPr>
      <w:r w:rsidRPr="00393755">
        <w:t>A jelentéstételi módszerek tekintetében előnyösnek tartják a bürokrácia csökkentését (pl. az egyik technikai jelentésről a másikra ismétlődő információk mennyiségének minimalizálásával; az egyes esetekben szükséges meglévő részletesség csökkentésével);</w:t>
      </w:r>
    </w:p>
    <w:p w14:paraId="2B91FBF1" w14:textId="3ED78ADE" w:rsidR="005D4746" w:rsidRPr="00393755" w:rsidRDefault="00393755" w:rsidP="00393755">
      <w:pPr>
        <w:pStyle w:val="Bulletpoints2"/>
        <w:numPr>
          <w:ilvl w:val="1"/>
          <w:numId w:val="45"/>
        </w:numPr>
      </w:pPr>
      <w:r w:rsidRPr="00393755">
        <w:t xml:space="preserve">A projektek fenntarthatósági szakaszában az utólagos nyomon követési rendszer megerősítése, amely révén kiemelhető az elért eredmények egy részének megvalósítása - pl. a </w:t>
      </w:r>
      <w:r w:rsidRPr="00C343C3">
        <w:t>POCU</w:t>
      </w:r>
      <w:r>
        <w:t xml:space="preserve"> (Humántőke operatív program)</w:t>
      </w:r>
      <w:r w:rsidRPr="00393755">
        <w:t>-</w:t>
      </w:r>
      <w:r>
        <w:t>o</w:t>
      </w:r>
      <w:r w:rsidRPr="00393755">
        <w:t>n keresztül bevezetett munkahelyi tanfolyamok megvalósítása.</w:t>
      </w:r>
      <w:bookmarkStart w:id="0" w:name="_GoBack"/>
      <w:bookmarkEnd w:id="0"/>
    </w:p>
    <w:sectPr w:rsidR="005D4746" w:rsidRPr="003937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DB7F" w14:textId="77777777" w:rsidR="0026286D" w:rsidRDefault="0026286D" w:rsidP="00316DEB">
      <w:pPr>
        <w:spacing w:after="0" w:line="240" w:lineRule="auto"/>
      </w:pPr>
      <w:r>
        <w:separator/>
      </w:r>
    </w:p>
  </w:endnote>
  <w:endnote w:type="continuationSeparator" w:id="0">
    <w:p w14:paraId="0E068CAC" w14:textId="77777777" w:rsidR="0026286D" w:rsidRDefault="0026286D" w:rsidP="0031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w:charset w:val="00"/>
    <w:family w:val="auto"/>
    <w:pitch w:val="variable"/>
    <w:sig w:usb0="800002AF" w:usb1="5000204A"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YInterstate Regular">
    <w:charset w:val="00"/>
    <w:family w:val="moder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74537"/>
      <w:docPartObj>
        <w:docPartGallery w:val="Page Numbers (Bottom of Page)"/>
        <w:docPartUnique/>
      </w:docPartObj>
    </w:sdtPr>
    <w:sdtEndPr>
      <w:rPr>
        <w:noProof/>
      </w:rPr>
    </w:sdtEndPr>
    <w:sdtContent>
      <w:p w14:paraId="19E7FC5D" w14:textId="4E783714" w:rsidR="00316DEB" w:rsidRDefault="00316DEB">
        <w:pPr>
          <w:pStyle w:val="llb"/>
          <w:jc w:val="right"/>
        </w:pPr>
        <w:r>
          <w:fldChar w:fldCharType="begin"/>
        </w:r>
        <w:r>
          <w:instrText xml:space="preserve"> PAGE   \* MERGEFORMAT </w:instrText>
        </w:r>
        <w:r>
          <w:fldChar w:fldCharType="separate"/>
        </w:r>
        <w:r w:rsidR="0026286D">
          <w:rPr>
            <w:noProof/>
          </w:rPr>
          <w:t>1</w:t>
        </w:r>
        <w:r>
          <w:rPr>
            <w:noProof/>
          </w:rPr>
          <w:fldChar w:fldCharType="end"/>
        </w:r>
      </w:p>
    </w:sdtContent>
  </w:sdt>
  <w:p w14:paraId="61AF1808" w14:textId="120FB201" w:rsidR="00316DEB" w:rsidRPr="00316DEB" w:rsidRDefault="005D627E" w:rsidP="00316DEB">
    <w:pPr>
      <w:pStyle w:val="llb"/>
      <w:jc w:val="center"/>
    </w:pPr>
    <w:r>
      <w:t>A</w:t>
    </w:r>
    <w:r w:rsidRPr="005D627E">
      <w:t xml:space="preserve"> </w:t>
    </w:r>
    <w:r>
      <w:t>FSE (Európai Szociális Alap)</w:t>
    </w:r>
    <w:r w:rsidRPr="005D627E">
      <w:t xml:space="preserve"> által a </w:t>
    </w:r>
    <w:r w:rsidRPr="00C343C3">
      <w:t>POCU</w:t>
    </w:r>
    <w:r>
      <w:t xml:space="preserve"> (Humántőke operatív program)</w:t>
    </w:r>
    <w:r w:rsidRPr="005D627E">
      <w:t xml:space="preserve"> 2014-2020 keretében finanszírozott projekt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D2F26" w14:textId="77777777" w:rsidR="0026286D" w:rsidRDefault="0026286D" w:rsidP="00316DEB">
      <w:pPr>
        <w:spacing w:after="0" w:line="240" w:lineRule="auto"/>
      </w:pPr>
      <w:r>
        <w:separator/>
      </w:r>
    </w:p>
  </w:footnote>
  <w:footnote w:type="continuationSeparator" w:id="0">
    <w:p w14:paraId="663D2FB0" w14:textId="77777777" w:rsidR="0026286D" w:rsidRDefault="0026286D" w:rsidP="0031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659C" w14:textId="3C790FBE" w:rsidR="00316DEB" w:rsidRDefault="00316DEB">
    <w:pPr>
      <w:pStyle w:val="lfej"/>
    </w:pPr>
    <w:r>
      <w:rPr>
        <w:noProof/>
        <w:lang w:val="hu-HU" w:eastAsia="hu-HU"/>
      </w:rPr>
      <w:drawing>
        <wp:anchor distT="0" distB="0" distL="114300" distR="114300" simplePos="0" relativeHeight="251659264" behindDoc="0" locked="0" layoutInCell="1" allowOverlap="1" wp14:anchorId="0B5DC5DE" wp14:editId="030049DB">
          <wp:simplePos x="0" y="0"/>
          <wp:positionH relativeFrom="margin">
            <wp:posOffset>752475</wp:posOffset>
          </wp:positionH>
          <wp:positionV relativeFrom="margin">
            <wp:posOffset>-790575</wp:posOffset>
          </wp:positionV>
          <wp:extent cx="4563110" cy="68834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63110" cy="6883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57A"/>
    <w:multiLevelType w:val="multilevel"/>
    <w:tmpl w:val="F328E51E"/>
    <w:lvl w:ilvl="0">
      <w:start w:val="1"/>
      <w:numFmt w:val="bullet"/>
      <w:pStyle w:val="EYBullet2"/>
      <w:lvlText w:val="•"/>
      <w:lvlJc w:val="left"/>
      <w:pPr>
        <w:ind w:left="1008" w:hanging="360"/>
      </w:pPr>
      <w:rPr>
        <w:rFonts w:ascii="EYInterstate" w:hAnsi="EYInterstate" w:hint="default"/>
        <w:b w:val="0"/>
        <w:bCs w:val="0"/>
        <w:i w:val="0"/>
        <w:iCs w:val="0"/>
        <w:caps w:val="0"/>
        <w:strike w:val="0"/>
        <w:dstrike w:val="0"/>
        <w:vanish w:val="0"/>
        <w:color w:val="FFD200"/>
        <w:spacing w:val="0"/>
        <w:kern w:val="0"/>
        <w:position w:val="0"/>
        <w:sz w:val="24"/>
        <w:szCs w:val="24"/>
        <w:u w:val="none"/>
        <w:vertAlign w:val="baseline"/>
        <w:em w:val="none"/>
        <w:lang w:val="en-GB"/>
      </w:rPr>
    </w:lvl>
    <w:lvl w:ilvl="1">
      <w:start w:val="1"/>
      <w:numFmt w:val="bullet"/>
      <w:lvlText w:val="•"/>
      <w:lvlJc w:val="left"/>
      <w:pPr>
        <w:tabs>
          <w:tab w:val="num" w:pos="1224"/>
        </w:tabs>
        <w:ind w:left="1224" w:hanging="288"/>
      </w:pPr>
      <w:rPr>
        <w:rFonts w:ascii="EYInterstate Light" w:hAnsi="EYInterstate Light" w:hint="default"/>
        <w:b w:val="0"/>
        <w:i w:val="0"/>
        <w:color w:val="FFE600"/>
        <w:sz w:val="20"/>
        <w:szCs w:val="24"/>
      </w:rPr>
    </w:lvl>
    <w:lvl w:ilvl="2">
      <w:start w:val="1"/>
      <w:numFmt w:val="bullet"/>
      <w:lvlText w:val="•"/>
      <w:lvlJc w:val="left"/>
      <w:pPr>
        <w:tabs>
          <w:tab w:val="num" w:pos="1512"/>
        </w:tabs>
        <w:ind w:left="1512" w:hanging="288"/>
      </w:pPr>
      <w:rPr>
        <w:rFonts w:ascii="EYInterstate Light" w:hAnsi="EYInterstate Light" w:hint="default"/>
        <w:b w:val="0"/>
        <w:i w:val="0"/>
        <w:color w:val="FFE600"/>
        <w:sz w:val="20"/>
        <w:szCs w:val="24"/>
      </w:rPr>
    </w:lvl>
    <w:lvl w:ilvl="3">
      <w:start w:val="1"/>
      <w:numFmt w:val="bullet"/>
      <w:lvlText w:val="►"/>
      <w:lvlJc w:val="left"/>
      <w:pPr>
        <w:tabs>
          <w:tab w:val="num" w:pos="1937"/>
        </w:tabs>
        <w:ind w:left="1800" w:hanging="288"/>
      </w:pPr>
      <w:rPr>
        <w:rFonts w:ascii="Arial" w:hAnsi="Arial" w:cs="Times New Roman" w:hint="default"/>
        <w:color w:val="auto"/>
        <w:sz w:val="16"/>
        <w:szCs w:val="24"/>
      </w:rPr>
    </w:lvl>
    <w:lvl w:ilvl="4">
      <w:start w:val="1"/>
      <w:numFmt w:val="bullet"/>
      <w:lvlText w:val="►"/>
      <w:lvlJc w:val="left"/>
      <w:pPr>
        <w:tabs>
          <w:tab w:val="num" w:pos="2225"/>
        </w:tabs>
        <w:ind w:left="2088" w:hanging="288"/>
      </w:pPr>
      <w:rPr>
        <w:rFonts w:ascii="Arial" w:hAnsi="Arial" w:cs="Times New Roman" w:hint="default"/>
        <w:color w:val="auto"/>
        <w:sz w:val="16"/>
        <w:szCs w:val="24"/>
      </w:rPr>
    </w:lvl>
    <w:lvl w:ilvl="5">
      <w:start w:val="1"/>
      <w:numFmt w:val="bullet"/>
      <w:lvlText w:val="►"/>
      <w:lvlJc w:val="left"/>
      <w:pPr>
        <w:tabs>
          <w:tab w:val="num" w:pos="2513"/>
        </w:tabs>
        <w:ind w:left="2376" w:hanging="288"/>
      </w:pPr>
      <w:rPr>
        <w:rFonts w:ascii="Arial" w:hAnsi="Arial" w:cs="Times New Roman" w:hint="default"/>
        <w:color w:val="auto"/>
        <w:sz w:val="16"/>
        <w:szCs w:val="24"/>
      </w:rPr>
    </w:lvl>
    <w:lvl w:ilvl="6">
      <w:start w:val="1"/>
      <w:numFmt w:val="none"/>
      <w:suff w:val="nothing"/>
      <w:lvlText w:val=""/>
      <w:lvlJc w:val="left"/>
      <w:pPr>
        <w:ind w:left="2664" w:hanging="288"/>
      </w:pPr>
      <w:rPr>
        <w:rFonts w:hint="default"/>
      </w:rPr>
    </w:lvl>
    <w:lvl w:ilvl="7">
      <w:start w:val="1"/>
      <w:numFmt w:val="none"/>
      <w:suff w:val="nothing"/>
      <w:lvlText w:val=""/>
      <w:lvlJc w:val="left"/>
      <w:pPr>
        <w:ind w:left="2952" w:hanging="288"/>
      </w:pPr>
      <w:rPr>
        <w:rFonts w:hint="default"/>
      </w:rPr>
    </w:lvl>
    <w:lvl w:ilvl="8">
      <w:start w:val="1"/>
      <w:numFmt w:val="none"/>
      <w:suff w:val="nothing"/>
      <w:lvlText w:val=""/>
      <w:lvlJc w:val="left"/>
      <w:pPr>
        <w:ind w:left="3240" w:hanging="288"/>
      </w:pPr>
      <w:rPr>
        <w:rFonts w:hint="default"/>
      </w:rPr>
    </w:lvl>
  </w:abstractNum>
  <w:abstractNum w:abstractNumId="1">
    <w:nsid w:val="054B2BDE"/>
    <w:multiLevelType w:val="hybridMultilevel"/>
    <w:tmpl w:val="582E387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8D5998"/>
    <w:multiLevelType w:val="hybridMultilevel"/>
    <w:tmpl w:val="93E41210"/>
    <w:lvl w:ilvl="0" w:tplc="34C0278A">
      <w:start w:val="1"/>
      <w:numFmt w:val="decimal"/>
      <w:pStyle w:val="Listaszerbekezds"/>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10B"/>
    <w:multiLevelType w:val="hybridMultilevel"/>
    <w:tmpl w:val="561A98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4A258E"/>
    <w:multiLevelType w:val="hybridMultilevel"/>
    <w:tmpl w:val="CF86C1EA"/>
    <w:lvl w:ilvl="0" w:tplc="2D8238B8">
      <w:start w:val="1"/>
      <w:numFmt w:val="decimal"/>
      <w:pStyle w:val="Step"/>
      <w:lvlText w:val="Pasul %1."/>
      <w:lvlJc w:val="left"/>
      <w:pPr>
        <w:ind w:left="360" w:hanging="360"/>
      </w:pPr>
      <w:rPr>
        <w:b/>
        <w:color w:val="FFC000"/>
        <w:sz w:val="20"/>
        <w:szCs w:val="20"/>
      </w:rPr>
    </w:lvl>
    <w:lvl w:ilvl="1" w:tplc="08090019">
      <w:start w:val="1"/>
      <w:numFmt w:val="lowerLetter"/>
      <w:lvlText w:val="%2."/>
      <w:lvlJc w:val="left"/>
      <w:pPr>
        <w:ind w:left="-6063" w:hanging="360"/>
      </w:pPr>
    </w:lvl>
    <w:lvl w:ilvl="2" w:tplc="0809001B">
      <w:start w:val="1"/>
      <w:numFmt w:val="lowerRoman"/>
      <w:lvlText w:val="%3."/>
      <w:lvlJc w:val="right"/>
      <w:pPr>
        <w:ind w:left="-5343" w:hanging="180"/>
      </w:pPr>
    </w:lvl>
    <w:lvl w:ilvl="3" w:tplc="0809000F">
      <w:start w:val="1"/>
      <w:numFmt w:val="decimal"/>
      <w:lvlText w:val="%4."/>
      <w:lvlJc w:val="left"/>
      <w:pPr>
        <w:ind w:left="-4623" w:hanging="360"/>
      </w:pPr>
    </w:lvl>
    <w:lvl w:ilvl="4" w:tplc="08090019">
      <w:start w:val="1"/>
      <w:numFmt w:val="lowerLetter"/>
      <w:lvlText w:val="%5."/>
      <w:lvlJc w:val="left"/>
      <w:pPr>
        <w:ind w:left="-3903" w:hanging="360"/>
      </w:pPr>
    </w:lvl>
    <w:lvl w:ilvl="5" w:tplc="0809001B">
      <w:start w:val="1"/>
      <w:numFmt w:val="lowerRoman"/>
      <w:lvlText w:val="%6."/>
      <w:lvlJc w:val="right"/>
      <w:pPr>
        <w:ind w:left="-3183" w:hanging="180"/>
      </w:pPr>
    </w:lvl>
    <w:lvl w:ilvl="6" w:tplc="0809000F">
      <w:start w:val="1"/>
      <w:numFmt w:val="decimal"/>
      <w:lvlText w:val="%7."/>
      <w:lvlJc w:val="left"/>
      <w:pPr>
        <w:ind w:left="-2463" w:hanging="360"/>
      </w:pPr>
    </w:lvl>
    <w:lvl w:ilvl="7" w:tplc="08090019">
      <w:start w:val="1"/>
      <w:numFmt w:val="lowerLetter"/>
      <w:lvlText w:val="%8."/>
      <w:lvlJc w:val="left"/>
      <w:pPr>
        <w:ind w:left="-1743" w:hanging="360"/>
      </w:pPr>
    </w:lvl>
    <w:lvl w:ilvl="8" w:tplc="0809001B">
      <w:start w:val="1"/>
      <w:numFmt w:val="lowerRoman"/>
      <w:lvlText w:val="%9."/>
      <w:lvlJc w:val="right"/>
      <w:pPr>
        <w:ind w:left="-1023" w:hanging="180"/>
      </w:pPr>
    </w:lvl>
  </w:abstractNum>
  <w:abstractNum w:abstractNumId="5">
    <w:nsid w:val="20C85CBD"/>
    <w:multiLevelType w:val="multilevel"/>
    <w:tmpl w:val="02E8EFD2"/>
    <w:lvl w:ilvl="0">
      <w:start w:val="1"/>
      <w:numFmt w:val="decimal"/>
      <w:pStyle w:val="EYNumber"/>
      <w:lvlText w:val="%1."/>
      <w:lvlJc w:val="left"/>
      <w:pPr>
        <w:ind w:left="360" w:hanging="360"/>
      </w:pPr>
      <w:rPr>
        <w:rFonts w:ascii="Arial" w:hAnsi="Arial" w:hint="default"/>
        <w:b/>
        <w:bCs w:val="0"/>
        <w:i w:val="0"/>
        <w:iCs w:val="0"/>
        <w:caps w:val="0"/>
        <w:strike w:val="0"/>
        <w:dstrike w:val="0"/>
        <w:vanish w:val="0"/>
        <w:color w:val="auto"/>
        <w:spacing w:val="0"/>
        <w:kern w:val="0"/>
        <w:position w:val="0"/>
        <w:sz w:val="20"/>
        <w:u w:val="none"/>
        <w:vertAlign w:val="baseline"/>
        <w:em w:val="none"/>
      </w:rPr>
    </w:lvl>
    <w:lvl w:ilvl="1">
      <w:start w:val="1"/>
      <w:numFmt w:val="bullet"/>
      <w:lvlText w:val="►"/>
      <w:lvlJc w:val="left"/>
      <w:pPr>
        <w:ind w:left="720" w:hanging="360"/>
      </w:pPr>
      <w:rPr>
        <w:rFonts w:ascii="Arial" w:hAnsi="Arial" w:cs="Times New Roman" w:hint="default"/>
        <w:b w:val="0"/>
        <w:bCs w:val="0"/>
        <w:i w:val="0"/>
        <w:iCs w:val="0"/>
        <w:caps w:val="0"/>
        <w:strike w:val="0"/>
        <w:dstrike w:val="0"/>
        <w:vanish w:val="0"/>
        <w:webHidden w:val="0"/>
        <w:color w:val="FFD400"/>
        <w:spacing w:val="0"/>
        <w:kern w:val="0"/>
        <w:position w:val="0"/>
        <w:sz w:val="18"/>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7F1408"/>
    <w:multiLevelType w:val="hybridMultilevel"/>
    <w:tmpl w:val="B51C7904"/>
    <w:lvl w:ilvl="0" w:tplc="8BB8A628">
      <w:start w:val="1"/>
      <w:numFmt w:val="bullet"/>
      <w:pStyle w:val="EYbulletpoint"/>
      <w:lvlText w:val=""/>
      <w:lvlJc w:val="left"/>
      <w:pPr>
        <w:ind w:left="780" w:hanging="360"/>
      </w:pPr>
      <w:rPr>
        <w:rFonts w:ascii="Symbol" w:hAnsi="Symbol" w:hint="default"/>
        <w:color w:val="FFE600"/>
      </w:rPr>
    </w:lvl>
    <w:lvl w:ilvl="1" w:tplc="82EE76A8">
      <w:start w:val="1"/>
      <w:numFmt w:val="bullet"/>
      <w:pStyle w:val="EYbulletlevel2"/>
      <w:lvlText w:val="o"/>
      <w:lvlJc w:val="left"/>
      <w:pPr>
        <w:ind w:left="1500" w:hanging="360"/>
      </w:pPr>
      <w:rPr>
        <w:rFonts w:ascii="Courier New" w:hAnsi="Courier New" w:cs="Courier New" w:hint="default"/>
      </w:rPr>
    </w:lvl>
    <w:lvl w:ilvl="2" w:tplc="14569D50">
      <w:start w:val="1"/>
      <w:numFmt w:val="bullet"/>
      <w:pStyle w:val="EYbulletlevel3"/>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86B0F6A"/>
    <w:multiLevelType w:val="multilevel"/>
    <w:tmpl w:val="49F82D70"/>
    <w:lvl w:ilvl="0">
      <w:start w:val="1"/>
      <w:numFmt w:val="decimal"/>
      <w:lvlRestart w:val="0"/>
      <w:pStyle w:val="EYappendixH1"/>
      <w:suff w:val="space"/>
      <w:lvlText w:val="Anexa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hanging="850"/>
      </w:pPr>
      <w:rPr>
        <w:rFonts w:ascii="Arial" w:hAnsi="Arial" w:cs="Arial" w:hint="default"/>
        <w:b/>
        <w:i w:val="0"/>
        <w:color w:val="000000"/>
        <w:sz w:val="28"/>
      </w:rPr>
    </w:lvl>
    <w:lvl w:ilvl="2">
      <w:start w:val="1"/>
      <w:numFmt w:val="decimal"/>
      <w:lvlText w:val="%1.%2.%3"/>
      <w:lvlJc w:val="left"/>
      <w:pPr>
        <w:tabs>
          <w:tab w:val="num" w:pos="0"/>
        </w:tabs>
        <w:ind w:left="0" w:hanging="850"/>
      </w:pPr>
      <w:rPr>
        <w:rFonts w:ascii="Arial" w:hAnsi="Arial" w:cs="Arial" w:hint="default"/>
        <w:b w:val="0"/>
        <w:i w:val="0"/>
        <w:color w:val="000000"/>
        <w:sz w:val="24"/>
        <w:szCs w:val="22"/>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3F893930"/>
    <w:multiLevelType w:val="hybridMultilevel"/>
    <w:tmpl w:val="B836A5AA"/>
    <w:lvl w:ilvl="0" w:tplc="130619DE">
      <w:start w:val="1"/>
      <w:numFmt w:val="bullet"/>
      <w:pStyle w:val="Bullet1tab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472C53"/>
    <w:multiLevelType w:val="hybridMultilevel"/>
    <w:tmpl w:val="6D860AB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616747"/>
    <w:multiLevelType w:val="hybridMultilevel"/>
    <w:tmpl w:val="9E161C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8353436"/>
    <w:multiLevelType w:val="hybridMultilevel"/>
    <w:tmpl w:val="8544F574"/>
    <w:lvl w:ilvl="0" w:tplc="ED627C96">
      <w:start w:val="1"/>
      <w:numFmt w:val="bullet"/>
      <w:pStyle w:val="Bulletpoint1"/>
      <w:lvlText w:val=""/>
      <w:lvlJc w:val="left"/>
      <w:pPr>
        <w:ind w:left="99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84380190">
      <w:start w:val="1"/>
      <w:numFmt w:val="bullet"/>
      <w:pStyle w:val="Bulletpoints2"/>
      <w:lvlText w:val="-"/>
      <w:lvlJc w:val="left"/>
      <w:pPr>
        <w:ind w:left="1440" w:hanging="360"/>
      </w:pPr>
      <w:rPr>
        <w:rFonts w:ascii="Courier New" w:hAnsi="Courier New" w:hint="default"/>
        <w:color w:val="FFE6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71594"/>
    <w:multiLevelType w:val="hybridMultilevel"/>
    <w:tmpl w:val="0E66BCCE"/>
    <w:lvl w:ilvl="0" w:tplc="A64657F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5">
    <w:nsid w:val="7AA67DA2"/>
    <w:multiLevelType w:val="multilevel"/>
    <w:tmpl w:val="90A44E64"/>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720" w:hanging="720"/>
      </w:pPr>
      <w:rPr>
        <w:rFonts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9"/>
  </w:num>
  <w:num w:numId="2">
    <w:abstractNumId w:val="9"/>
  </w:num>
  <w:num w:numId="3">
    <w:abstractNumId w:val="12"/>
  </w:num>
  <w:num w:numId="4">
    <w:abstractNumId w:val="12"/>
  </w:num>
  <w:num w:numId="5">
    <w:abstractNumId w:val="8"/>
  </w:num>
  <w:num w:numId="6">
    <w:abstractNumId w:val="6"/>
  </w:num>
  <w:num w:numId="7">
    <w:abstractNumId w:val="6"/>
  </w:num>
  <w:num w:numId="8">
    <w:abstractNumId w:val="6"/>
  </w:num>
  <w:num w:numId="9">
    <w:abstractNumId w:val="6"/>
  </w:num>
  <w:num w:numId="10">
    <w:abstractNumId w:val="13"/>
  </w:num>
  <w:num w:numId="11">
    <w:abstractNumId w:val="5"/>
  </w:num>
  <w:num w:numId="12">
    <w:abstractNumId w:val="4"/>
  </w:num>
  <w:num w:numId="13">
    <w:abstractNumId w:val="14"/>
  </w:num>
  <w:num w:numId="14">
    <w:abstractNumId w:val="7"/>
  </w:num>
  <w:num w:numId="15">
    <w:abstractNumId w:val="7"/>
  </w:num>
  <w:num w:numId="16">
    <w:abstractNumId w:val="7"/>
  </w:num>
  <w:num w:numId="17">
    <w:abstractNumId w:val="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2"/>
  </w:num>
  <w:num w:numId="25">
    <w:abstractNumId w:val="9"/>
  </w:num>
  <w:num w:numId="26">
    <w:abstractNumId w:val="9"/>
  </w:num>
  <w:num w:numId="27">
    <w:abstractNumId w:val="12"/>
  </w:num>
  <w:num w:numId="28">
    <w:abstractNumId w:val="12"/>
  </w:num>
  <w:num w:numId="29">
    <w:abstractNumId w:val="8"/>
  </w:num>
  <w:num w:numId="30">
    <w:abstractNumId w:val="6"/>
  </w:num>
  <w:num w:numId="31">
    <w:abstractNumId w:val="6"/>
  </w:num>
  <w:num w:numId="32">
    <w:abstractNumId w:val="6"/>
  </w:num>
  <w:num w:numId="33">
    <w:abstractNumId w:val="6"/>
  </w:num>
  <w:num w:numId="34">
    <w:abstractNumId w:val="13"/>
  </w:num>
  <w:num w:numId="35">
    <w:abstractNumId w:val="5"/>
  </w:num>
  <w:num w:numId="36">
    <w:abstractNumId w:val="4"/>
  </w:num>
  <w:num w:numId="37">
    <w:abstractNumId w:val="14"/>
  </w:num>
  <w:num w:numId="38">
    <w:abstractNumId w:val="7"/>
  </w:num>
  <w:num w:numId="39">
    <w:abstractNumId w:val="7"/>
  </w:num>
  <w:num w:numId="40">
    <w:abstractNumId w:val="7"/>
  </w:num>
  <w:num w:numId="41">
    <w:abstractNumId w:val="0"/>
  </w:num>
  <w:num w:numId="42">
    <w:abstractNumId w:val="11"/>
  </w:num>
  <w:num w:numId="43">
    <w:abstractNumId w:val="1"/>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30"/>
    <w:rsid w:val="0026286D"/>
    <w:rsid w:val="00316DEB"/>
    <w:rsid w:val="00393755"/>
    <w:rsid w:val="005D4746"/>
    <w:rsid w:val="005D627E"/>
    <w:rsid w:val="00625430"/>
    <w:rsid w:val="00725F7F"/>
    <w:rsid w:val="007B2349"/>
    <w:rsid w:val="007B4EAD"/>
    <w:rsid w:val="00B11751"/>
    <w:rsid w:val="00C058A3"/>
    <w:rsid w:val="00C343C3"/>
    <w:rsid w:val="00E86AC6"/>
    <w:rsid w:val="00ED240F"/>
    <w:rsid w:val="00F167FA"/>
    <w:rsid w:val="00FB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625430"/>
    <w:pPr>
      <w:tabs>
        <w:tab w:val="left" w:pos="90"/>
      </w:tabs>
      <w:jc w:val="both"/>
    </w:pPr>
    <w:rPr>
      <w:rFonts w:ascii="Arial" w:hAnsi="Arial" w:cs="Arial"/>
      <w:bCs/>
      <w:color w:val="000000" w:themeColor="text1"/>
      <w:sz w:val="20"/>
      <w:lang w:val="ro-RO"/>
    </w:rPr>
  </w:style>
  <w:style w:type="paragraph" w:styleId="Cmsor1">
    <w:name w:val="heading 1"/>
    <w:basedOn w:val="Norml"/>
    <w:next w:val="Norml"/>
    <w:link w:val="Cmsor1Char"/>
    <w:uiPriority w:val="9"/>
    <w:qFormat/>
    <w:rsid w:val="00E86AC6"/>
    <w:pPr>
      <w:keepNext/>
      <w:keepLines/>
      <w:numPr>
        <w:numId w:val="23"/>
      </w:numPr>
      <w:spacing w:before="240" w:after="240"/>
      <w:outlineLvl w:val="0"/>
    </w:pPr>
    <w:rPr>
      <w:rFonts w:eastAsiaTheme="majorEastAsia" w:cstheme="majorBidi"/>
      <w:b/>
      <w:bCs w:val="0"/>
      <w:color w:val="7F7F7F" w:themeColor="text1" w:themeTint="80"/>
      <w:sz w:val="32"/>
      <w:szCs w:val="32"/>
    </w:rPr>
  </w:style>
  <w:style w:type="paragraph" w:styleId="Cmsor2">
    <w:name w:val="heading 2"/>
    <w:basedOn w:val="Norml"/>
    <w:next w:val="Norml"/>
    <w:link w:val="Cmsor2Char"/>
    <w:uiPriority w:val="9"/>
    <w:unhideWhenUsed/>
    <w:qFormat/>
    <w:rsid w:val="00E86AC6"/>
    <w:pPr>
      <w:keepNext/>
      <w:keepLines/>
      <w:numPr>
        <w:ilvl w:val="1"/>
        <w:numId w:val="23"/>
      </w:numPr>
      <w:spacing w:before="120" w:after="120"/>
      <w:outlineLvl w:val="1"/>
    </w:pPr>
    <w:rPr>
      <w:rFonts w:eastAsiaTheme="majorEastAsia" w:cstheme="majorBidi"/>
      <w:b/>
      <w:sz w:val="28"/>
      <w:szCs w:val="26"/>
    </w:rPr>
  </w:style>
  <w:style w:type="paragraph" w:styleId="Cmsor3">
    <w:name w:val="heading 3"/>
    <w:basedOn w:val="Norml"/>
    <w:next w:val="Norml"/>
    <w:link w:val="Cmsor3Char"/>
    <w:uiPriority w:val="9"/>
    <w:unhideWhenUsed/>
    <w:qFormat/>
    <w:rsid w:val="00E86AC6"/>
    <w:pPr>
      <w:keepNext/>
      <w:keepLines/>
      <w:numPr>
        <w:ilvl w:val="2"/>
        <w:numId w:val="23"/>
      </w:numPr>
      <w:spacing w:before="80" w:after="80"/>
      <w:outlineLvl w:val="2"/>
    </w:pPr>
    <w:rPr>
      <w:rFonts w:eastAsia="Arial" w:cstheme="majorBidi"/>
      <w:bCs w:val="0"/>
      <w:i/>
      <w:sz w:val="24"/>
      <w:szCs w:val="24"/>
    </w:rPr>
  </w:style>
  <w:style w:type="paragraph" w:styleId="Cmsor4">
    <w:name w:val="heading 4"/>
    <w:basedOn w:val="Norml"/>
    <w:next w:val="Norml"/>
    <w:link w:val="Cmsor4Char"/>
    <w:uiPriority w:val="9"/>
    <w:unhideWhenUsed/>
    <w:qFormat/>
    <w:rsid w:val="00E86AC6"/>
    <w:pPr>
      <w:keepNext/>
      <w:keepLines/>
      <w:spacing w:before="120" w:after="120"/>
      <w:outlineLvl w:val="3"/>
    </w:pPr>
    <w:rPr>
      <w:rFonts w:eastAsiaTheme="majorEastAsia" w:cstheme="majorBidi"/>
      <w:b/>
      <w:iCs/>
      <w:caps/>
    </w:rPr>
  </w:style>
  <w:style w:type="paragraph" w:styleId="Cmsor5">
    <w:name w:val="heading 5"/>
    <w:basedOn w:val="Norml"/>
    <w:next w:val="Norml"/>
    <w:link w:val="Cmsor5Char"/>
    <w:uiPriority w:val="9"/>
    <w:unhideWhenUsed/>
    <w:qFormat/>
    <w:rsid w:val="00E86AC6"/>
    <w:pPr>
      <w:keepNext/>
      <w:keepLines/>
      <w:spacing w:before="120" w:after="120"/>
      <w:outlineLvl w:val="4"/>
    </w:pPr>
    <w:rPr>
      <w:rFonts w:eastAsiaTheme="majorEastAsia" w:cstheme="majorBidi"/>
      <w:b/>
      <w:color w:val="4472C4" w:themeColor="accent1"/>
    </w:rPr>
  </w:style>
  <w:style w:type="paragraph" w:styleId="Cmsor6">
    <w:name w:val="heading 6"/>
    <w:basedOn w:val="Norml"/>
    <w:next w:val="Norml"/>
    <w:link w:val="Cmsor6Char"/>
    <w:uiPriority w:val="9"/>
    <w:unhideWhenUsed/>
    <w:qFormat/>
    <w:rsid w:val="00625430"/>
    <w:pPr>
      <w:keepNext/>
      <w:keepLines/>
      <w:spacing w:before="120" w:after="120"/>
      <w:outlineLvl w:val="5"/>
    </w:pPr>
    <w:rPr>
      <w:rFonts w:eastAsiaTheme="majorEastAsia" w:cstheme="majorBidi"/>
      <w:bCs w:val="0"/>
      <w:i/>
      <w:iCs/>
      <w:color w:val="4472C4" w:themeColor="accent1"/>
    </w:rPr>
  </w:style>
  <w:style w:type="paragraph" w:styleId="Cmsor7">
    <w:name w:val="heading 7"/>
    <w:basedOn w:val="Norml"/>
    <w:next w:val="Norml"/>
    <w:link w:val="Cmsor7Char"/>
    <w:uiPriority w:val="9"/>
    <w:semiHidden/>
    <w:unhideWhenUsed/>
    <w:qFormat/>
    <w:rsid w:val="00E86AC6"/>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E86A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86A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ocumentSubtitle">
    <w:name w:val="Document Subtitle"/>
    <w:basedOn w:val="Norml"/>
    <w:link w:val="DocumentSubtitleChar"/>
    <w:uiPriority w:val="99"/>
    <w:rsid w:val="00E86AC6"/>
    <w:pPr>
      <w:spacing w:before="120" w:after="120" w:line="240" w:lineRule="auto"/>
      <w:jc w:val="center"/>
    </w:pPr>
    <w:rPr>
      <w:rFonts w:ascii="Verdana" w:eastAsia="Times New Roman" w:hAnsi="Verdana" w:cs="Verdana"/>
      <w:sz w:val="32"/>
      <w:szCs w:val="36"/>
      <w:lang w:eastAsia="nl-BE"/>
    </w:rPr>
  </w:style>
  <w:style w:type="character" w:customStyle="1" w:styleId="DocumentSubtitleChar">
    <w:name w:val="Document Subtitle Char"/>
    <w:link w:val="DocumentSubtitle"/>
    <w:uiPriority w:val="99"/>
    <w:rsid w:val="00E86AC6"/>
    <w:rPr>
      <w:rFonts w:ascii="Verdana" w:eastAsia="Times New Roman" w:hAnsi="Verdana" w:cs="Verdana"/>
      <w:color w:val="000000" w:themeColor="text1"/>
      <w:sz w:val="32"/>
      <w:szCs w:val="36"/>
      <w:lang w:val="ro-RO" w:eastAsia="nl-BE"/>
    </w:rPr>
  </w:style>
  <w:style w:type="paragraph" w:customStyle="1" w:styleId="BodyTable">
    <w:name w:val="Body Table"/>
    <w:basedOn w:val="headingtable"/>
    <w:qFormat/>
    <w:rsid w:val="00E86AC6"/>
    <w:rPr>
      <w:b w:val="0"/>
      <w:bCs w:val="0"/>
      <w:noProof/>
      <w:shd w:val="clear" w:color="auto" w:fill="auto"/>
    </w:rPr>
  </w:style>
  <w:style w:type="paragraph" w:customStyle="1" w:styleId="Bullet1table">
    <w:name w:val="Bullet 1 table"/>
    <w:basedOn w:val="BodyTable"/>
    <w:qFormat/>
    <w:rsid w:val="00E86AC6"/>
    <w:pPr>
      <w:numPr>
        <w:numId w:val="26"/>
      </w:numPr>
    </w:pPr>
    <w:rPr>
      <w:bCs/>
    </w:rPr>
  </w:style>
  <w:style w:type="paragraph" w:customStyle="1" w:styleId="Bullet2table">
    <w:name w:val="Bullet 2 table"/>
    <w:basedOn w:val="Bullet1table"/>
    <w:qFormat/>
    <w:rsid w:val="00E86AC6"/>
    <w:pPr>
      <w:ind w:left="1150" w:hanging="450"/>
    </w:pPr>
    <w:rPr>
      <w:bCs w:val="0"/>
    </w:rPr>
  </w:style>
  <w:style w:type="paragraph" w:customStyle="1" w:styleId="Bulletpoint1">
    <w:name w:val="Bullet point 1"/>
    <w:basedOn w:val="Listaszerbekezds"/>
    <w:link w:val="Bulletpoint1Char"/>
    <w:qFormat/>
    <w:rsid w:val="00E86AC6"/>
    <w:pPr>
      <w:numPr>
        <w:numId w:val="28"/>
      </w:numPr>
      <w:spacing w:before="20" w:after="20" w:line="276" w:lineRule="auto"/>
    </w:pPr>
  </w:style>
  <w:style w:type="character" w:customStyle="1" w:styleId="Bulletpoint1Char">
    <w:name w:val="Bullet point 1 Char"/>
    <w:basedOn w:val="Bekezdsalapbettpusa"/>
    <w:link w:val="Bulletpoint1"/>
    <w:rsid w:val="00E86AC6"/>
    <w:rPr>
      <w:rFonts w:ascii="Arial" w:hAnsi="Arial" w:cs="Arial"/>
      <w:bCs/>
      <w:color w:val="000000" w:themeColor="text1"/>
      <w:sz w:val="20"/>
      <w:lang w:val="ro-RO"/>
    </w:rPr>
  </w:style>
  <w:style w:type="paragraph" w:styleId="Listaszerbekezds">
    <w:name w:val="List Paragraph"/>
    <w:aliases w:val="Normal bullet 2,List Paragraph1,MFE first level bullet,Bullet list,1st level - Bullet List Paragraph,Lettre d'introduction,Paragrafo elenco,List Paragraph11,Normal bullet 21,List Paragraph111,Bullet list1,Bullet Points,Liste Paragraf"/>
    <w:basedOn w:val="Norml"/>
    <w:link w:val="ListaszerbekezdsChar"/>
    <w:uiPriority w:val="34"/>
    <w:qFormat/>
    <w:rsid w:val="00E86AC6"/>
    <w:pPr>
      <w:numPr>
        <w:numId w:val="24"/>
      </w:numPr>
    </w:pPr>
    <w:rPr>
      <w:bCs w:val="0"/>
    </w:rPr>
  </w:style>
  <w:style w:type="paragraph" w:customStyle="1" w:styleId="Bulletpoints2">
    <w:name w:val="Bullet points 2"/>
    <w:basedOn w:val="Bulletpoint1"/>
    <w:link w:val="Bulletpoints2Char"/>
    <w:qFormat/>
    <w:rsid w:val="00E86AC6"/>
    <w:pPr>
      <w:numPr>
        <w:ilvl w:val="1"/>
      </w:numPr>
    </w:pPr>
  </w:style>
  <w:style w:type="character" w:customStyle="1" w:styleId="Bulletpoints2Char">
    <w:name w:val="Bullet points 2 Char"/>
    <w:basedOn w:val="Bulletpoint1Char"/>
    <w:link w:val="Bulletpoints2"/>
    <w:rsid w:val="00E86AC6"/>
    <w:rPr>
      <w:rFonts w:ascii="Arial" w:hAnsi="Arial" w:cs="Arial"/>
      <w:bCs/>
      <w:color w:val="000000" w:themeColor="text1"/>
      <w:sz w:val="20"/>
      <w:lang w:val="ro-RO"/>
    </w:rPr>
  </w:style>
  <w:style w:type="paragraph" w:customStyle="1" w:styleId="EYnon-cuprinstitle">
    <w:name w:val="EY non-cuprins title"/>
    <w:basedOn w:val="Norml"/>
    <w:link w:val="EYnon-cuprinstitleChar"/>
    <w:rsid w:val="00E86AC6"/>
    <w:pPr>
      <w:keepNext/>
      <w:spacing w:after="240" w:line="240" w:lineRule="auto"/>
    </w:pPr>
    <w:rPr>
      <w:color w:val="747480"/>
      <w:kern w:val="12"/>
      <w:sz w:val="28"/>
      <w:szCs w:val="24"/>
    </w:rPr>
  </w:style>
  <w:style w:type="character" w:customStyle="1" w:styleId="EYnon-cuprinstitleChar">
    <w:name w:val="EY non-cuprins title Char"/>
    <w:basedOn w:val="Bekezdsalapbettpusa"/>
    <w:link w:val="EYnon-cuprinstitle"/>
    <w:locked/>
    <w:rsid w:val="00E86AC6"/>
    <w:rPr>
      <w:rFonts w:ascii="Arial" w:hAnsi="Arial" w:cs="Arial"/>
      <w:color w:val="747480"/>
      <w:kern w:val="12"/>
      <w:sz w:val="28"/>
      <w:szCs w:val="24"/>
      <w:lang w:val="ro-RO"/>
    </w:rPr>
  </w:style>
  <w:style w:type="paragraph" w:customStyle="1" w:styleId="EYappendixH1">
    <w:name w:val="EY_appendix_H1"/>
    <w:basedOn w:val="Norml"/>
    <w:next w:val="Norml"/>
    <w:link w:val="EYappendixH1Char"/>
    <w:rsid w:val="00E86AC6"/>
    <w:pPr>
      <w:pageBreakBefore/>
      <w:numPr>
        <w:numId w:val="29"/>
      </w:numPr>
      <w:spacing w:before="120" w:after="240" w:line="240" w:lineRule="auto"/>
      <w:outlineLvl w:val="0"/>
    </w:pPr>
    <w:rPr>
      <w:rFonts w:eastAsia="Times New Roman" w:cs="Times New Roman"/>
      <w:b/>
      <w:bCs w:val="0"/>
      <w:kern w:val="12"/>
      <w:sz w:val="30"/>
      <w:szCs w:val="24"/>
    </w:rPr>
  </w:style>
  <w:style w:type="character" w:customStyle="1" w:styleId="EYappendixH1Char">
    <w:name w:val="EY_appendix_H1 Char"/>
    <w:basedOn w:val="Bekezdsalapbettpusa"/>
    <w:link w:val="EYappendixH1"/>
    <w:rsid w:val="00E86AC6"/>
    <w:rPr>
      <w:rFonts w:ascii="Arial" w:eastAsia="Times New Roman" w:hAnsi="Arial" w:cs="Times New Roman"/>
      <w:b/>
      <w:bCs/>
      <w:color w:val="000000" w:themeColor="text1"/>
      <w:kern w:val="12"/>
      <w:sz w:val="30"/>
      <w:szCs w:val="24"/>
      <w:lang w:val="ro-RO"/>
    </w:rPr>
  </w:style>
  <w:style w:type="paragraph" w:customStyle="1" w:styleId="EYheading3">
    <w:name w:val="EY_heading 3"/>
    <w:basedOn w:val="Norml"/>
    <w:rsid w:val="00E86AC6"/>
    <w:pPr>
      <w:numPr>
        <w:ilvl w:val="2"/>
        <w:numId w:val="33"/>
      </w:numPr>
      <w:tabs>
        <w:tab w:val="left" w:pos="709"/>
        <w:tab w:val="left" w:pos="993"/>
      </w:tabs>
      <w:spacing w:before="120" w:after="120" w:line="240" w:lineRule="auto"/>
      <w:outlineLvl w:val="2"/>
    </w:pPr>
    <w:rPr>
      <w:rFonts w:eastAsia="Times New Roman"/>
      <w:color w:val="747480"/>
      <w:kern w:val="12"/>
      <w:sz w:val="26"/>
      <w:szCs w:val="24"/>
    </w:rPr>
  </w:style>
  <w:style w:type="paragraph" w:customStyle="1" w:styleId="EYheading4">
    <w:name w:val="EY_heading 4"/>
    <w:basedOn w:val="Norml"/>
    <w:rsid w:val="00E86AC6"/>
    <w:pPr>
      <w:keepNext/>
      <w:numPr>
        <w:ilvl w:val="3"/>
        <w:numId w:val="33"/>
      </w:numPr>
      <w:tabs>
        <w:tab w:val="left" w:pos="426"/>
      </w:tabs>
      <w:spacing w:before="120" w:after="120" w:line="240" w:lineRule="auto"/>
      <w:outlineLvl w:val="3"/>
    </w:pPr>
    <w:rPr>
      <w:rFonts w:eastAsia="Times New Roman"/>
      <w:color w:val="747480"/>
      <w:kern w:val="12"/>
      <w:sz w:val="26"/>
      <w:szCs w:val="24"/>
    </w:rPr>
  </w:style>
  <w:style w:type="paragraph" w:customStyle="1" w:styleId="EYheading2">
    <w:name w:val="EY_heading_2"/>
    <w:basedOn w:val="Norml"/>
    <w:rsid w:val="00E86AC6"/>
    <w:pPr>
      <w:keepNext/>
      <w:numPr>
        <w:ilvl w:val="1"/>
        <w:numId w:val="33"/>
      </w:numPr>
      <w:tabs>
        <w:tab w:val="left" w:pos="0"/>
      </w:tabs>
      <w:spacing w:before="120" w:after="120" w:line="240" w:lineRule="auto"/>
      <w:outlineLvl w:val="1"/>
    </w:pPr>
    <w:rPr>
      <w:rFonts w:eastAsia="Times New Roman"/>
      <w:color w:val="747480"/>
      <w:kern w:val="12"/>
      <w:sz w:val="28"/>
      <w:szCs w:val="24"/>
    </w:rPr>
  </w:style>
  <w:style w:type="paragraph" w:customStyle="1" w:styleId="EYnormal">
    <w:name w:val="EY_normal"/>
    <w:basedOn w:val="Norml"/>
    <w:link w:val="EYnormalChar"/>
    <w:rsid w:val="00E86AC6"/>
    <w:pPr>
      <w:spacing w:before="120" w:after="120" w:line="312" w:lineRule="auto"/>
    </w:pPr>
    <w:rPr>
      <w:kern w:val="12"/>
      <w:sz w:val="22"/>
      <w:szCs w:val="24"/>
    </w:rPr>
  </w:style>
  <w:style w:type="character" w:customStyle="1" w:styleId="EYnormalChar">
    <w:name w:val="EY_normal Char"/>
    <w:basedOn w:val="Bekezdsalapbettpusa"/>
    <w:link w:val="EYnormal"/>
    <w:locked/>
    <w:rsid w:val="00E86AC6"/>
    <w:rPr>
      <w:rFonts w:ascii="Arial" w:hAnsi="Arial" w:cs="Arial"/>
      <w:kern w:val="12"/>
      <w:szCs w:val="24"/>
      <w:lang w:val="ro-RO"/>
    </w:rPr>
  </w:style>
  <w:style w:type="paragraph" w:customStyle="1" w:styleId="EYtabelbullet">
    <w:name w:val="EY_tabel_bullet"/>
    <w:basedOn w:val="Norml"/>
    <w:rsid w:val="00E86AC6"/>
    <w:pPr>
      <w:numPr>
        <w:numId w:val="33"/>
      </w:numPr>
      <w:spacing w:before="50" w:after="50" w:line="240" w:lineRule="auto"/>
    </w:pPr>
    <w:rPr>
      <w:rFonts w:eastAsia="Arial"/>
      <w:sz w:val="18"/>
      <w:szCs w:val="24"/>
    </w:rPr>
  </w:style>
  <w:style w:type="paragraph" w:customStyle="1" w:styleId="EYtablebody">
    <w:name w:val="EY_table_body"/>
    <w:basedOn w:val="Norml"/>
    <w:link w:val="EYtablebodyChar"/>
    <w:rsid w:val="00E86AC6"/>
    <w:pPr>
      <w:spacing w:before="40" w:after="40" w:line="240" w:lineRule="auto"/>
    </w:pPr>
    <w:rPr>
      <w:rFonts w:eastAsia="Times New Roman"/>
      <w:sz w:val="18"/>
      <w:szCs w:val="24"/>
    </w:rPr>
  </w:style>
  <w:style w:type="character" w:customStyle="1" w:styleId="EYtablebodyChar">
    <w:name w:val="EY_table_body Char"/>
    <w:basedOn w:val="Bekezdsalapbettpusa"/>
    <w:link w:val="EYtablebody"/>
    <w:rsid w:val="00E86AC6"/>
    <w:rPr>
      <w:rFonts w:ascii="Arial" w:eastAsia="Times New Roman" w:hAnsi="Arial" w:cs="Arial"/>
      <w:color w:val="000000" w:themeColor="text1"/>
      <w:sz w:val="18"/>
      <w:szCs w:val="24"/>
      <w:lang w:val="ro-RO"/>
    </w:rPr>
  </w:style>
  <w:style w:type="paragraph" w:customStyle="1" w:styleId="EYtablecolumnheadingblack">
    <w:name w:val="EY_table_column heading_black"/>
    <w:basedOn w:val="Norml"/>
    <w:link w:val="EYtablecolumnheadingblackChar"/>
    <w:rsid w:val="00E86AC6"/>
    <w:pPr>
      <w:spacing w:before="60" w:after="60" w:line="240" w:lineRule="auto"/>
    </w:pPr>
    <w:rPr>
      <w:b/>
      <w:color w:val="2E2E38"/>
      <w:sz w:val="18"/>
      <w:szCs w:val="24"/>
    </w:rPr>
  </w:style>
  <w:style w:type="character" w:customStyle="1" w:styleId="EYtablecolumnheadingblackChar">
    <w:name w:val="EY_table_column heading_black Char"/>
    <w:basedOn w:val="Bekezdsalapbettpusa"/>
    <w:link w:val="EYtablecolumnheadingblack"/>
    <w:locked/>
    <w:rsid w:val="00E86AC6"/>
    <w:rPr>
      <w:rFonts w:ascii="Arial" w:hAnsi="Arial" w:cs="Arial"/>
      <w:b/>
      <w:color w:val="2E2E38"/>
      <w:sz w:val="18"/>
      <w:szCs w:val="24"/>
      <w:lang w:val="ro-RO"/>
    </w:rPr>
  </w:style>
  <w:style w:type="paragraph" w:customStyle="1" w:styleId="EYtableheaderwhile">
    <w:name w:val="EY_table_header_while"/>
    <w:basedOn w:val="Norml"/>
    <w:link w:val="EYtableheaderwhileChar"/>
    <w:rsid w:val="00E86AC6"/>
    <w:pPr>
      <w:spacing w:before="60" w:after="60" w:line="240" w:lineRule="auto"/>
    </w:pPr>
    <w:rPr>
      <w:rFonts w:eastAsia="Times New Roman"/>
      <w:b/>
      <w:bCs w:val="0"/>
      <w:color w:val="FFFFFF" w:themeColor="background1"/>
      <w:sz w:val="18"/>
      <w:szCs w:val="24"/>
    </w:rPr>
  </w:style>
  <w:style w:type="character" w:customStyle="1" w:styleId="EYtableheaderwhileChar">
    <w:name w:val="EY_table_header_while Char"/>
    <w:basedOn w:val="Bekezdsalapbettpusa"/>
    <w:link w:val="EYtableheaderwhile"/>
    <w:rsid w:val="00E86AC6"/>
    <w:rPr>
      <w:rFonts w:ascii="Arial" w:eastAsia="Times New Roman" w:hAnsi="Arial" w:cs="Arial"/>
      <w:b/>
      <w:bCs/>
      <w:color w:val="FFFFFF" w:themeColor="background1"/>
      <w:sz w:val="18"/>
      <w:szCs w:val="24"/>
      <w:lang w:val="ro-RO"/>
    </w:rPr>
  </w:style>
  <w:style w:type="paragraph" w:customStyle="1" w:styleId="Footnote">
    <w:name w:val="Footnote"/>
    <w:basedOn w:val="Lbjegyzetszveg"/>
    <w:link w:val="FootnoteChar"/>
    <w:qFormat/>
    <w:rsid w:val="00E86AC6"/>
    <w:pPr>
      <w:spacing w:after="288"/>
    </w:pPr>
  </w:style>
  <w:style w:type="character" w:customStyle="1" w:styleId="FootnoteChar">
    <w:name w:val="Footnote Char"/>
    <w:basedOn w:val="LbjegyzetszvegChar"/>
    <w:link w:val="Footnote"/>
    <w:rsid w:val="00E86AC6"/>
    <w:rPr>
      <w:rFonts w:ascii="Arial" w:hAnsi="Arial" w:cs="Arial"/>
      <w:sz w:val="16"/>
      <w:szCs w:val="16"/>
      <w:lang w:val="ro-RO"/>
    </w:rPr>
  </w:style>
  <w:style w:type="paragraph" w:styleId="Lbjegyzetszveg">
    <w:name w:val="footnote text"/>
    <w:aliases w:val="Podrozdział,Footnote Text Char Char,Fußnote,fn,FT,ft,SD Footnote Text,Footnote Text AG,Note de bas de page Car Car,Note de bas de page Car Car Car Car Car,Note de bas de page Car Car Car Car,Note de bas de page Car Car Car"/>
    <w:basedOn w:val="Norml"/>
    <w:link w:val="LbjegyzetszvegChar"/>
    <w:uiPriority w:val="99"/>
    <w:unhideWhenUsed/>
    <w:qFormat/>
    <w:rsid w:val="00E86AC6"/>
    <w:pPr>
      <w:spacing w:after="0" w:line="240" w:lineRule="auto"/>
    </w:pPr>
    <w:rPr>
      <w:sz w:val="16"/>
      <w:szCs w:val="16"/>
    </w:rPr>
  </w:style>
  <w:style w:type="character" w:customStyle="1" w:styleId="LbjegyzetszvegChar">
    <w:name w:val="Lábjegyzetszöveg Char"/>
    <w:aliases w:val="Podrozdział Char,Footnote Text Char Char Char,Fußnote Char,fn Char,FT Char,ft Char,SD Footnote Text Char,Footnote Text AG Char,Note de bas de page Car Car Char,Note de bas de page Car Car Car Car Car Char"/>
    <w:basedOn w:val="Bekezdsalapbettpusa"/>
    <w:link w:val="Lbjegyzetszveg"/>
    <w:uiPriority w:val="99"/>
    <w:qFormat/>
    <w:rsid w:val="00E86AC6"/>
    <w:rPr>
      <w:rFonts w:ascii="Arial" w:hAnsi="Arial" w:cs="Arial"/>
      <w:sz w:val="16"/>
      <w:szCs w:val="16"/>
      <w:lang w:val="ro-RO"/>
    </w:rPr>
  </w:style>
  <w:style w:type="paragraph" w:customStyle="1" w:styleId="headingtable">
    <w:name w:val="heading table"/>
    <w:basedOn w:val="Norml"/>
    <w:qFormat/>
    <w:rsid w:val="00E86AC6"/>
    <w:pPr>
      <w:spacing w:after="0" w:line="240" w:lineRule="auto"/>
    </w:pPr>
    <w:rPr>
      <w:b/>
      <w:sz w:val="18"/>
      <w:shd w:val="clear" w:color="auto" w:fill="FFE600"/>
    </w:rPr>
  </w:style>
  <w:style w:type="paragraph" w:customStyle="1" w:styleId="Numberedlist">
    <w:name w:val="Numbered list"/>
    <w:basedOn w:val="Listaszerbekezds"/>
    <w:rsid w:val="00E86AC6"/>
    <w:pPr>
      <w:numPr>
        <w:numId w:val="34"/>
      </w:numPr>
      <w:spacing w:before="120" w:after="120" w:line="240" w:lineRule="auto"/>
    </w:pPr>
    <w:rPr>
      <w:sz w:val="22"/>
    </w:rPr>
  </w:style>
  <w:style w:type="table" w:customStyle="1" w:styleId="PROPTable">
    <w:name w:val="PROP_Table"/>
    <w:basedOn w:val="Normltblzat"/>
    <w:uiPriority w:val="99"/>
    <w:rsid w:val="00E86AC6"/>
    <w:pPr>
      <w:spacing w:after="0" w:line="240" w:lineRule="auto"/>
    </w:pPr>
    <w:rPr>
      <w:rFonts w:ascii="EYInterstate Light" w:hAnsi="EYInterstate Light"/>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vAlign w:val="center"/>
    </w:tcPr>
    <w:tblStylePr w:type="firstRow">
      <w:tblPr/>
      <w:tcPr>
        <w:shd w:val="clear" w:color="auto" w:fill="FFC000" w:themeFill="accent4"/>
      </w:tcPr>
    </w:tblStylePr>
  </w:style>
  <w:style w:type="paragraph" w:customStyle="1" w:styleId="Source">
    <w:name w:val="Source"/>
    <w:basedOn w:val="Norml"/>
    <w:qFormat/>
    <w:rsid w:val="00E86AC6"/>
    <w:rPr>
      <w:i/>
      <w:iCs/>
    </w:rPr>
  </w:style>
  <w:style w:type="paragraph" w:customStyle="1" w:styleId="TableText">
    <w:name w:val="Table Text"/>
    <w:basedOn w:val="Norml"/>
    <w:link w:val="TableTextChar"/>
    <w:rsid w:val="00E86AC6"/>
    <w:pPr>
      <w:keepLines/>
      <w:widowControl w:val="0"/>
      <w:tabs>
        <w:tab w:val="left" w:pos="907"/>
      </w:tabs>
      <w:suppressAutoHyphens/>
      <w:spacing w:before="120" w:after="120" w:line="240" w:lineRule="auto"/>
    </w:pPr>
    <w:rPr>
      <w:kern w:val="12"/>
      <w:sz w:val="18"/>
      <w:lang w:eastAsia="ar-SA"/>
    </w:rPr>
  </w:style>
  <w:style w:type="character" w:customStyle="1" w:styleId="TableTextChar">
    <w:name w:val="Table Text Char"/>
    <w:basedOn w:val="Bekezdsalapbettpusa"/>
    <w:link w:val="TableText"/>
    <w:locked/>
    <w:rsid w:val="00E86AC6"/>
    <w:rPr>
      <w:rFonts w:ascii="Arial" w:hAnsi="Arial" w:cs="Arial"/>
      <w:kern w:val="12"/>
      <w:sz w:val="18"/>
      <w:lang w:val="ro-RO" w:eastAsia="ar-SA"/>
    </w:rPr>
  </w:style>
  <w:style w:type="paragraph" w:customStyle="1" w:styleId="Footnote2">
    <w:name w:val="Footnote 2"/>
    <w:basedOn w:val="Norml"/>
    <w:link w:val="Lbjegyzet-hivatkozs"/>
    <w:uiPriority w:val="99"/>
    <w:rsid w:val="00E86AC6"/>
    <w:pPr>
      <w:spacing w:after="0" w:line="240" w:lineRule="auto"/>
    </w:pPr>
    <w:rPr>
      <w:rFonts w:asciiTheme="minorHAnsi" w:hAnsiTheme="minorHAnsi"/>
      <w:sz w:val="22"/>
      <w:vertAlign w:val="superscript"/>
      <w:lang w:val="en-US"/>
    </w:rPr>
  </w:style>
  <w:style w:type="character" w:styleId="Lbjegyzet-hivatkozs">
    <w:name w:val="footnote reference"/>
    <w:aliases w:val="Footnote 2 Char,fr,Footnote Reference Superscript,Footnote symbol,ftref,Footnote Refernece,Footnote Reference text,Voetnootverwijzing,footnote ref,FR,Fußnotenzeichen diss neu,Times 10 Point,Exposant 3 Point,Odwołanie przypisu"/>
    <w:basedOn w:val="Bekezdsalapbettpusa"/>
    <w:link w:val="Footnote2"/>
    <w:uiPriority w:val="99"/>
    <w:unhideWhenUsed/>
    <w:qFormat/>
    <w:rsid w:val="00E86AC6"/>
    <w:rPr>
      <w:rFonts w:cs="Arial"/>
      <w:vertAlign w:val="superscript"/>
    </w:rPr>
  </w:style>
  <w:style w:type="character" w:customStyle="1" w:styleId="tlid-translation">
    <w:name w:val="tlid-translation"/>
    <w:basedOn w:val="Bekezdsalapbettpusa"/>
    <w:rsid w:val="00E86AC6"/>
  </w:style>
  <w:style w:type="table" w:customStyle="1" w:styleId="PlainTable11">
    <w:name w:val="Plain Table 1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
    <w:name w:val="Plain Table 115"/>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6">
    <w:name w:val="Plain Table 116"/>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Bekezdsalapbettpusa"/>
    <w:rsid w:val="00E86AC6"/>
  </w:style>
  <w:style w:type="paragraph" w:customStyle="1" w:styleId="EYTableHeadingBold">
    <w:name w:val="EY Table Heading Bold"/>
    <w:basedOn w:val="Norml"/>
    <w:uiPriority w:val="99"/>
    <w:qFormat/>
    <w:rsid w:val="00E86AC6"/>
    <w:pPr>
      <w:spacing w:before="120" w:after="120" w:line="240" w:lineRule="auto"/>
      <w:jc w:val="left"/>
    </w:pPr>
    <w:rPr>
      <w:b/>
      <w:sz w:val="16"/>
      <w:szCs w:val="16"/>
      <w:lang w:val="en-US"/>
    </w:rPr>
  </w:style>
  <w:style w:type="table" w:customStyle="1" w:styleId="GridTable4-Accent31">
    <w:name w:val="Grid Table 4 - Accent 31"/>
    <w:basedOn w:val="Normltblzat"/>
    <w:uiPriority w:val="49"/>
    <w:rsid w:val="00E86A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YTableNormal">
    <w:name w:val="EY Table Normal"/>
    <w:basedOn w:val="Norml"/>
    <w:uiPriority w:val="99"/>
    <w:qFormat/>
    <w:rsid w:val="00E86AC6"/>
    <w:pPr>
      <w:spacing w:before="120" w:after="120" w:line="240" w:lineRule="auto"/>
      <w:jc w:val="left"/>
    </w:pPr>
    <w:rPr>
      <w:sz w:val="16"/>
      <w:szCs w:val="16"/>
      <w:lang w:val="en-US"/>
    </w:rPr>
  </w:style>
  <w:style w:type="paragraph" w:customStyle="1" w:styleId="EYNormal0">
    <w:name w:val="EY Normal"/>
    <w:link w:val="EYNormalChar0"/>
    <w:rsid w:val="00E86AC6"/>
    <w:pPr>
      <w:shd w:val="clear" w:color="auto" w:fill="FFFFFF"/>
      <w:spacing w:before="120" w:after="120" w:line="240" w:lineRule="auto"/>
      <w:jc w:val="both"/>
    </w:pPr>
    <w:rPr>
      <w:rFonts w:ascii="Arial" w:eastAsia="Times New Roman" w:hAnsi="Arial" w:cs="Times New Roman"/>
      <w:kern w:val="12"/>
      <w:sz w:val="20"/>
      <w:szCs w:val="24"/>
    </w:rPr>
  </w:style>
  <w:style w:type="character" w:customStyle="1" w:styleId="EYNormalChar0">
    <w:name w:val="EY Normal Char"/>
    <w:basedOn w:val="Bekezdsalapbettpusa"/>
    <w:link w:val="EYNormal0"/>
    <w:locked/>
    <w:rsid w:val="00E86AC6"/>
    <w:rPr>
      <w:rFonts w:ascii="Arial" w:eastAsia="Times New Roman" w:hAnsi="Arial" w:cs="Times New Roman"/>
      <w:kern w:val="12"/>
      <w:sz w:val="20"/>
      <w:szCs w:val="24"/>
      <w:shd w:val="clear" w:color="auto" w:fill="FFFFFF"/>
    </w:rPr>
  </w:style>
  <w:style w:type="paragraph" w:customStyle="1" w:styleId="EYNumber">
    <w:name w:val="EY Number"/>
    <w:basedOn w:val="Listaszerbekezds"/>
    <w:rsid w:val="00E86AC6"/>
    <w:pPr>
      <w:numPr>
        <w:numId w:val="35"/>
      </w:numPr>
      <w:tabs>
        <w:tab w:val="num" w:pos="360"/>
      </w:tabs>
      <w:spacing w:before="120" w:after="120" w:line="276" w:lineRule="auto"/>
    </w:pPr>
    <w:rPr>
      <w:shd w:val="clear" w:color="auto" w:fill="FFFFFF"/>
      <w:lang w:val="fr-FR"/>
    </w:rPr>
  </w:style>
  <w:style w:type="paragraph" w:customStyle="1" w:styleId="Step">
    <w:name w:val="Step"/>
    <w:basedOn w:val="Norml"/>
    <w:uiPriority w:val="99"/>
    <w:qFormat/>
    <w:rsid w:val="00E86AC6"/>
    <w:pPr>
      <w:widowControl w:val="0"/>
      <w:numPr>
        <w:numId w:val="36"/>
      </w:numPr>
      <w:tabs>
        <w:tab w:val="left" w:pos="851"/>
      </w:tabs>
      <w:autoSpaceDE w:val="0"/>
      <w:autoSpaceDN w:val="0"/>
      <w:adjustRightInd w:val="0"/>
      <w:spacing w:before="120" w:after="120" w:line="240" w:lineRule="auto"/>
    </w:pPr>
    <w:rPr>
      <w:rFonts w:ascii="EYInterstate Light" w:eastAsiaTheme="minorEastAsia" w:hAnsi="EYInterstate Light" w:cstheme="minorHAnsi"/>
      <w:b/>
      <w:bCs w:val="0"/>
      <w:lang w:val="en-GB" w:eastAsia="it-IT"/>
    </w:rPr>
  </w:style>
  <w:style w:type="paragraph" w:customStyle="1" w:styleId="EYAppendix">
    <w:name w:val="EY Appendix"/>
    <w:basedOn w:val="EYNormal0"/>
    <w:next w:val="Norml"/>
    <w:uiPriority w:val="99"/>
    <w:rsid w:val="00E86AC6"/>
    <w:pPr>
      <w:numPr>
        <w:numId w:val="37"/>
      </w:numPr>
      <w:shd w:val="clear" w:color="auto" w:fill="auto"/>
      <w:spacing w:after="360"/>
      <w:outlineLvl w:val="0"/>
    </w:pPr>
    <w:rPr>
      <w:rFonts w:ascii="EYInterstate Regular" w:hAnsi="EYInterstate Regular"/>
      <w:color w:val="808080"/>
      <w:sz w:val="32"/>
      <w:shd w:val="clear" w:color="auto" w:fill="FFFFFF"/>
      <w:lang w:val="ro-RO"/>
    </w:rPr>
  </w:style>
  <w:style w:type="paragraph" w:customStyle="1" w:styleId="B">
    <w:name w:val="B"/>
    <w:basedOn w:val="Norml"/>
    <w:link w:val="BCaracter"/>
    <w:rsid w:val="00E86AC6"/>
    <w:pPr>
      <w:spacing w:before="120" w:after="120" w:line="240" w:lineRule="auto"/>
    </w:pPr>
    <w:rPr>
      <w:rFonts w:eastAsia="Calibri"/>
      <w:b/>
      <w:sz w:val="24"/>
      <w:szCs w:val="24"/>
    </w:rPr>
  </w:style>
  <w:style w:type="character" w:customStyle="1" w:styleId="BCaracter">
    <w:name w:val="B Caracter"/>
    <w:link w:val="B"/>
    <w:rsid w:val="00E86AC6"/>
    <w:rPr>
      <w:rFonts w:ascii="Arial" w:eastAsia="Calibri" w:hAnsi="Arial" w:cs="Arial"/>
      <w:b/>
      <w:sz w:val="24"/>
      <w:szCs w:val="24"/>
      <w:lang w:val="ro-RO"/>
    </w:rPr>
  </w:style>
  <w:style w:type="paragraph" w:customStyle="1" w:styleId="EYbulletpoint">
    <w:name w:val="EY_bullet point"/>
    <w:basedOn w:val="Norml"/>
    <w:rsid w:val="00E86AC6"/>
    <w:pPr>
      <w:numPr>
        <w:numId w:val="40"/>
      </w:numPr>
      <w:spacing w:before="60" w:after="60" w:line="240" w:lineRule="auto"/>
    </w:pPr>
    <w:rPr>
      <w:szCs w:val="24"/>
    </w:rPr>
  </w:style>
  <w:style w:type="paragraph" w:customStyle="1" w:styleId="EYbulletlevel2">
    <w:name w:val="EY_bullet_level 2"/>
    <w:basedOn w:val="EYbulletpoint"/>
    <w:rsid w:val="00E86AC6"/>
    <w:pPr>
      <w:numPr>
        <w:ilvl w:val="1"/>
      </w:numPr>
    </w:pPr>
  </w:style>
  <w:style w:type="paragraph" w:customStyle="1" w:styleId="EYbulletlevel3">
    <w:name w:val="EY_bullet_level 3"/>
    <w:basedOn w:val="EYbulletlevel2"/>
    <w:rsid w:val="00E86AC6"/>
    <w:pPr>
      <w:numPr>
        <w:ilvl w:val="2"/>
      </w:numPr>
    </w:pPr>
  </w:style>
  <w:style w:type="paragraph" w:customStyle="1" w:styleId="footonoteM">
    <w:name w:val="footonote M"/>
    <w:basedOn w:val="Footnote2"/>
    <w:link w:val="footonoteMChar"/>
    <w:qFormat/>
    <w:rsid w:val="00E86AC6"/>
    <w:rPr>
      <w:rFonts w:ascii="Arial" w:hAnsi="Arial"/>
      <w:szCs w:val="16"/>
    </w:rPr>
  </w:style>
  <w:style w:type="character" w:customStyle="1" w:styleId="footonoteMChar">
    <w:name w:val="footonote M Char"/>
    <w:basedOn w:val="Lbjegyzet-hivatkozs"/>
    <w:link w:val="footonoteM"/>
    <w:rsid w:val="00E86AC6"/>
    <w:rPr>
      <w:rFonts w:ascii="Arial" w:hAnsi="Arial" w:cs="Arial"/>
      <w:szCs w:val="16"/>
      <w:vertAlign w:val="superscript"/>
    </w:rPr>
  </w:style>
  <w:style w:type="character" w:customStyle="1" w:styleId="l5tlu1">
    <w:name w:val="l5tlu1"/>
    <w:basedOn w:val="Bekezdsalapbettpusa"/>
    <w:rsid w:val="00E86AC6"/>
    <w:rPr>
      <w:b/>
      <w:bCs/>
      <w:color w:val="000000"/>
      <w:sz w:val="32"/>
      <w:szCs w:val="32"/>
    </w:rPr>
  </w:style>
  <w:style w:type="table" w:customStyle="1" w:styleId="PROPStyle">
    <w:name w:val="PROP_Style"/>
    <w:basedOn w:val="Normltblzat"/>
    <w:uiPriority w:val="99"/>
    <w:rsid w:val="00E86AC6"/>
    <w:pPr>
      <w:spacing w:after="0" w:line="240" w:lineRule="auto"/>
    </w:pPr>
    <w:rPr>
      <w:rFonts w:ascii="EYInterstate Light" w:hAnsi="EYInterstate Light"/>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FFC000" w:themeFill="accent4"/>
      </w:tcPr>
    </w:tblStylePr>
  </w:style>
  <w:style w:type="paragraph" w:customStyle="1" w:styleId="EYBullet2">
    <w:name w:val="EY Bullet 2"/>
    <w:uiPriority w:val="99"/>
    <w:rsid w:val="00E86AC6"/>
    <w:pPr>
      <w:numPr>
        <w:numId w:val="41"/>
      </w:numPr>
      <w:spacing w:after="60" w:line="240" w:lineRule="auto"/>
    </w:pPr>
    <w:rPr>
      <w:rFonts w:ascii="Arial" w:eastAsia="Times New Roman" w:hAnsi="Arial" w:cs="Times New Roman"/>
      <w:kern w:val="12"/>
      <w:sz w:val="20"/>
      <w:szCs w:val="20"/>
      <w:lang w:val="ro-RO"/>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
    <w:uiPriority w:val="99"/>
    <w:rsid w:val="00E86AC6"/>
    <w:pPr>
      <w:spacing w:before="60" w:after="120" w:line="240" w:lineRule="exact"/>
    </w:pPr>
    <w:rPr>
      <w:rFonts w:asciiTheme="minorHAnsi" w:hAnsiTheme="minorHAnsi"/>
      <w:sz w:val="22"/>
      <w:vertAlign w:val="superscript"/>
      <w:lang w:val="en-US"/>
    </w:rPr>
  </w:style>
  <w:style w:type="table" w:customStyle="1" w:styleId="Tabelsimplu113">
    <w:name w:val="Tabel simplu 113"/>
    <w:basedOn w:val="Normltblzat"/>
    <w:next w:val="PlainTable1"/>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Bekezdsalapbettpusa"/>
    <w:uiPriority w:val="99"/>
    <w:semiHidden/>
    <w:unhideWhenUsed/>
    <w:rsid w:val="00E86AC6"/>
    <w:rPr>
      <w:color w:val="605E5C"/>
      <w:shd w:val="clear" w:color="auto" w:fill="E1DFDD"/>
    </w:rPr>
  </w:style>
  <w:style w:type="paragraph" w:customStyle="1" w:styleId="Default">
    <w:name w:val="Default"/>
    <w:rsid w:val="00E86AC6"/>
    <w:pPr>
      <w:autoSpaceDE w:val="0"/>
      <w:autoSpaceDN w:val="0"/>
      <w:adjustRightInd w:val="0"/>
      <w:spacing w:after="0" w:line="240" w:lineRule="auto"/>
    </w:pPr>
    <w:rPr>
      <w:rFonts w:ascii="Arial" w:hAnsi="Arial" w:cs="Arial"/>
      <w:color w:val="000000"/>
      <w:sz w:val="24"/>
      <w:szCs w:val="24"/>
      <w14:ligatures w14:val="standardContextual"/>
    </w:rPr>
  </w:style>
  <w:style w:type="table" w:customStyle="1" w:styleId="PlainTable12">
    <w:name w:val="Plain Table 12"/>
    <w:basedOn w:val="Normltblzat"/>
    <w:next w:val="PlainTable1"/>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msor1Char">
    <w:name w:val="Címsor 1 Char"/>
    <w:basedOn w:val="Bekezdsalapbettpusa"/>
    <w:link w:val="Cmsor1"/>
    <w:uiPriority w:val="9"/>
    <w:rsid w:val="00E86AC6"/>
    <w:rPr>
      <w:rFonts w:ascii="Arial" w:eastAsiaTheme="majorEastAsia" w:hAnsi="Arial" w:cstheme="majorBidi"/>
      <w:b/>
      <w:bCs/>
      <w:color w:val="7F7F7F" w:themeColor="text1" w:themeTint="80"/>
      <w:sz w:val="32"/>
      <w:szCs w:val="32"/>
      <w:lang w:val="ro-RO"/>
    </w:rPr>
  </w:style>
  <w:style w:type="character" w:customStyle="1" w:styleId="Cmsor2Char">
    <w:name w:val="Címsor 2 Char"/>
    <w:basedOn w:val="Bekezdsalapbettpusa"/>
    <w:link w:val="Cmsor2"/>
    <w:uiPriority w:val="9"/>
    <w:rsid w:val="00E86AC6"/>
    <w:rPr>
      <w:rFonts w:ascii="Arial" w:eastAsiaTheme="majorEastAsia" w:hAnsi="Arial" w:cstheme="majorBidi"/>
      <w:b/>
      <w:sz w:val="28"/>
      <w:szCs w:val="26"/>
      <w:lang w:val="ro-RO"/>
    </w:rPr>
  </w:style>
  <w:style w:type="character" w:customStyle="1" w:styleId="Cmsor3Char">
    <w:name w:val="Címsor 3 Char"/>
    <w:basedOn w:val="Bekezdsalapbettpusa"/>
    <w:link w:val="Cmsor3"/>
    <w:uiPriority w:val="9"/>
    <w:rsid w:val="00E86AC6"/>
    <w:rPr>
      <w:rFonts w:ascii="Arial" w:eastAsia="Arial" w:hAnsi="Arial" w:cstheme="majorBidi"/>
      <w:bCs/>
      <w:i/>
      <w:sz w:val="24"/>
      <w:szCs w:val="24"/>
      <w:lang w:val="ro-RO"/>
    </w:rPr>
  </w:style>
  <w:style w:type="character" w:customStyle="1" w:styleId="Cmsor4Char">
    <w:name w:val="Címsor 4 Char"/>
    <w:basedOn w:val="Bekezdsalapbettpusa"/>
    <w:link w:val="Cmsor4"/>
    <w:uiPriority w:val="9"/>
    <w:rsid w:val="00E86AC6"/>
    <w:rPr>
      <w:rFonts w:ascii="Arial" w:eastAsiaTheme="majorEastAsia" w:hAnsi="Arial" w:cstheme="majorBidi"/>
      <w:b/>
      <w:iCs/>
      <w:caps/>
      <w:sz w:val="20"/>
      <w:lang w:val="ro-RO"/>
    </w:rPr>
  </w:style>
  <w:style w:type="character" w:customStyle="1" w:styleId="Cmsor5Char">
    <w:name w:val="Címsor 5 Char"/>
    <w:basedOn w:val="Bekezdsalapbettpusa"/>
    <w:link w:val="Cmsor5"/>
    <w:uiPriority w:val="9"/>
    <w:rsid w:val="00E86AC6"/>
    <w:rPr>
      <w:rFonts w:ascii="Arial" w:eastAsiaTheme="majorEastAsia" w:hAnsi="Arial" w:cstheme="majorBidi"/>
      <w:b/>
      <w:color w:val="4472C4" w:themeColor="accent1"/>
      <w:sz w:val="20"/>
      <w:lang w:val="ro-RO"/>
    </w:rPr>
  </w:style>
  <w:style w:type="character" w:customStyle="1" w:styleId="Cmsor6Char">
    <w:name w:val="Címsor 6 Char"/>
    <w:basedOn w:val="Bekezdsalapbettpusa"/>
    <w:link w:val="Cmsor6"/>
    <w:uiPriority w:val="9"/>
    <w:rsid w:val="00625430"/>
    <w:rPr>
      <w:rFonts w:ascii="Arial" w:eastAsiaTheme="majorEastAsia" w:hAnsi="Arial" w:cstheme="majorBidi"/>
      <w:i/>
      <w:iCs/>
      <w:color w:val="4472C4" w:themeColor="accent1"/>
      <w:sz w:val="20"/>
      <w:lang w:val="ro-RO"/>
    </w:rPr>
  </w:style>
  <w:style w:type="character" w:customStyle="1" w:styleId="Cmsor7Char">
    <w:name w:val="Címsor 7 Char"/>
    <w:basedOn w:val="Bekezdsalapbettpusa"/>
    <w:link w:val="Cmsor7"/>
    <w:uiPriority w:val="9"/>
    <w:semiHidden/>
    <w:rsid w:val="00E86AC6"/>
    <w:rPr>
      <w:rFonts w:asciiTheme="majorHAnsi" w:eastAsiaTheme="majorEastAsia" w:hAnsiTheme="majorHAnsi" w:cstheme="majorBidi"/>
      <w:i/>
      <w:iCs/>
      <w:color w:val="1F3763" w:themeColor="accent1" w:themeShade="7F"/>
      <w:sz w:val="20"/>
      <w:lang w:val="ro-RO"/>
    </w:rPr>
  </w:style>
  <w:style w:type="character" w:customStyle="1" w:styleId="Cmsor8Char">
    <w:name w:val="Címsor 8 Char"/>
    <w:basedOn w:val="Bekezdsalapbettpusa"/>
    <w:link w:val="Cmsor8"/>
    <w:uiPriority w:val="9"/>
    <w:semiHidden/>
    <w:rsid w:val="00E86AC6"/>
    <w:rPr>
      <w:rFonts w:asciiTheme="majorHAnsi" w:eastAsiaTheme="majorEastAsia" w:hAnsiTheme="majorHAnsi" w:cstheme="majorBidi"/>
      <w:color w:val="272727" w:themeColor="text1" w:themeTint="D8"/>
      <w:sz w:val="21"/>
      <w:szCs w:val="21"/>
      <w:lang w:val="ro-RO"/>
    </w:rPr>
  </w:style>
  <w:style w:type="character" w:customStyle="1" w:styleId="Cmsor9Char">
    <w:name w:val="Címsor 9 Char"/>
    <w:basedOn w:val="Bekezdsalapbettpusa"/>
    <w:link w:val="Cmsor9"/>
    <w:uiPriority w:val="9"/>
    <w:semiHidden/>
    <w:rsid w:val="00E86AC6"/>
    <w:rPr>
      <w:rFonts w:asciiTheme="majorHAnsi" w:eastAsiaTheme="majorEastAsia" w:hAnsiTheme="majorHAnsi" w:cstheme="majorBidi"/>
      <w:i/>
      <w:iCs/>
      <w:color w:val="272727" w:themeColor="text1" w:themeTint="D8"/>
      <w:sz w:val="21"/>
      <w:szCs w:val="21"/>
      <w:lang w:val="ro-RO"/>
    </w:rPr>
  </w:style>
  <w:style w:type="paragraph" w:styleId="TJ1">
    <w:name w:val="toc 1"/>
    <w:basedOn w:val="Norml"/>
    <w:next w:val="Norml"/>
    <w:autoRedefine/>
    <w:uiPriority w:val="39"/>
    <w:unhideWhenUsed/>
    <w:rsid w:val="00E86AC6"/>
    <w:pPr>
      <w:tabs>
        <w:tab w:val="left" w:pos="450"/>
        <w:tab w:val="right" w:leader="dot" w:pos="8910"/>
      </w:tabs>
      <w:spacing w:before="10" w:after="10" w:line="240" w:lineRule="auto"/>
      <w:ind w:left="270"/>
    </w:pPr>
    <w:rPr>
      <w:sz w:val="18"/>
    </w:rPr>
  </w:style>
  <w:style w:type="paragraph" w:styleId="TJ2">
    <w:name w:val="toc 2"/>
    <w:basedOn w:val="Norml"/>
    <w:next w:val="Norml"/>
    <w:autoRedefine/>
    <w:uiPriority w:val="39"/>
    <w:unhideWhenUsed/>
    <w:rsid w:val="00E86AC6"/>
    <w:pPr>
      <w:tabs>
        <w:tab w:val="clear" w:pos="90"/>
        <w:tab w:val="left" w:pos="288"/>
        <w:tab w:val="left" w:pos="630"/>
        <w:tab w:val="left" w:pos="880"/>
      </w:tabs>
      <w:spacing w:before="10" w:after="10" w:line="240" w:lineRule="auto"/>
      <w:ind w:left="288"/>
    </w:pPr>
    <w:rPr>
      <w:sz w:val="18"/>
    </w:rPr>
  </w:style>
  <w:style w:type="paragraph" w:styleId="TJ3">
    <w:name w:val="toc 3"/>
    <w:basedOn w:val="Norml"/>
    <w:next w:val="Norml"/>
    <w:autoRedefine/>
    <w:uiPriority w:val="39"/>
    <w:unhideWhenUsed/>
    <w:rsid w:val="00E86AC6"/>
    <w:pPr>
      <w:tabs>
        <w:tab w:val="left" w:pos="1080"/>
        <w:tab w:val="left" w:pos="1320"/>
      </w:tabs>
      <w:spacing w:before="10" w:after="10" w:line="240" w:lineRule="auto"/>
      <w:ind w:left="720" w:hanging="450"/>
    </w:pPr>
    <w:rPr>
      <w:sz w:val="18"/>
    </w:rPr>
  </w:style>
  <w:style w:type="paragraph" w:styleId="Jegyzetszveg">
    <w:name w:val="annotation text"/>
    <w:basedOn w:val="Norml"/>
    <w:link w:val="JegyzetszvegChar"/>
    <w:uiPriority w:val="99"/>
    <w:unhideWhenUsed/>
    <w:rsid w:val="00E86AC6"/>
    <w:pPr>
      <w:spacing w:line="240" w:lineRule="auto"/>
      <w:ind w:hanging="446"/>
    </w:pPr>
    <w:rPr>
      <w:szCs w:val="20"/>
    </w:rPr>
  </w:style>
  <w:style w:type="character" w:customStyle="1" w:styleId="JegyzetszvegChar">
    <w:name w:val="Jegyzetszöveg Char"/>
    <w:basedOn w:val="Bekezdsalapbettpusa"/>
    <w:link w:val="Jegyzetszveg"/>
    <w:uiPriority w:val="99"/>
    <w:rsid w:val="00E86AC6"/>
    <w:rPr>
      <w:rFonts w:ascii="Arial" w:hAnsi="Arial" w:cs="Arial"/>
      <w:sz w:val="20"/>
      <w:szCs w:val="20"/>
      <w:lang w:val="ro-RO"/>
    </w:rPr>
  </w:style>
  <w:style w:type="paragraph" w:styleId="lfej">
    <w:name w:val="header"/>
    <w:basedOn w:val="Norml"/>
    <w:link w:val="lfejChar"/>
    <w:uiPriority w:val="99"/>
    <w:unhideWhenUsed/>
    <w:rsid w:val="00E86AC6"/>
    <w:pPr>
      <w:tabs>
        <w:tab w:val="center" w:pos="4680"/>
        <w:tab w:val="right" w:pos="9360"/>
      </w:tabs>
      <w:spacing w:after="0" w:line="240" w:lineRule="auto"/>
      <w:jc w:val="right"/>
    </w:pPr>
    <w:rPr>
      <w:b/>
      <w:i/>
      <w:color w:val="7F7F7F" w:themeColor="text1" w:themeTint="80"/>
      <w:sz w:val="18"/>
    </w:rPr>
  </w:style>
  <w:style w:type="character" w:customStyle="1" w:styleId="lfejChar">
    <w:name w:val="Élőfej Char"/>
    <w:basedOn w:val="Bekezdsalapbettpusa"/>
    <w:link w:val="lfej"/>
    <w:uiPriority w:val="99"/>
    <w:rsid w:val="00E86AC6"/>
    <w:rPr>
      <w:rFonts w:ascii="Arial" w:hAnsi="Arial" w:cs="Arial"/>
      <w:b/>
      <w:i/>
      <w:color w:val="7F7F7F" w:themeColor="text1" w:themeTint="80"/>
      <w:sz w:val="18"/>
      <w:lang w:val="ro-RO"/>
    </w:rPr>
  </w:style>
  <w:style w:type="paragraph" w:styleId="llb">
    <w:name w:val="footer"/>
    <w:basedOn w:val="Norml"/>
    <w:link w:val="llbChar"/>
    <w:uiPriority w:val="99"/>
    <w:unhideWhenUsed/>
    <w:rsid w:val="00E86AC6"/>
    <w:pPr>
      <w:tabs>
        <w:tab w:val="center" w:pos="4680"/>
        <w:tab w:val="right" w:pos="9360"/>
      </w:tabs>
      <w:spacing w:after="0" w:line="240" w:lineRule="auto"/>
    </w:pPr>
  </w:style>
  <w:style w:type="character" w:customStyle="1" w:styleId="llbChar">
    <w:name w:val="Élőláb Char"/>
    <w:basedOn w:val="Bekezdsalapbettpusa"/>
    <w:link w:val="llb"/>
    <w:uiPriority w:val="99"/>
    <w:rsid w:val="00E86AC6"/>
    <w:rPr>
      <w:rFonts w:ascii="Arial" w:hAnsi="Arial" w:cs="Arial"/>
      <w:sz w:val="20"/>
      <w:lang w:val="ro-RO"/>
    </w:rPr>
  </w:style>
  <w:style w:type="paragraph" w:styleId="Kpalrs">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l"/>
    <w:next w:val="Norml"/>
    <w:link w:val="KpalrsChar"/>
    <w:uiPriority w:val="35"/>
    <w:unhideWhenUsed/>
    <w:qFormat/>
    <w:rsid w:val="00E86AC6"/>
    <w:pPr>
      <w:keepNext/>
      <w:spacing w:after="120" w:line="240" w:lineRule="auto"/>
    </w:pPr>
    <w:rPr>
      <w:i/>
      <w:iCs/>
      <w:color w:val="44546A" w:themeColor="text2"/>
      <w:sz w:val="18"/>
      <w:szCs w:val="18"/>
    </w:rPr>
  </w:style>
  <w:style w:type="character" w:customStyle="1" w:styleId="KpalrsChar">
    <w:name w:val="Képaláírás Char"/>
    <w:aliases w:val="Inscription Char,Beschriftung Char Char Char Char,Beschriftung Char Char,Didascalia Carattere2 Char,Didascalia Carattere1 Carattere Char,Didascalia Carattere Carattere Carattere Char,Didascalia Carattere Carattere1 Char,C Char,Ca Char"/>
    <w:basedOn w:val="Bekezdsalapbettpusa"/>
    <w:link w:val="Kpalrs"/>
    <w:uiPriority w:val="35"/>
    <w:rsid w:val="00E86AC6"/>
    <w:rPr>
      <w:rFonts w:ascii="Arial" w:hAnsi="Arial" w:cs="Arial"/>
      <w:i/>
      <w:iCs/>
      <w:color w:val="44546A" w:themeColor="text2"/>
      <w:sz w:val="18"/>
      <w:szCs w:val="18"/>
      <w:lang w:val="ro-RO"/>
    </w:rPr>
  </w:style>
  <w:style w:type="character" w:styleId="Jegyzethivatkozs">
    <w:name w:val="annotation reference"/>
    <w:basedOn w:val="Bekezdsalapbettpusa"/>
    <w:uiPriority w:val="99"/>
    <w:semiHidden/>
    <w:unhideWhenUsed/>
    <w:rsid w:val="00E86AC6"/>
    <w:rPr>
      <w:sz w:val="16"/>
      <w:szCs w:val="16"/>
    </w:rPr>
  </w:style>
  <w:style w:type="character" w:styleId="Hiperhivatkozs">
    <w:name w:val="Hyperlink"/>
    <w:basedOn w:val="Bekezdsalapbettpusa"/>
    <w:uiPriority w:val="99"/>
    <w:unhideWhenUsed/>
    <w:rsid w:val="00E86AC6"/>
    <w:rPr>
      <w:color w:val="0563C1" w:themeColor="hyperlink"/>
      <w:u w:val="single"/>
    </w:rPr>
  </w:style>
  <w:style w:type="character" w:styleId="Mrltotthiperhivatkozs">
    <w:name w:val="FollowedHyperlink"/>
    <w:basedOn w:val="Bekezdsalapbettpusa"/>
    <w:uiPriority w:val="99"/>
    <w:semiHidden/>
    <w:unhideWhenUsed/>
    <w:rsid w:val="00E86AC6"/>
    <w:rPr>
      <w:color w:val="954F72" w:themeColor="followedHyperlink"/>
      <w:u w:val="single"/>
    </w:rPr>
  </w:style>
  <w:style w:type="character" w:styleId="Kiemels2">
    <w:name w:val="Strong"/>
    <w:basedOn w:val="Bekezdsalapbettpusa"/>
    <w:uiPriority w:val="22"/>
    <w:qFormat/>
    <w:rsid w:val="00E86AC6"/>
    <w:rPr>
      <w:b/>
      <w:bCs/>
    </w:rPr>
  </w:style>
  <w:style w:type="paragraph" w:styleId="NormlWeb">
    <w:name w:val="Normal (Web)"/>
    <w:basedOn w:val="Norml"/>
    <w:uiPriority w:val="99"/>
    <w:unhideWhenUsed/>
    <w:rsid w:val="00E86AC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Megjegyzstrgya">
    <w:name w:val="annotation subject"/>
    <w:basedOn w:val="Jegyzetszveg"/>
    <w:next w:val="Jegyzetszveg"/>
    <w:link w:val="MegjegyzstrgyaChar"/>
    <w:uiPriority w:val="99"/>
    <w:semiHidden/>
    <w:unhideWhenUsed/>
    <w:rsid w:val="00E86AC6"/>
    <w:rPr>
      <w:b/>
      <w:bCs w:val="0"/>
    </w:rPr>
  </w:style>
  <w:style w:type="character" w:customStyle="1" w:styleId="MegjegyzstrgyaChar">
    <w:name w:val="Megjegyzés tárgya Char"/>
    <w:basedOn w:val="JegyzetszvegChar"/>
    <w:link w:val="Megjegyzstrgya"/>
    <w:uiPriority w:val="99"/>
    <w:semiHidden/>
    <w:rsid w:val="00E86AC6"/>
    <w:rPr>
      <w:rFonts w:ascii="Arial" w:hAnsi="Arial" w:cs="Arial"/>
      <w:b/>
      <w:bCs/>
      <w:sz w:val="20"/>
      <w:szCs w:val="20"/>
      <w:lang w:val="ro-RO"/>
    </w:rPr>
  </w:style>
  <w:style w:type="paragraph" w:styleId="Buborkszveg">
    <w:name w:val="Balloon Text"/>
    <w:basedOn w:val="Norml"/>
    <w:link w:val="BuborkszvegChar"/>
    <w:uiPriority w:val="99"/>
    <w:semiHidden/>
    <w:unhideWhenUsed/>
    <w:rsid w:val="00E86AC6"/>
    <w:pPr>
      <w:spacing w:after="0" w:line="240" w:lineRule="auto"/>
      <w:ind w:hanging="446"/>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6AC6"/>
    <w:rPr>
      <w:rFonts w:ascii="Segoe UI" w:hAnsi="Segoe UI" w:cs="Segoe UI"/>
      <w:sz w:val="18"/>
      <w:szCs w:val="18"/>
      <w:lang w:val="ro-RO"/>
    </w:rPr>
  </w:style>
  <w:style w:type="table" w:styleId="Rcsostblzat">
    <w:name w:val="Table Grid"/>
    <w:aliases w:val="EY Table Indicators,Table Grid_General,CV table,CV1,chiffres,Tableau D,Table EY,Table Finalité,HTG,EY Question Table,Tabel Denisa"/>
    <w:basedOn w:val="Normltblzat"/>
    <w:uiPriority w:val="39"/>
    <w:rsid w:val="00E8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Normal bullet 2 Char,List Paragraph1 Char,MFE first level bullet Char,Bullet list Char,1st level - Bullet List Paragraph Char,Lettre d'introduction Char,Paragrafo elenco Char,List Paragraph11 Char,Normal bullet 21 Char"/>
    <w:basedOn w:val="Bekezdsalapbettpusa"/>
    <w:link w:val="Listaszerbekezds"/>
    <w:uiPriority w:val="34"/>
    <w:qFormat/>
    <w:rsid w:val="00E86AC6"/>
    <w:rPr>
      <w:rFonts w:ascii="Arial" w:hAnsi="Arial" w:cs="Arial"/>
      <w:bCs/>
      <w:color w:val="000000" w:themeColor="text1"/>
      <w:sz w:val="20"/>
      <w:lang w:val="ro-RO"/>
    </w:rPr>
  </w:style>
  <w:style w:type="paragraph" w:styleId="Tartalomjegyzkcmsora">
    <w:name w:val="TOC Heading"/>
    <w:basedOn w:val="Cmsor1"/>
    <w:next w:val="Norml"/>
    <w:uiPriority w:val="39"/>
    <w:unhideWhenUsed/>
    <w:qFormat/>
    <w:rsid w:val="00E86AC6"/>
    <w:pPr>
      <w:numPr>
        <w:numId w:val="0"/>
      </w:numPr>
      <w:spacing w:after="0"/>
      <w:jc w:val="left"/>
      <w:outlineLvl w:val="9"/>
    </w:pPr>
    <w:rPr>
      <w:rFonts w:asciiTheme="majorHAnsi" w:hAnsiTheme="majorHAnsi"/>
      <w:b w:val="0"/>
      <w:color w:val="2F5496" w:themeColor="accent1" w:themeShade="BF"/>
      <w:lang w:val="en-US"/>
    </w:rPr>
  </w:style>
  <w:style w:type="table" w:customStyle="1" w:styleId="GridTableLight">
    <w:name w:val="Grid Table Light"/>
    <w:basedOn w:val="Normltblzat"/>
    <w:uiPriority w:val="40"/>
    <w:rsid w:val="00E86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
    <w:name w:val="Grid Table 4"/>
    <w:basedOn w:val="Normltblzat"/>
    <w:uiPriority w:val="49"/>
    <w:rsid w:val="00E86A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ltblzat"/>
    <w:uiPriority w:val="49"/>
    <w:rsid w:val="00E86AC6"/>
    <w:pPr>
      <w:spacing w:after="0" w:line="240" w:lineRule="auto"/>
    </w:pPr>
    <w:rPr>
      <w:kern w:val="2"/>
      <w:lang w:val="en-GB"/>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Normltblzat"/>
    <w:uiPriority w:val="47"/>
    <w:rsid w:val="00E86AC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ltblzat"/>
    <w:uiPriority w:val="47"/>
    <w:rsid w:val="00E86AC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
    <w:name w:val="Grid Table 4 Accent 6"/>
    <w:basedOn w:val="Normltblzat"/>
    <w:uiPriority w:val="49"/>
    <w:rsid w:val="00E86AC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tion">
    <w:name w:val="Mention"/>
    <w:basedOn w:val="Bekezdsalapbettpusa"/>
    <w:uiPriority w:val="99"/>
    <w:unhideWhenUsed/>
    <w:rsid w:val="00E86AC6"/>
    <w:rPr>
      <w:color w:val="2B579A"/>
      <w:shd w:val="clear" w:color="auto" w:fill="E1DFDD"/>
    </w:rPr>
  </w:style>
  <w:style w:type="character" w:customStyle="1" w:styleId="UnresolvedMention">
    <w:name w:val="Unresolved Mention"/>
    <w:basedOn w:val="Bekezdsalapbettpusa"/>
    <w:uiPriority w:val="99"/>
    <w:unhideWhenUsed/>
    <w:rsid w:val="00E86A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625430"/>
    <w:pPr>
      <w:tabs>
        <w:tab w:val="left" w:pos="90"/>
      </w:tabs>
      <w:jc w:val="both"/>
    </w:pPr>
    <w:rPr>
      <w:rFonts w:ascii="Arial" w:hAnsi="Arial" w:cs="Arial"/>
      <w:bCs/>
      <w:color w:val="000000" w:themeColor="text1"/>
      <w:sz w:val="20"/>
      <w:lang w:val="ro-RO"/>
    </w:rPr>
  </w:style>
  <w:style w:type="paragraph" w:styleId="Cmsor1">
    <w:name w:val="heading 1"/>
    <w:basedOn w:val="Norml"/>
    <w:next w:val="Norml"/>
    <w:link w:val="Cmsor1Char"/>
    <w:uiPriority w:val="9"/>
    <w:qFormat/>
    <w:rsid w:val="00E86AC6"/>
    <w:pPr>
      <w:keepNext/>
      <w:keepLines/>
      <w:numPr>
        <w:numId w:val="23"/>
      </w:numPr>
      <w:spacing w:before="240" w:after="240"/>
      <w:outlineLvl w:val="0"/>
    </w:pPr>
    <w:rPr>
      <w:rFonts w:eastAsiaTheme="majorEastAsia" w:cstheme="majorBidi"/>
      <w:b/>
      <w:bCs w:val="0"/>
      <w:color w:val="7F7F7F" w:themeColor="text1" w:themeTint="80"/>
      <w:sz w:val="32"/>
      <w:szCs w:val="32"/>
    </w:rPr>
  </w:style>
  <w:style w:type="paragraph" w:styleId="Cmsor2">
    <w:name w:val="heading 2"/>
    <w:basedOn w:val="Norml"/>
    <w:next w:val="Norml"/>
    <w:link w:val="Cmsor2Char"/>
    <w:uiPriority w:val="9"/>
    <w:unhideWhenUsed/>
    <w:qFormat/>
    <w:rsid w:val="00E86AC6"/>
    <w:pPr>
      <w:keepNext/>
      <w:keepLines/>
      <w:numPr>
        <w:ilvl w:val="1"/>
        <w:numId w:val="23"/>
      </w:numPr>
      <w:spacing w:before="120" w:after="120"/>
      <w:outlineLvl w:val="1"/>
    </w:pPr>
    <w:rPr>
      <w:rFonts w:eastAsiaTheme="majorEastAsia" w:cstheme="majorBidi"/>
      <w:b/>
      <w:sz w:val="28"/>
      <w:szCs w:val="26"/>
    </w:rPr>
  </w:style>
  <w:style w:type="paragraph" w:styleId="Cmsor3">
    <w:name w:val="heading 3"/>
    <w:basedOn w:val="Norml"/>
    <w:next w:val="Norml"/>
    <w:link w:val="Cmsor3Char"/>
    <w:uiPriority w:val="9"/>
    <w:unhideWhenUsed/>
    <w:qFormat/>
    <w:rsid w:val="00E86AC6"/>
    <w:pPr>
      <w:keepNext/>
      <w:keepLines/>
      <w:numPr>
        <w:ilvl w:val="2"/>
        <w:numId w:val="23"/>
      </w:numPr>
      <w:spacing w:before="80" w:after="80"/>
      <w:outlineLvl w:val="2"/>
    </w:pPr>
    <w:rPr>
      <w:rFonts w:eastAsia="Arial" w:cstheme="majorBidi"/>
      <w:bCs w:val="0"/>
      <w:i/>
      <w:sz w:val="24"/>
      <w:szCs w:val="24"/>
    </w:rPr>
  </w:style>
  <w:style w:type="paragraph" w:styleId="Cmsor4">
    <w:name w:val="heading 4"/>
    <w:basedOn w:val="Norml"/>
    <w:next w:val="Norml"/>
    <w:link w:val="Cmsor4Char"/>
    <w:uiPriority w:val="9"/>
    <w:unhideWhenUsed/>
    <w:qFormat/>
    <w:rsid w:val="00E86AC6"/>
    <w:pPr>
      <w:keepNext/>
      <w:keepLines/>
      <w:spacing w:before="120" w:after="120"/>
      <w:outlineLvl w:val="3"/>
    </w:pPr>
    <w:rPr>
      <w:rFonts w:eastAsiaTheme="majorEastAsia" w:cstheme="majorBidi"/>
      <w:b/>
      <w:iCs/>
      <w:caps/>
    </w:rPr>
  </w:style>
  <w:style w:type="paragraph" w:styleId="Cmsor5">
    <w:name w:val="heading 5"/>
    <w:basedOn w:val="Norml"/>
    <w:next w:val="Norml"/>
    <w:link w:val="Cmsor5Char"/>
    <w:uiPriority w:val="9"/>
    <w:unhideWhenUsed/>
    <w:qFormat/>
    <w:rsid w:val="00E86AC6"/>
    <w:pPr>
      <w:keepNext/>
      <w:keepLines/>
      <w:spacing w:before="120" w:after="120"/>
      <w:outlineLvl w:val="4"/>
    </w:pPr>
    <w:rPr>
      <w:rFonts w:eastAsiaTheme="majorEastAsia" w:cstheme="majorBidi"/>
      <w:b/>
      <w:color w:val="4472C4" w:themeColor="accent1"/>
    </w:rPr>
  </w:style>
  <w:style w:type="paragraph" w:styleId="Cmsor6">
    <w:name w:val="heading 6"/>
    <w:basedOn w:val="Norml"/>
    <w:next w:val="Norml"/>
    <w:link w:val="Cmsor6Char"/>
    <w:uiPriority w:val="9"/>
    <w:unhideWhenUsed/>
    <w:qFormat/>
    <w:rsid w:val="00625430"/>
    <w:pPr>
      <w:keepNext/>
      <w:keepLines/>
      <w:spacing w:before="120" w:after="120"/>
      <w:outlineLvl w:val="5"/>
    </w:pPr>
    <w:rPr>
      <w:rFonts w:eastAsiaTheme="majorEastAsia" w:cstheme="majorBidi"/>
      <w:bCs w:val="0"/>
      <w:i/>
      <w:iCs/>
      <w:color w:val="4472C4" w:themeColor="accent1"/>
    </w:rPr>
  </w:style>
  <w:style w:type="paragraph" w:styleId="Cmsor7">
    <w:name w:val="heading 7"/>
    <w:basedOn w:val="Norml"/>
    <w:next w:val="Norml"/>
    <w:link w:val="Cmsor7Char"/>
    <w:uiPriority w:val="9"/>
    <w:semiHidden/>
    <w:unhideWhenUsed/>
    <w:qFormat/>
    <w:rsid w:val="00E86AC6"/>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E86A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86A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ocumentSubtitle">
    <w:name w:val="Document Subtitle"/>
    <w:basedOn w:val="Norml"/>
    <w:link w:val="DocumentSubtitleChar"/>
    <w:uiPriority w:val="99"/>
    <w:rsid w:val="00E86AC6"/>
    <w:pPr>
      <w:spacing w:before="120" w:after="120" w:line="240" w:lineRule="auto"/>
      <w:jc w:val="center"/>
    </w:pPr>
    <w:rPr>
      <w:rFonts w:ascii="Verdana" w:eastAsia="Times New Roman" w:hAnsi="Verdana" w:cs="Verdana"/>
      <w:sz w:val="32"/>
      <w:szCs w:val="36"/>
      <w:lang w:eastAsia="nl-BE"/>
    </w:rPr>
  </w:style>
  <w:style w:type="character" w:customStyle="1" w:styleId="DocumentSubtitleChar">
    <w:name w:val="Document Subtitle Char"/>
    <w:link w:val="DocumentSubtitle"/>
    <w:uiPriority w:val="99"/>
    <w:rsid w:val="00E86AC6"/>
    <w:rPr>
      <w:rFonts w:ascii="Verdana" w:eastAsia="Times New Roman" w:hAnsi="Verdana" w:cs="Verdana"/>
      <w:color w:val="000000" w:themeColor="text1"/>
      <w:sz w:val="32"/>
      <w:szCs w:val="36"/>
      <w:lang w:val="ro-RO" w:eastAsia="nl-BE"/>
    </w:rPr>
  </w:style>
  <w:style w:type="paragraph" w:customStyle="1" w:styleId="BodyTable">
    <w:name w:val="Body Table"/>
    <w:basedOn w:val="headingtable"/>
    <w:qFormat/>
    <w:rsid w:val="00E86AC6"/>
    <w:rPr>
      <w:b w:val="0"/>
      <w:bCs w:val="0"/>
      <w:noProof/>
      <w:shd w:val="clear" w:color="auto" w:fill="auto"/>
    </w:rPr>
  </w:style>
  <w:style w:type="paragraph" w:customStyle="1" w:styleId="Bullet1table">
    <w:name w:val="Bullet 1 table"/>
    <w:basedOn w:val="BodyTable"/>
    <w:qFormat/>
    <w:rsid w:val="00E86AC6"/>
    <w:pPr>
      <w:numPr>
        <w:numId w:val="26"/>
      </w:numPr>
    </w:pPr>
    <w:rPr>
      <w:bCs/>
    </w:rPr>
  </w:style>
  <w:style w:type="paragraph" w:customStyle="1" w:styleId="Bullet2table">
    <w:name w:val="Bullet 2 table"/>
    <w:basedOn w:val="Bullet1table"/>
    <w:qFormat/>
    <w:rsid w:val="00E86AC6"/>
    <w:pPr>
      <w:ind w:left="1150" w:hanging="450"/>
    </w:pPr>
    <w:rPr>
      <w:bCs w:val="0"/>
    </w:rPr>
  </w:style>
  <w:style w:type="paragraph" w:customStyle="1" w:styleId="Bulletpoint1">
    <w:name w:val="Bullet point 1"/>
    <w:basedOn w:val="Listaszerbekezds"/>
    <w:link w:val="Bulletpoint1Char"/>
    <w:qFormat/>
    <w:rsid w:val="00E86AC6"/>
    <w:pPr>
      <w:numPr>
        <w:numId w:val="28"/>
      </w:numPr>
      <w:spacing w:before="20" w:after="20" w:line="276" w:lineRule="auto"/>
    </w:pPr>
  </w:style>
  <w:style w:type="character" w:customStyle="1" w:styleId="Bulletpoint1Char">
    <w:name w:val="Bullet point 1 Char"/>
    <w:basedOn w:val="Bekezdsalapbettpusa"/>
    <w:link w:val="Bulletpoint1"/>
    <w:rsid w:val="00E86AC6"/>
    <w:rPr>
      <w:rFonts w:ascii="Arial" w:hAnsi="Arial" w:cs="Arial"/>
      <w:bCs/>
      <w:color w:val="000000" w:themeColor="text1"/>
      <w:sz w:val="20"/>
      <w:lang w:val="ro-RO"/>
    </w:rPr>
  </w:style>
  <w:style w:type="paragraph" w:styleId="Listaszerbekezds">
    <w:name w:val="List Paragraph"/>
    <w:aliases w:val="Normal bullet 2,List Paragraph1,MFE first level bullet,Bullet list,1st level - Bullet List Paragraph,Lettre d'introduction,Paragrafo elenco,List Paragraph11,Normal bullet 21,List Paragraph111,Bullet list1,Bullet Points,Liste Paragraf"/>
    <w:basedOn w:val="Norml"/>
    <w:link w:val="ListaszerbekezdsChar"/>
    <w:uiPriority w:val="34"/>
    <w:qFormat/>
    <w:rsid w:val="00E86AC6"/>
    <w:pPr>
      <w:numPr>
        <w:numId w:val="24"/>
      </w:numPr>
    </w:pPr>
    <w:rPr>
      <w:bCs w:val="0"/>
    </w:rPr>
  </w:style>
  <w:style w:type="paragraph" w:customStyle="1" w:styleId="Bulletpoints2">
    <w:name w:val="Bullet points 2"/>
    <w:basedOn w:val="Bulletpoint1"/>
    <w:link w:val="Bulletpoints2Char"/>
    <w:qFormat/>
    <w:rsid w:val="00E86AC6"/>
    <w:pPr>
      <w:numPr>
        <w:ilvl w:val="1"/>
      </w:numPr>
    </w:pPr>
  </w:style>
  <w:style w:type="character" w:customStyle="1" w:styleId="Bulletpoints2Char">
    <w:name w:val="Bullet points 2 Char"/>
    <w:basedOn w:val="Bulletpoint1Char"/>
    <w:link w:val="Bulletpoints2"/>
    <w:rsid w:val="00E86AC6"/>
    <w:rPr>
      <w:rFonts w:ascii="Arial" w:hAnsi="Arial" w:cs="Arial"/>
      <w:bCs/>
      <w:color w:val="000000" w:themeColor="text1"/>
      <w:sz w:val="20"/>
      <w:lang w:val="ro-RO"/>
    </w:rPr>
  </w:style>
  <w:style w:type="paragraph" w:customStyle="1" w:styleId="EYnon-cuprinstitle">
    <w:name w:val="EY non-cuprins title"/>
    <w:basedOn w:val="Norml"/>
    <w:link w:val="EYnon-cuprinstitleChar"/>
    <w:rsid w:val="00E86AC6"/>
    <w:pPr>
      <w:keepNext/>
      <w:spacing w:after="240" w:line="240" w:lineRule="auto"/>
    </w:pPr>
    <w:rPr>
      <w:color w:val="747480"/>
      <w:kern w:val="12"/>
      <w:sz w:val="28"/>
      <w:szCs w:val="24"/>
    </w:rPr>
  </w:style>
  <w:style w:type="character" w:customStyle="1" w:styleId="EYnon-cuprinstitleChar">
    <w:name w:val="EY non-cuprins title Char"/>
    <w:basedOn w:val="Bekezdsalapbettpusa"/>
    <w:link w:val="EYnon-cuprinstitle"/>
    <w:locked/>
    <w:rsid w:val="00E86AC6"/>
    <w:rPr>
      <w:rFonts w:ascii="Arial" w:hAnsi="Arial" w:cs="Arial"/>
      <w:color w:val="747480"/>
      <w:kern w:val="12"/>
      <w:sz w:val="28"/>
      <w:szCs w:val="24"/>
      <w:lang w:val="ro-RO"/>
    </w:rPr>
  </w:style>
  <w:style w:type="paragraph" w:customStyle="1" w:styleId="EYappendixH1">
    <w:name w:val="EY_appendix_H1"/>
    <w:basedOn w:val="Norml"/>
    <w:next w:val="Norml"/>
    <w:link w:val="EYappendixH1Char"/>
    <w:rsid w:val="00E86AC6"/>
    <w:pPr>
      <w:pageBreakBefore/>
      <w:numPr>
        <w:numId w:val="29"/>
      </w:numPr>
      <w:spacing w:before="120" w:after="240" w:line="240" w:lineRule="auto"/>
      <w:outlineLvl w:val="0"/>
    </w:pPr>
    <w:rPr>
      <w:rFonts w:eastAsia="Times New Roman" w:cs="Times New Roman"/>
      <w:b/>
      <w:bCs w:val="0"/>
      <w:kern w:val="12"/>
      <w:sz w:val="30"/>
      <w:szCs w:val="24"/>
    </w:rPr>
  </w:style>
  <w:style w:type="character" w:customStyle="1" w:styleId="EYappendixH1Char">
    <w:name w:val="EY_appendix_H1 Char"/>
    <w:basedOn w:val="Bekezdsalapbettpusa"/>
    <w:link w:val="EYappendixH1"/>
    <w:rsid w:val="00E86AC6"/>
    <w:rPr>
      <w:rFonts w:ascii="Arial" w:eastAsia="Times New Roman" w:hAnsi="Arial" w:cs="Times New Roman"/>
      <w:b/>
      <w:bCs/>
      <w:color w:val="000000" w:themeColor="text1"/>
      <w:kern w:val="12"/>
      <w:sz w:val="30"/>
      <w:szCs w:val="24"/>
      <w:lang w:val="ro-RO"/>
    </w:rPr>
  </w:style>
  <w:style w:type="paragraph" w:customStyle="1" w:styleId="EYheading3">
    <w:name w:val="EY_heading 3"/>
    <w:basedOn w:val="Norml"/>
    <w:rsid w:val="00E86AC6"/>
    <w:pPr>
      <w:numPr>
        <w:ilvl w:val="2"/>
        <w:numId w:val="33"/>
      </w:numPr>
      <w:tabs>
        <w:tab w:val="left" w:pos="709"/>
        <w:tab w:val="left" w:pos="993"/>
      </w:tabs>
      <w:spacing w:before="120" w:after="120" w:line="240" w:lineRule="auto"/>
      <w:outlineLvl w:val="2"/>
    </w:pPr>
    <w:rPr>
      <w:rFonts w:eastAsia="Times New Roman"/>
      <w:color w:val="747480"/>
      <w:kern w:val="12"/>
      <w:sz w:val="26"/>
      <w:szCs w:val="24"/>
    </w:rPr>
  </w:style>
  <w:style w:type="paragraph" w:customStyle="1" w:styleId="EYheading4">
    <w:name w:val="EY_heading 4"/>
    <w:basedOn w:val="Norml"/>
    <w:rsid w:val="00E86AC6"/>
    <w:pPr>
      <w:keepNext/>
      <w:numPr>
        <w:ilvl w:val="3"/>
        <w:numId w:val="33"/>
      </w:numPr>
      <w:tabs>
        <w:tab w:val="left" w:pos="426"/>
      </w:tabs>
      <w:spacing w:before="120" w:after="120" w:line="240" w:lineRule="auto"/>
      <w:outlineLvl w:val="3"/>
    </w:pPr>
    <w:rPr>
      <w:rFonts w:eastAsia="Times New Roman"/>
      <w:color w:val="747480"/>
      <w:kern w:val="12"/>
      <w:sz w:val="26"/>
      <w:szCs w:val="24"/>
    </w:rPr>
  </w:style>
  <w:style w:type="paragraph" w:customStyle="1" w:styleId="EYheading2">
    <w:name w:val="EY_heading_2"/>
    <w:basedOn w:val="Norml"/>
    <w:rsid w:val="00E86AC6"/>
    <w:pPr>
      <w:keepNext/>
      <w:numPr>
        <w:ilvl w:val="1"/>
        <w:numId w:val="33"/>
      </w:numPr>
      <w:tabs>
        <w:tab w:val="left" w:pos="0"/>
      </w:tabs>
      <w:spacing w:before="120" w:after="120" w:line="240" w:lineRule="auto"/>
      <w:outlineLvl w:val="1"/>
    </w:pPr>
    <w:rPr>
      <w:rFonts w:eastAsia="Times New Roman"/>
      <w:color w:val="747480"/>
      <w:kern w:val="12"/>
      <w:sz w:val="28"/>
      <w:szCs w:val="24"/>
    </w:rPr>
  </w:style>
  <w:style w:type="paragraph" w:customStyle="1" w:styleId="EYnormal">
    <w:name w:val="EY_normal"/>
    <w:basedOn w:val="Norml"/>
    <w:link w:val="EYnormalChar"/>
    <w:rsid w:val="00E86AC6"/>
    <w:pPr>
      <w:spacing w:before="120" w:after="120" w:line="312" w:lineRule="auto"/>
    </w:pPr>
    <w:rPr>
      <w:kern w:val="12"/>
      <w:sz w:val="22"/>
      <w:szCs w:val="24"/>
    </w:rPr>
  </w:style>
  <w:style w:type="character" w:customStyle="1" w:styleId="EYnormalChar">
    <w:name w:val="EY_normal Char"/>
    <w:basedOn w:val="Bekezdsalapbettpusa"/>
    <w:link w:val="EYnormal"/>
    <w:locked/>
    <w:rsid w:val="00E86AC6"/>
    <w:rPr>
      <w:rFonts w:ascii="Arial" w:hAnsi="Arial" w:cs="Arial"/>
      <w:kern w:val="12"/>
      <w:szCs w:val="24"/>
      <w:lang w:val="ro-RO"/>
    </w:rPr>
  </w:style>
  <w:style w:type="paragraph" w:customStyle="1" w:styleId="EYtabelbullet">
    <w:name w:val="EY_tabel_bullet"/>
    <w:basedOn w:val="Norml"/>
    <w:rsid w:val="00E86AC6"/>
    <w:pPr>
      <w:numPr>
        <w:numId w:val="33"/>
      </w:numPr>
      <w:spacing w:before="50" w:after="50" w:line="240" w:lineRule="auto"/>
    </w:pPr>
    <w:rPr>
      <w:rFonts w:eastAsia="Arial"/>
      <w:sz w:val="18"/>
      <w:szCs w:val="24"/>
    </w:rPr>
  </w:style>
  <w:style w:type="paragraph" w:customStyle="1" w:styleId="EYtablebody">
    <w:name w:val="EY_table_body"/>
    <w:basedOn w:val="Norml"/>
    <w:link w:val="EYtablebodyChar"/>
    <w:rsid w:val="00E86AC6"/>
    <w:pPr>
      <w:spacing w:before="40" w:after="40" w:line="240" w:lineRule="auto"/>
    </w:pPr>
    <w:rPr>
      <w:rFonts w:eastAsia="Times New Roman"/>
      <w:sz w:val="18"/>
      <w:szCs w:val="24"/>
    </w:rPr>
  </w:style>
  <w:style w:type="character" w:customStyle="1" w:styleId="EYtablebodyChar">
    <w:name w:val="EY_table_body Char"/>
    <w:basedOn w:val="Bekezdsalapbettpusa"/>
    <w:link w:val="EYtablebody"/>
    <w:rsid w:val="00E86AC6"/>
    <w:rPr>
      <w:rFonts w:ascii="Arial" w:eastAsia="Times New Roman" w:hAnsi="Arial" w:cs="Arial"/>
      <w:color w:val="000000" w:themeColor="text1"/>
      <w:sz w:val="18"/>
      <w:szCs w:val="24"/>
      <w:lang w:val="ro-RO"/>
    </w:rPr>
  </w:style>
  <w:style w:type="paragraph" w:customStyle="1" w:styleId="EYtablecolumnheadingblack">
    <w:name w:val="EY_table_column heading_black"/>
    <w:basedOn w:val="Norml"/>
    <w:link w:val="EYtablecolumnheadingblackChar"/>
    <w:rsid w:val="00E86AC6"/>
    <w:pPr>
      <w:spacing w:before="60" w:after="60" w:line="240" w:lineRule="auto"/>
    </w:pPr>
    <w:rPr>
      <w:b/>
      <w:color w:val="2E2E38"/>
      <w:sz w:val="18"/>
      <w:szCs w:val="24"/>
    </w:rPr>
  </w:style>
  <w:style w:type="character" w:customStyle="1" w:styleId="EYtablecolumnheadingblackChar">
    <w:name w:val="EY_table_column heading_black Char"/>
    <w:basedOn w:val="Bekezdsalapbettpusa"/>
    <w:link w:val="EYtablecolumnheadingblack"/>
    <w:locked/>
    <w:rsid w:val="00E86AC6"/>
    <w:rPr>
      <w:rFonts w:ascii="Arial" w:hAnsi="Arial" w:cs="Arial"/>
      <w:b/>
      <w:color w:val="2E2E38"/>
      <w:sz w:val="18"/>
      <w:szCs w:val="24"/>
      <w:lang w:val="ro-RO"/>
    </w:rPr>
  </w:style>
  <w:style w:type="paragraph" w:customStyle="1" w:styleId="EYtableheaderwhile">
    <w:name w:val="EY_table_header_while"/>
    <w:basedOn w:val="Norml"/>
    <w:link w:val="EYtableheaderwhileChar"/>
    <w:rsid w:val="00E86AC6"/>
    <w:pPr>
      <w:spacing w:before="60" w:after="60" w:line="240" w:lineRule="auto"/>
    </w:pPr>
    <w:rPr>
      <w:rFonts w:eastAsia="Times New Roman"/>
      <w:b/>
      <w:bCs w:val="0"/>
      <w:color w:val="FFFFFF" w:themeColor="background1"/>
      <w:sz w:val="18"/>
      <w:szCs w:val="24"/>
    </w:rPr>
  </w:style>
  <w:style w:type="character" w:customStyle="1" w:styleId="EYtableheaderwhileChar">
    <w:name w:val="EY_table_header_while Char"/>
    <w:basedOn w:val="Bekezdsalapbettpusa"/>
    <w:link w:val="EYtableheaderwhile"/>
    <w:rsid w:val="00E86AC6"/>
    <w:rPr>
      <w:rFonts w:ascii="Arial" w:eastAsia="Times New Roman" w:hAnsi="Arial" w:cs="Arial"/>
      <w:b/>
      <w:bCs/>
      <w:color w:val="FFFFFF" w:themeColor="background1"/>
      <w:sz w:val="18"/>
      <w:szCs w:val="24"/>
      <w:lang w:val="ro-RO"/>
    </w:rPr>
  </w:style>
  <w:style w:type="paragraph" w:customStyle="1" w:styleId="Footnote">
    <w:name w:val="Footnote"/>
    <w:basedOn w:val="Lbjegyzetszveg"/>
    <w:link w:val="FootnoteChar"/>
    <w:qFormat/>
    <w:rsid w:val="00E86AC6"/>
    <w:pPr>
      <w:spacing w:after="288"/>
    </w:pPr>
  </w:style>
  <w:style w:type="character" w:customStyle="1" w:styleId="FootnoteChar">
    <w:name w:val="Footnote Char"/>
    <w:basedOn w:val="LbjegyzetszvegChar"/>
    <w:link w:val="Footnote"/>
    <w:rsid w:val="00E86AC6"/>
    <w:rPr>
      <w:rFonts w:ascii="Arial" w:hAnsi="Arial" w:cs="Arial"/>
      <w:sz w:val="16"/>
      <w:szCs w:val="16"/>
      <w:lang w:val="ro-RO"/>
    </w:rPr>
  </w:style>
  <w:style w:type="paragraph" w:styleId="Lbjegyzetszveg">
    <w:name w:val="footnote text"/>
    <w:aliases w:val="Podrozdział,Footnote Text Char Char,Fußnote,fn,FT,ft,SD Footnote Text,Footnote Text AG,Note de bas de page Car Car,Note de bas de page Car Car Car Car Car,Note de bas de page Car Car Car Car,Note de bas de page Car Car Car"/>
    <w:basedOn w:val="Norml"/>
    <w:link w:val="LbjegyzetszvegChar"/>
    <w:uiPriority w:val="99"/>
    <w:unhideWhenUsed/>
    <w:qFormat/>
    <w:rsid w:val="00E86AC6"/>
    <w:pPr>
      <w:spacing w:after="0" w:line="240" w:lineRule="auto"/>
    </w:pPr>
    <w:rPr>
      <w:sz w:val="16"/>
      <w:szCs w:val="16"/>
    </w:rPr>
  </w:style>
  <w:style w:type="character" w:customStyle="1" w:styleId="LbjegyzetszvegChar">
    <w:name w:val="Lábjegyzetszöveg Char"/>
    <w:aliases w:val="Podrozdział Char,Footnote Text Char Char Char,Fußnote Char,fn Char,FT Char,ft Char,SD Footnote Text Char,Footnote Text AG Char,Note de bas de page Car Car Char,Note de bas de page Car Car Car Car Car Char"/>
    <w:basedOn w:val="Bekezdsalapbettpusa"/>
    <w:link w:val="Lbjegyzetszveg"/>
    <w:uiPriority w:val="99"/>
    <w:qFormat/>
    <w:rsid w:val="00E86AC6"/>
    <w:rPr>
      <w:rFonts w:ascii="Arial" w:hAnsi="Arial" w:cs="Arial"/>
      <w:sz w:val="16"/>
      <w:szCs w:val="16"/>
      <w:lang w:val="ro-RO"/>
    </w:rPr>
  </w:style>
  <w:style w:type="paragraph" w:customStyle="1" w:styleId="headingtable">
    <w:name w:val="heading table"/>
    <w:basedOn w:val="Norml"/>
    <w:qFormat/>
    <w:rsid w:val="00E86AC6"/>
    <w:pPr>
      <w:spacing w:after="0" w:line="240" w:lineRule="auto"/>
    </w:pPr>
    <w:rPr>
      <w:b/>
      <w:sz w:val="18"/>
      <w:shd w:val="clear" w:color="auto" w:fill="FFE600"/>
    </w:rPr>
  </w:style>
  <w:style w:type="paragraph" w:customStyle="1" w:styleId="Numberedlist">
    <w:name w:val="Numbered list"/>
    <w:basedOn w:val="Listaszerbekezds"/>
    <w:rsid w:val="00E86AC6"/>
    <w:pPr>
      <w:numPr>
        <w:numId w:val="34"/>
      </w:numPr>
      <w:spacing w:before="120" w:after="120" w:line="240" w:lineRule="auto"/>
    </w:pPr>
    <w:rPr>
      <w:sz w:val="22"/>
    </w:rPr>
  </w:style>
  <w:style w:type="table" w:customStyle="1" w:styleId="PROPTable">
    <w:name w:val="PROP_Table"/>
    <w:basedOn w:val="Normltblzat"/>
    <w:uiPriority w:val="99"/>
    <w:rsid w:val="00E86AC6"/>
    <w:pPr>
      <w:spacing w:after="0" w:line="240" w:lineRule="auto"/>
    </w:pPr>
    <w:rPr>
      <w:rFonts w:ascii="EYInterstate Light" w:hAnsi="EYInterstate Light"/>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vAlign w:val="center"/>
    </w:tcPr>
    <w:tblStylePr w:type="firstRow">
      <w:tblPr/>
      <w:tcPr>
        <w:shd w:val="clear" w:color="auto" w:fill="FFC000" w:themeFill="accent4"/>
      </w:tcPr>
    </w:tblStylePr>
  </w:style>
  <w:style w:type="paragraph" w:customStyle="1" w:styleId="Source">
    <w:name w:val="Source"/>
    <w:basedOn w:val="Norml"/>
    <w:qFormat/>
    <w:rsid w:val="00E86AC6"/>
    <w:rPr>
      <w:i/>
      <w:iCs/>
    </w:rPr>
  </w:style>
  <w:style w:type="paragraph" w:customStyle="1" w:styleId="TableText">
    <w:name w:val="Table Text"/>
    <w:basedOn w:val="Norml"/>
    <w:link w:val="TableTextChar"/>
    <w:rsid w:val="00E86AC6"/>
    <w:pPr>
      <w:keepLines/>
      <w:widowControl w:val="0"/>
      <w:tabs>
        <w:tab w:val="left" w:pos="907"/>
      </w:tabs>
      <w:suppressAutoHyphens/>
      <w:spacing w:before="120" w:after="120" w:line="240" w:lineRule="auto"/>
    </w:pPr>
    <w:rPr>
      <w:kern w:val="12"/>
      <w:sz w:val="18"/>
      <w:lang w:eastAsia="ar-SA"/>
    </w:rPr>
  </w:style>
  <w:style w:type="character" w:customStyle="1" w:styleId="TableTextChar">
    <w:name w:val="Table Text Char"/>
    <w:basedOn w:val="Bekezdsalapbettpusa"/>
    <w:link w:val="TableText"/>
    <w:locked/>
    <w:rsid w:val="00E86AC6"/>
    <w:rPr>
      <w:rFonts w:ascii="Arial" w:hAnsi="Arial" w:cs="Arial"/>
      <w:kern w:val="12"/>
      <w:sz w:val="18"/>
      <w:lang w:val="ro-RO" w:eastAsia="ar-SA"/>
    </w:rPr>
  </w:style>
  <w:style w:type="paragraph" w:customStyle="1" w:styleId="Footnote2">
    <w:name w:val="Footnote 2"/>
    <w:basedOn w:val="Norml"/>
    <w:link w:val="Lbjegyzet-hivatkozs"/>
    <w:uiPriority w:val="99"/>
    <w:rsid w:val="00E86AC6"/>
    <w:pPr>
      <w:spacing w:after="0" w:line="240" w:lineRule="auto"/>
    </w:pPr>
    <w:rPr>
      <w:rFonts w:asciiTheme="minorHAnsi" w:hAnsiTheme="minorHAnsi"/>
      <w:sz w:val="22"/>
      <w:vertAlign w:val="superscript"/>
      <w:lang w:val="en-US"/>
    </w:rPr>
  </w:style>
  <w:style w:type="character" w:styleId="Lbjegyzet-hivatkozs">
    <w:name w:val="footnote reference"/>
    <w:aliases w:val="Footnote 2 Char,fr,Footnote Reference Superscript,Footnote symbol,ftref,Footnote Refernece,Footnote Reference text,Voetnootverwijzing,footnote ref,FR,Fußnotenzeichen diss neu,Times 10 Point,Exposant 3 Point,Odwołanie przypisu"/>
    <w:basedOn w:val="Bekezdsalapbettpusa"/>
    <w:link w:val="Footnote2"/>
    <w:uiPriority w:val="99"/>
    <w:unhideWhenUsed/>
    <w:qFormat/>
    <w:rsid w:val="00E86AC6"/>
    <w:rPr>
      <w:rFonts w:cs="Arial"/>
      <w:vertAlign w:val="superscript"/>
    </w:rPr>
  </w:style>
  <w:style w:type="character" w:customStyle="1" w:styleId="tlid-translation">
    <w:name w:val="tlid-translation"/>
    <w:basedOn w:val="Bekezdsalapbettpusa"/>
    <w:rsid w:val="00E86AC6"/>
  </w:style>
  <w:style w:type="table" w:customStyle="1" w:styleId="PlainTable11">
    <w:name w:val="Plain Table 1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
    <w:name w:val="Plain Table 115"/>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6">
    <w:name w:val="Plain Table 116"/>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Bekezdsalapbettpusa"/>
    <w:rsid w:val="00E86AC6"/>
  </w:style>
  <w:style w:type="paragraph" w:customStyle="1" w:styleId="EYTableHeadingBold">
    <w:name w:val="EY Table Heading Bold"/>
    <w:basedOn w:val="Norml"/>
    <w:uiPriority w:val="99"/>
    <w:qFormat/>
    <w:rsid w:val="00E86AC6"/>
    <w:pPr>
      <w:spacing w:before="120" w:after="120" w:line="240" w:lineRule="auto"/>
      <w:jc w:val="left"/>
    </w:pPr>
    <w:rPr>
      <w:b/>
      <w:sz w:val="16"/>
      <w:szCs w:val="16"/>
      <w:lang w:val="en-US"/>
    </w:rPr>
  </w:style>
  <w:style w:type="table" w:customStyle="1" w:styleId="GridTable4-Accent31">
    <w:name w:val="Grid Table 4 - Accent 31"/>
    <w:basedOn w:val="Normltblzat"/>
    <w:uiPriority w:val="49"/>
    <w:rsid w:val="00E86A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YTableNormal">
    <w:name w:val="EY Table Normal"/>
    <w:basedOn w:val="Norml"/>
    <w:uiPriority w:val="99"/>
    <w:qFormat/>
    <w:rsid w:val="00E86AC6"/>
    <w:pPr>
      <w:spacing w:before="120" w:after="120" w:line="240" w:lineRule="auto"/>
      <w:jc w:val="left"/>
    </w:pPr>
    <w:rPr>
      <w:sz w:val="16"/>
      <w:szCs w:val="16"/>
      <w:lang w:val="en-US"/>
    </w:rPr>
  </w:style>
  <w:style w:type="paragraph" w:customStyle="1" w:styleId="EYNormal0">
    <w:name w:val="EY Normal"/>
    <w:link w:val="EYNormalChar0"/>
    <w:rsid w:val="00E86AC6"/>
    <w:pPr>
      <w:shd w:val="clear" w:color="auto" w:fill="FFFFFF"/>
      <w:spacing w:before="120" w:after="120" w:line="240" w:lineRule="auto"/>
      <w:jc w:val="both"/>
    </w:pPr>
    <w:rPr>
      <w:rFonts w:ascii="Arial" w:eastAsia="Times New Roman" w:hAnsi="Arial" w:cs="Times New Roman"/>
      <w:kern w:val="12"/>
      <w:sz w:val="20"/>
      <w:szCs w:val="24"/>
    </w:rPr>
  </w:style>
  <w:style w:type="character" w:customStyle="1" w:styleId="EYNormalChar0">
    <w:name w:val="EY Normal Char"/>
    <w:basedOn w:val="Bekezdsalapbettpusa"/>
    <w:link w:val="EYNormal0"/>
    <w:locked/>
    <w:rsid w:val="00E86AC6"/>
    <w:rPr>
      <w:rFonts w:ascii="Arial" w:eastAsia="Times New Roman" w:hAnsi="Arial" w:cs="Times New Roman"/>
      <w:kern w:val="12"/>
      <w:sz w:val="20"/>
      <w:szCs w:val="24"/>
      <w:shd w:val="clear" w:color="auto" w:fill="FFFFFF"/>
    </w:rPr>
  </w:style>
  <w:style w:type="paragraph" w:customStyle="1" w:styleId="EYNumber">
    <w:name w:val="EY Number"/>
    <w:basedOn w:val="Listaszerbekezds"/>
    <w:rsid w:val="00E86AC6"/>
    <w:pPr>
      <w:numPr>
        <w:numId w:val="35"/>
      </w:numPr>
      <w:tabs>
        <w:tab w:val="num" w:pos="360"/>
      </w:tabs>
      <w:spacing w:before="120" w:after="120" w:line="276" w:lineRule="auto"/>
    </w:pPr>
    <w:rPr>
      <w:shd w:val="clear" w:color="auto" w:fill="FFFFFF"/>
      <w:lang w:val="fr-FR"/>
    </w:rPr>
  </w:style>
  <w:style w:type="paragraph" w:customStyle="1" w:styleId="Step">
    <w:name w:val="Step"/>
    <w:basedOn w:val="Norml"/>
    <w:uiPriority w:val="99"/>
    <w:qFormat/>
    <w:rsid w:val="00E86AC6"/>
    <w:pPr>
      <w:widowControl w:val="0"/>
      <w:numPr>
        <w:numId w:val="36"/>
      </w:numPr>
      <w:tabs>
        <w:tab w:val="left" w:pos="851"/>
      </w:tabs>
      <w:autoSpaceDE w:val="0"/>
      <w:autoSpaceDN w:val="0"/>
      <w:adjustRightInd w:val="0"/>
      <w:spacing w:before="120" w:after="120" w:line="240" w:lineRule="auto"/>
    </w:pPr>
    <w:rPr>
      <w:rFonts w:ascii="EYInterstate Light" w:eastAsiaTheme="minorEastAsia" w:hAnsi="EYInterstate Light" w:cstheme="minorHAnsi"/>
      <w:b/>
      <w:bCs w:val="0"/>
      <w:lang w:val="en-GB" w:eastAsia="it-IT"/>
    </w:rPr>
  </w:style>
  <w:style w:type="paragraph" w:customStyle="1" w:styleId="EYAppendix">
    <w:name w:val="EY Appendix"/>
    <w:basedOn w:val="EYNormal0"/>
    <w:next w:val="Norml"/>
    <w:uiPriority w:val="99"/>
    <w:rsid w:val="00E86AC6"/>
    <w:pPr>
      <w:numPr>
        <w:numId w:val="37"/>
      </w:numPr>
      <w:shd w:val="clear" w:color="auto" w:fill="auto"/>
      <w:spacing w:after="360"/>
      <w:outlineLvl w:val="0"/>
    </w:pPr>
    <w:rPr>
      <w:rFonts w:ascii="EYInterstate Regular" w:hAnsi="EYInterstate Regular"/>
      <w:color w:val="808080"/>
      <w:sz w:val="32"/>
      <w:shd w:val="clear" w:color="auto" w:fill="FFFFFF"/>
      <w:lang w:val="ro-RO"/>
    </w:rPr>
  </w:style>
  <w:style w:type="paragraph" w:customStyle="1" w:styleId="B">
    <w:name w:val="B"/>
    <w:basedOn w:val="Norml"/>
    <w:link w:val="BCaracter"/>
    <w:rsid w:val="00E86AC6"/>
    <w:pPr>
      <w:spacing w:before="120" w:after="120" w:line="240" w:lineRule="auto"/>
    </w:pPr>
    <w:rPr>
      <w:rFonts w:eastAsia="Calibri"/>
      <w:b/>
      <w:sz w:val="24"/>
      <w:szCs w:val="24"/>
    </w:rPr>
  </w:style>
  <w:style w:type="character" w:customStyle="1" w:styleId="BCaracter">
    <w:name w:val="B Caracter"/>
    <w:link w:val="B"/>
    <w:rsid w:val="00E86AC6"/>
    <w:rPr>
      <w:rFonts w:ascii="Arial" w:eastAsia="Calibri" w:hAnsi="Arial" w:cs="Arial"/>
      <w:b/>
      <w:sz w:val="24"/>
      <w:szCs w:val="24"/>
      <w:lang w:val="ro-RO"/>
    </w:rPr>
  </w:style>
  <w:style w:type="paragraph" w:customStyle="1" w:styleId="EYbulletpoint">
    <w:name w:val="EY_bullet point"/>
    <w:basedOn w:val="Norml"/>
    <w:rsid w:val="00E86AC6"/>
    <w:pPr>
      <w:numPr>
        <w:numId w:val="40"/>
      </w:numPr>
      <w:spacing w:before="60" w:after="60" w:line="240" w:lineRule="auto"/>
    </w:pPr>
    <w:rPr>
      <w:szCs w:val="24"/>
    </w:rPr>
  </w:style>
  <w:style w:type="paragraph" w:customStyle="1" w:styleId="EYbulletlevel2">
    <w:name w:val="EY_bullet_level 2"/>
    <w:basedOn w:val="EYbulletpoint"/>
    <w:rsid w:val="00E86AC6"/>
    <w:pPr>
      <w:numPr>
        <w:ilvl w:val="1"/>
      </w:numPr>
    </w:pPr>
  </w:style>
  <w:style w:type="paragraph" w:customStyle="1" w:styleId="EYbulletlevel3">
    <w:name w:val="EY_bullet_level 3"/>
    <w:basedOn w:val="EYbulletlevel2"/>
    <w:rsid w:val="00E86AC6"/>
    <w:pPr>
      <w:numPr>
        <w:ilvl w:val="2"/>
      </w:numPr>
    </w:pPr>
  </w:style>
  <w:style w:type="paragraph" w:customStyle="1" w:styleId="footonoteM">
    <w:name w:val="footonote M"/>
    <w:basedOn w:val="Footnote2"/>
    <w:link w:val="footonoteMChar"/>
    <w:qFormat/>
    <w:rsid w:val="00E86AC6"/>
    <w:rPr>
      <w:rFonts w:ascii="Arial" w:hAnsi="Arial"/>
      <w:szCs w:val="16"/>
    </w:rPr>
  </w:style>
  <w:style w:type="character" w:customStyle="1" w:styleId="footonoteMChar">
    <w:name w:val="footonote M Char"/>
    <w:basedOn w:val="Lbjegyzet-hivatkozs"/>
    <w:link w:val="footonoteM"/>
    <w:rsid w:val="00E86AC6"/>
    <w:rPr>
      <w:rFonts w:ascii="Arial" w:hAnsi="Arial" w:cs="Arial"/>
      <w:szCs w:val="16"/>
      <w:vertAlign w:val="superscript"/>
    </w:rPr>
  </w:style>
  <w:style w:type="character" w:customStyle="1" w:styleId="l5tlu1">
    <w:name w:val="l5tlu1"/>
    <w:basedOn w:val="Bekezdsalapbettpusa"/>
    <w:rsid w:val="00E86AC6"/>
    <w:rPr>
      <w:b/>
      <w:bCs/>
      <w:color w:val="000000"/>
      <w:sz w:val="32"/>
      <w:szCs w:val="32"/>
    </w:rPr>
  </w:style>
  <w:style w:type="table" w:customStyle="1" w:styleId="PROPStyle">
    <w:name w:val="PROP_Style"/>
    <w:basedOn w:val="Normltblzat"/>
    <w:uiPriority w:val="99"/>
    <w:rsid w:val="00E86AC6"/>
    <w:pPr>
      <w:spacing w:after="0" w:line="240" w:lineRule="auto"/>
    </w:pPr>
    <w:rPr>
      <w:rFonts w:ascii="EYInterstate Light" w:hAnsi="EYInterstate Light"/>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FFC000" w:themeFill="accent4"/>
      </w:tcPr>
    </w:tblStylePr>
  </w:style>
  <w:style w:type="paragraph" w:customStyle="1" w:styleId="EYBullet2">
    <w:name w:val="EY Bullet 2"/>
    <w:uiPriority w:val="99"/>
    <w:rsid w:val="00E86AC6"/>
    <w:pPr>
      <w:numPr>
        <w:numId w:val="41"/>
      </w:numPr>
      <w:spacing w:after="60" w:line="240" w:lineRule="auto"/>
    </w:pPr>
    <w:rPr>
      <w:rFonts w:ascii="Arial" w:eastAsia="Times New Roman" w:hAnsi="Arial" w:cs="Times New Roman"/>
      <w:kern w:val="12"/>
      <w:sz w:val="20"/>
      <w:szCs w:val="20"/>
      <w:lang w:val="ro-RO"/>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
    <w:uiPriority w:val="99"/>
    <w:rsid w:val="00E86AC6"/>
    <w:pPr>
      <w:spacing w:before="60" w:after="120" w:line="240" w:lineRule="exact"/>
    </w:pPr>
    <w:rPr>
      <w:rFonts w:asciiTheme="minorHAnsi" w:hAnsiTheme="minorHAnsi"/>
      <w:sz w:val="22"/>
      <w:vertAlign w:val="superscript"/>
      <w:lang w:val="en-US"/>
    </w:rPr>
  </w:style>
  <w:style w:type="table" w:customStyle="1" w:styleId="Tabelsimplu113">
    <w:name w:val="Tabel simplu 113"/>
    <w:basedOn w:val="Normltblzat"/>
    <w:next w:val="PlainTable1"/>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Normltblzat"/>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Bekezdsalapbettpusa"/>
    <w:uiPriority w:val="99"/>
    <w:semiHidden/>
    <w:unhideWhenUsed/>
    <w:rsid w:val="00E86AC6"/>
    <w:rPr>
      <w:color w:val="605E5C"/>
      <w:shd w:val="clear" w:color="auto" w:fill="E1DFDD"/>
    </w:rPr>
  </w:style>
  <w:style w:type="paragraph" w:customStyle="1" w:styleId="Default">
    <w:name w:val="Default"/>
    <w:rsid w:val="00E86AC6"/>
    <w:pPr>
      <w:autoSpaceDE w:val="0"/>
      <w:autoSpaceDN w:val="0"/>
      <w:adjustRightInd w:val="0"/>
      <w:spacing w:after="0" w:line="240" w:lineRule="auto"/>
    </w:pPr>
    <w:rPr>
      <w:rFonts w:ascii="Arial" w:hAnsi="Arial" w:cs="Arial"/>
      <w:color w:val="000000"/>
      <w:sz w:val="24"/>
      <w:szCs w:val="24"/>
      <w14:ligatures w14:val="standardContextual"/>
    </w:rPr>
  </w:style>
  <w:style w:type="table" w:customStyle="1" w:styleId="PlainTable12">
    <w:name w:val="Plain Table 12"/>
    <w:basedOn w:val="Normltblzat"/>
    <w:next w:val="PlainTable1"/>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msor1Char">
    <w:name w:val="Címsor 1 Char"/>
    <w:basedOn w:val="Bekezdsalapbettpusa"/>
    <w:link w:val="Cmsor1"/>
    <w:uiPriority w:val="9"/>
    <w:rsid w:val="00E86AC6"/>
    <w:rPr>
      <w:rFonts w:ascii="Arial" w:eastAsiaTheme="majorEastAsia" w:hAnsi="Arial" w:cstheme="majorBidi"/>
      <w:b/>
      <w:bCs/>
      <w:color w:val="7F7F7F" w:themeColor="text1" w:themeTint="80"/>
      <w:sz w:val="32"/>
      <w:szCs w:val="32"/>
      <w:lang w:val="ro-RO"/>
    </w:rPr>
  </w:style>
  <w:style w:type="character" w:customStyle="1" w:styleId="Cmsor2Char">
    <w:name w:val="Címsor 2 Char"/>
    <w:basedOn w:val="Bekezdsalapbettpusa"/>
    <w:link w:val="Cmsor2"/>
    <w:uiPriority w:val="9"/>
    <w:rsid w:val="00E86AC6"/>
    <w:rPr>
      <w:rFonts w:ascii="Arial" w:eastAsiaTheme="majorEastAsia" w:hAnsi="Arial" w:cstheme="majorBidi"/>
      <w:b/>
      <w:sz w:val="28"/>
      <w:szCs w:val="26"/>
      <w:lang w:val="ro-RO"/>
    </w:rPr>
  </w:style>
  <w:style w:type="character" w:customStyle="1" w:styleId="Cmsor3Char">
    <w:name w:val="Címsor 3 Char"/>
    <w:basedOn w:val="Bekezdsalapbettpusa"/>
    <w:link w:val="Cmsor3"/>
    <w:uiPriority w:val="9"/>
    <w:rsid w:val="00E86AC6"/>
    <w:rPr>
      <w:rFonts w:ascii="Arial" w:eastAsia="Arial" w:hAnsi="Arial" w:cstheme="majorBidi"/>
      <w:bCs/>
      <w:i/>
      <w:sz w:val="24"/>
      <w:szCs w:val="24"/>
      <w:lang w:val="ro-RO"/>
    </w:rPr>
  </w:style>
  <w:style w:type="character" w:customStyle="1" w:styleId="Cmsor4Char">
    <w:name w:val="Címsor 4 Char"/>
    <w:basedOn w:val="Bekezdsalapbettpusa"/>
    <w:link w:val="Cmsor4"/>
    <w:uiPriority w:val="9"/>
    <w:rsid w:val="00E86AC6"/>
    <w:rPr>
      <w:rFonts w:ascii="Arial" w:eastAsiaTheme="majorEastAsia" w:hAnsi="Arial" w:cstheme="majorBidi"/>
      <w:b/>
      <w:iCs/>
      <w:caps/>
      <w:sz w:val="20"/>
      <w:lang w:val="ro-RO"/>
    </w:rPr>
  </w:style>
  <w:style w:type="character" w:customStyle="1" w:styleId="Cmsor5Char">
    <w:name w:val="Címsor 5 Char"/>
    <w:basedOn w:val="Bekezdsalapbettpusa"/>
    <w:link w:val="Cmsor5"/>
    <w:uiPriority w:val="9"/>
    <w:rsid w:val="00E86AC6"/>
    <w:rPr>
      <w:rFonts w:ascii="Arial" w:eastAsiaTheme="majorEastAsia" w:hAnsi="Arial" w:cstheme="majorBidi"/>
      <w:b/>
      <w:color w:val="4472C4" w:themeColor="accent1"/>
      <w:sz w:val="20"/>
      <w:lang w:val="ro-RO"/>
    </w:rPr>
  </w:style>
  <w:style w:type="character" w:customStyle="1" w:styleId="Cmsor6Char">
    <w:name w:val="Címsor 6 Char"/>
    <w:basedOn w:val="Bekezdsalapbettpusa"/>
    <w:link w:val="Cmsor6"/>
    <w:uiPriority w:val="9"/>
    <w:rsid w:val="00625430"/>
    <w:rPr>
      <w:rFonts w:ascii="Arial" w:eastAsiaTheme="majorEastAsia" w:hAnsi="Arial" w:cstheme="majorBidi"/>
      <w:i/>
      <w:iCs/>
      <w:color w:val="4472C4" w:themeColor="accent1"/>
      <w:sz w:val="20"/>
      <w:lang w:val="ro-RO"/>
    </w:rPr>
  </w:style>
  <w:style w:type="character" w:customStyle="1" w:styleId="Cmsor7Char">
    <w:name w:val="Címsor 7 Char"/>
    <w:basedOn w:val="Bekezdsalapbettpusa"/>
    <w:link w:val="Cmsor7"/>
    <w:uiPriority w:val="9"/>
    <w:semiHidden/>
    <w:rsid w:val="00E86AC6"/>
    <w:rPr>
      <w:rFonts w:asciiTheme="majorHAnsi" w:eastAsiaTheme="majorEastAsia" w:hAnsiTheme="majorHAnsi" w:cstheme="majorBidi"/>
      <w:i/>
      <w:iCs/>
      <w:color w:val="1F3763" w:themeColor="accent1" w:themeShade="7F"/>
      <w:sz w:val="20"/>
      <w:lang w:val="ro-RO"/>
    </w:rPr>
  </w:style>
  <w:style w:type="character" w:customStyle="1" w:styleId="Cmsor8Char">
    <w:name w:val="Címsor 8 Char"/>
    <w:basedOn w:val="Bekezdsalapbettpusa"/>
    <w:link w:val="Cmsor8"/>
    <w:uiPriority w:val="9"/>
    <w:semiHidden/>
    <w:rsid w:val="00E86AC6"/>
    <w:rPr>
      <w:rFonts w:asciiTheme="majorHAnsi" w:eastAsiaTheme="majorEastAsia" w:hAnsiTheme="majorHAnsi" w:cstheme="majorBidi"/>
      <w:color w:val="272727" w:themeColor="text1" w:themeTint="D8"/>
      <w:sz w:val="21"/>
      <w:szCs w:val="21"/>
      <w:lang w:val="ro-RO"/>
    </w:rPr>
  </w:style>
  <w:style w:type="character" w:customStyle="1" w:styleId="Cmsor9Char">
    <w:name w:val="Címsor 9 Char"/>
    <w:basedOn w:val="Bekezdsalapbettpusa"/>
    <w:link w:val="Cmsor9"/>
    <w:uiPriority w:val="9"/>
    <w:semiHidden/>
    <w:rsid w:val="00E86AC6"/>
    <w:rPr>
      <w:rFonts w:asciiTheme="majorHAnsi" w:eastAsiaTheme="majorEastAsia" w:hAnsiTheme="majorHAnsi" w:cstheme="majorBidi"/>
      <w:i/>
      <w:iCs/>
      <w:color w:val="272727" w:themeColor="text1" w:themeTint="D8"/>
      <w:sz w:val="21"/>
      <w:szCs w:val="21"/>
      <w:lang w:val="ro-RO"/>
    </w:rPr>
  </w:style>
  <w:style w:type="paragraph" w:styleId="TJ1">
    <w:name w:val="toc 1"/>
    <w:basedOn w:val="Norml"/>
    <w:next w:val="Norml"/>
    <w:autoRedefine/>
    <w:uiPriority w:val="39"/>
    <w:unhideWhenUsed/>
    <w:rsid w:val="00E86AC6"/>
    <w:pPr>
      <w:tabs>
        <w:tab w:val="left" w:pos="450"/>
        <w:tab w:val="right" w:leader="dot" w:pos="8910"/>
      </w:tabs>
      <w:spacing w:before="10" w:after="10" w:line="240" w:lineRule="auto"/>
      <w:ind w:left="270"/>
    </w:pPr>
    <w:rPr>
      <w:sz w:val="18"/>
    </w:rPr>
  </w:style>
  <w:style w:type="paragraph" w:styleId="TJ2">
    <w:name w:val="toc 2"/>
    <w:basedOn w:val="Norml"/>
    <w:next w:val="Norml"/>
    <w:autoRedefine/>
    <w:uiPriority w:val="39"/>
    <w:unhideWhenUsed/>
    <w:rsid w:val="00E86AC6"/>
    <w:pPr>
      <w:tabs>
        <w:tab w:val="clear" w:pos="90"/>
        <w:tab w:val="left" w:pos="288"/>
        <w:tab w:val="left" w:pos="630"/>
        <w:tab w:val="left" w:pos="880"/>
      </w:tabs>
      <w:spacing w:before="10" w:after="10" w:line="240" w:lineRule="auto"/>
      <w:ind w:left="288"/>
    </w:pPr>
    <w:rPr>
      <w:sz w:val="18"/>
    </w:rPr>
  </w:style>
  <w:style w:type="paragraph" w:styleId="TJ3">
    <w:name w:val="toc 3"/>
    <w:basedOn w:val="Norml"/>
    <w:next w:val="Norml"/>
    <w:autoRedefine/>
    <w:uiPriority w:val="39"/>
    <w:unhideWhenUsed/>
    <w:rsid w:val="00E86AC6"/>
    <w:pPr>
      <w:tabs>
        <w:tab w:val="left" w:pos="1080"/>
        <w:tab w:val="left" w:pos="1320"/>
      </w:tabs>
      <w:spacing w:before="10" w:after="10" w:line="240" w:lineRule="auto"/>
      <w:ind w:left="720" w:hanging="450"/>
    </w:pPr>
    <w:rPr>
      <w:sz w:val="18"/>
    </w:rPr>
  </w:style>
  <w:style w:type="paragraph" w:styleId="Jegyzetszveg">
    <w:name w:val="annotation text"/>
    <w:basedOn w:val="Norml"/>
    <w:link w:val="JegyzetszvegChar"/>
    <w:uiPriority w:val="99"/>
    <w:unhideWhenUsed/>
    <w:rsid w:val="00E86AC6"/>
    <w:pPr>
      <w:spacing w:line="240" w:lineRule="auto"/>
      <w:ind w:hanging="446"/>
    </w:pPr>
    <w:rPr>
      <w:szCs w:val="20"/>
    </w:rPr>
  </w:style>
  <w:style w:type="character" w:customStyle="1" w:styleId="JegyzetszvegChar">
    <w:name w:val="Jegyzetszöveg Char"/>
    <w:basedOn w:val="Bekezdsalapbettpusa"/>
    <w:link w:val="Jegyzetszveg"/>
    <w:uiPriority w:val="99"/>
    <w:rsid w:val="00E86AC6"/>
    <w:rPr>
      <w:rFonts w:ascii="Arial" w:hAnsi="Arial" w:cs="Arial"/>
      <w:sz w:val="20"/>
      <w:szCs w:val="20"/>
      <w:lang w:val="ro-RO"/>
    </w:rPr>
  </w:style>
  <w:style w:type="paragraph" w:styleId="lfej">
    <w:name w:val="header"/>
    <w:basedOn w:val="Norml"/>
    <w:link w:val="lfejChar"/>
    <w:uiPriority w:val="99"/>
    <w:unhideWhenUsed/>
    <w:rsid w:val="00E86AC6"/>
    <w:pPr>
      <w:tabs>
        <w:tab w:val="center" w:pos="4680"/>
        <w:tab w:val="right" w:pos="9360"/>
      </w:tabs>
      <w:spacing w:after="0" w:line="240" w:lineRule="auto"/>
      <w:jc w:val="right"/>
    </w:pPr>
    <w:rPr>
      <w:b/>
      <w:i/>
      <w:color w:val="7F7F7F" w:themeColor="text1" w:themeTint="80"/>
      <w:sz w:val="18"/>
    </w:rPr>
  </w:style>
  <w:style w:type="character" w:customStyle="1" w:styleId="lfejChar">
    <w:name w:val="Élőfej Char"/>
    <w:basedOn w:val="Bekezdsalapbettpusa"/>
    <w:link w:val="lfej"/>
    <w:uiPriority w:val="99"/>
    <w:rsid w:val="00E86AC6"/>
    <w:rPr>
      <w:rFonts w:ascii="Arial" w:hAnsi="Arial" w:cs="Arial"/>
      <w:b/>
      <w:i/>
      <w:color w:val="7F7F7F" w:themeColor="text1" w:themeTint="80"/>
      <w:sz w:val="18"/>
      <w:lang w:val="ro-RO"/>
    </w:rPr>
  </w:style>
  <w:style w:type="paragraph" w:styleId="llb">
    <w:name w:val="footer"/>
    <w:basedOn w:val="Norml"/>
    <w:link w:val="llbChar"/>
    <w:uiPriority w:val="99"/>
    <w:unhideWhenUsed/>
    <w:rsid w:val="00E86AC6"/>
    <w:pPr>
      <w:tabs>
        <w:tab w:val="center" w:pos="4680"/>
        <w:tab w:val="right" w:pos="9360"/>
      </w:tabs>
      <w:spacing w:after="0" w:line="240" w:lineRule="auto"/>
    </w:pPr>
  </w:style>
  <w:style w:type="character" w:customStyle="1" w:styleId="llbChar">
    <w:name w:val="Élőláb Char"/>
    <w:basedOn w:val="Bekezdsalapbettpusa"/>
    <w:link w:val="llb"/>
    <w:uiPriority w:val="99"/>
    <w:rsid w:val="00E86AC6"/>
    <w:rPr>
      <w:rFonts w:ascii="Arial" w:hAnsi="Arial" w:cs="Arial"/>
      <w:sz w:val="20"/>
      <w:lang w:val="ro-RO"/>
    </w:rPr>
  </w:style>
  <w:style w:type="paragraph" w:styleId="Kpalrs">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l"/>
    <w:next w:val="Norml"/>
    <w:link w:val="KpalrsChar"/>
    <w:uiPriority w:val="35"/>
    <w:unhideWhenUsed/>
    <w:qFormat/>
    <w:rsid w:val="00E86AC6"/>
    <w:pPr>
      <w:keepNext/>
      <w:spacing w:after="120" w:line="240" w:lineRule="auto"/>
    </w:pPr>
    <w:rPr>
      <w:i/>
      <w:iCs/>
      <w:color w:val="44546A" w:themeColor="text2"/>
      <w:sz w:val="18"/>
      <w:szCs w:val="18"/>
    </w:rPr>
  </w:style>
  <w:style w:type="character" w:customStyle="1" w:styleId="KpalrsChar">
    <w:name w:val="Képaláírás Char"/>
    <w:aliases w:val="Inscription Char,Beschriftung Char Char Char Char,Beschriftung Char Char,Didascalia Carattere2 Char,Didascalia Carattere1 Carattere Char,Didascalia Carattere Carattere Carattere Char,Didascalia Carattere Carattere1 Char,C Char,Ca Char"/>
    <w:basedOn w:val="Bekezdsalapbettpusa"/>
    <w:link w:val="Kpalrs"/>
    <w:uiPriority w:val="35"/>
    <w:rsid w:val="00E86AC6"/>
    <w:rPr>
      <w:rFonts w:ascii="Arial" w:hAnsi="Arial" w:cs="Arial"/>
      <w:i/>
      <w:iCs/>
      <w:color w:val="44546A" w:themeColor="text2"/>
      <w:sz w:val="18"/>
      <w:szCs w:val="18"/>
      <w:lang w:val="ro-RO"/>
    </w:rPr>
  </w:style>
  <w:style w:type="character" w:styleId="Jegyzethivatkozs">
    <w:name w:val="annotation reference"/>
    <w:basedOn w:val="Bekezdsalapbettpusa"/>
    <w:uiPriority w:val="99"/>
    <w:semiHidden/>
    <w:unhideWhenUsed/>
    <w:rsid w:val="00E86AC6"/>
    <w:rPr>
      <w:sz w:val="16"/>
      <w:szCs w:val="16"/>
    </w:rPr>
  </w:style>
  <w:style w:type="character" w:styleId="Hiperhivatkozs">
    <w:name w:val="Hyperlink"/>
    <w:basedOn w:val="Bekezdsalapbettpusa"/>
    <w:uiPriority w:val="99"/>
    <w:unhideWhenUsed/>
    <w:rsid w:val="00E86AC6"/>
    <w:rPr>
      <w:color w:val="0563C1" w:themeColor="hyperlink"/>
      <w:u w:val="single"/>
    </w:rPr>
  </w:style>
  <w:style w:type="character" w:styleId="Mrltotthiperhivatkozs">
    <w:name w:val="FollowedHyperlink"/>
    <w:basedOn w:val="Bekezdsalapbettpusa"/>
    <w:uiPriority w:val="99"/>
    <w:semiHidden/>
    <w:unhideWhenUsed/>
    <w:rsid w:val="00E86AC6"/>
    <w:rPr>
      <w:color w:val="954F72" w:themeColor="followedHyperlink"/>
      <w:u w:val="single"/>
    </w:rPr>
  </w:style>
  <w:style w:type="character" w:styleId="Kiemels2">
    <w:name w:val="Strong"/>
    <w:basedOn w:val="Bekezdsalapbettpusa"/>
    <w:uiPriority w:val="22"/>
    <w:qFormat/>
    <w:rsid w:val="00E86AC6"/>
    <w:rPr>
      <w:b/>
      <w:bCs/>
    </w:rPr>
  </w:style>
  <w:style w:type="paragraph" w:styleId="NormlWeb">
    <w:name w:val="Normal (Web)"/>
    <w:basedOn w:val="Norml"/>
    <w:uiPriority w:val="99"/>
    <w:unhideWhenUsed/>
    <w:rsid w:val="00E86AC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Megjegyzstrgya">
    <w:name w:val="annotation subject"/>
    <w:basedOn w:val="Jegyzetszveg"/>
    <w:next w:val="Jegyzetszveg"/>
    <w:link w:val="MegjegyzstrgyaChar"/>
    <w:uiPriority w:val="99"/>
    <w:semiHidden/>
    <w:unhideWhenUsed/>
    <w:rsid w:val="00E86AC6"/>
    <w:rPr>
      <w:b/>
      <w:bCs w:val="0"/>
    </w:rPr>
  </w:style>
  <w:style w:type="character" w:customStyle="1" w:styleId="MegjegyzstrgyaChar">
    <w:name w:val="Megjegyzés tárgya Char"/>
    <w:basedOn w:val="JegyzetszvegChar"/>
    <w:link w:val="Megjegyzstrgya"/>
    <w:uiPriority w:val="99"/>
    <w:semiHidden/>
    <w:rsid w:val="00E86AC6"/>
    <w:rPr>
      <w:rFonts w:ascii="Arial" w:hAnsi="Arial" w:cs="Arial"/>
      <w:b/>
      <w:bCs/>
      <w:sz w:val="20"/>
      <w:szCs w:val="20"/>
      <w:lang w:val="ro-RO"/>
    </w:rPr>
  </w:style>
  <w:style w:type="paragraph" w:styleId="Buborkszveg">
    <w:name w:val="Balloon Text"/>
    <w:basedOn w:val="Norml"/>
    <w:link w:val="BuborkszvegChar"/>
    <w:uiPriority w:val="99"/>
    <w:semiHidden/>
    <w:unhideWhenUsed/>
    <w:rsid w:val="00E86AC6"/>
    <w:pPr>
      <w:spacing w:after="0" w:line="240" w:lineRule="auto"/>
      <w:ind w:hanging="446"/>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6AC6"/>
    <w:rPr>
      <w:rFonts w:ascii="Segoe UI" w:hAnsi="Segoe UI" w:cs="Segoe UI"/>
      <w:sz w:val="18"/>
      <w:szCs w:val="18"/>
      <w:lang w:val="ro-RO"/>
    </w:rPr>
  </w:style>
  <w:style w:type="table" w:styleId="Rcsostblzat">
    <w:name w:val="Table Grid"/>
    <w:aliases w:val="EY Table Indicators,Table Grid_General,CV table,CV1,chiffres,Tableau D,Table EY,Table Finalité,HTG,EY Question Table,Tabel Denisa"/>
    <w:basedOn w:val="Normltblzat"/>
    <w:uiPriority w:val="39"/>
    <w:rsid w:val="00E8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Normal bullet 2 Char,List Paragraph1 Char,MFE first level bullet Char,Bullet list Char,1st level - Bullet List Paragraph Char,Lettre d'introduction Char,Paragrafo elenco Char,List Paragraph11 Char,Normal bullet 21 Char"/>
    <w:basedOn w:val="Bekezdsalapbettpusa"/>
    <w:link w:val="Listaszerbekezds"/>
    <w:uiPriority w:val="34"/>
    <w:qFormat/>
    <w:rsid w:val="00E86AC6"/>
    <w:rPr>
      <w:rFonts w:ascii="Arial" w:hAnsi="Arial" w:cs="Arial"/>
      <w:bCs/>
      <w:color w:val="000000" w:themeColor="text1"/>
      <w:sz w:val="20"/>
      <w:lang w:val="ro-RO"/>
    </w:rPr>
  </w:style>
  <w:style w:type="paragraph" w:styleId="Tartalomjegyzkcmsora">
    <w:name w:val="TOC Heading"/>
    <w:basedOn w:val="Cmsor1"/>
    <w:next w:val="Norml"/>
    <w:uiPriority w:val="39"/>
    <w:unhideWhenUsed/>
    <w:qFormat/>
    <w:rsid w:val="00E86AC6"/>
    <w:pPr>
      <w:numPr>
        <w:numId w:val="0"/>
      </w:numPr>
      <w:spacing w:after="0"/>
      <w:jc w:val="left"/>
      <w:outlineLvl w:val="9"/>
    </w:pPr>
    <w:rPr>
      <w:rFonts w:asciiTheme="majorHAnsi" w:hAnsiTheme="majorHAnsi"/>
      <w:b w:val="0"/>
      <w:color w:val="2F5496" w:themeColor="accent1" w:themeShade="BF"/>
      <w:lang w:val="en-US"/>
    </w:rPr>
  </w:style>
  <w:style w:type="table" w:customStyle="1" w:styleId="GridTableLight">
    <w:name w:val="Grid Table Light"/>
    <w:basedOn w:val="Normltblzat"/>
    <w:uiPriority w:val="40"/>
    <w:rsid w:val="00E86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
    <w:name w:val="Grid Table 4"/>
    <w:basedOn w:val="Normltblzat"/>
    <w:uiPriority w:val="49"/>
    <w:rsid w:val="00E86A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ltblzat"/>
    <w:uiPriority w:val="49"/>
    <w:rsid w:val="00E86AC6"/>
    <w:pPr>
      <w:spacing w:after="0" w:line="240" w:lineRule="auto"/>
    </w:pPr>
    <w:rPr>
      <w:kern w:val="2"/>
      <w:lang w:val="en-GB"/>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Normltblzat"/>
    <w:uiPriority w:val="47"/>
    <w:rsid w:val="00E86AC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ltblzat"/>
    <w:uiPriority w:val="47"/>
    <w:rsid w:val="00E86AC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
    <w:name w:val="Grid Table 4 Accent 6"/>
    <w:basedOn w:val="Normltblzat"/>
    <w:uiPriority w:val="49"/>
    <w:rsid w:val="00E86AC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tion">
    <w:name w:val="Mention"/>
    <w:basedOn w:val="Bekezdsalapbettpusa"/>
    <w:uiPriority w:val="99"/>
    <w:unhideWhenUsed/>
    <w:rsid w:val="00E86AC6"/>
    <w:rPr>
      <w:color w:val="2B579A"/>
      <w:shd w:val="clear" w:color="auto" w:fill="E1DFDD"/>
    </w:rPr>
  </w:style>
  <w:style w:type="character" w:customStyle="1" w:styleId="UnresolvedMention">
    <w:name w:val="Unresolved Mention"/>
    <w:basedOn w:val="Bekezdsalapbettpusa"/>
    <w:uiPriority w:val="99"/>
    <w:unhideWhenUsed/>
    <w:rsid w:val="00E8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2C28-622E-43E6-862E-146C82448CD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364021</vt:lpwstr>
  </property>
  <property fmtid="{D5CDD505-2E9C-101B-9397-08002B2CF9AE}" pid="4" name="OptimizationTime">
    <vt:lpwstr>20230914_1318</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7</Pages>
  <Words>4063</Words>
  <Characters>22632</Characters>
  <Application>Microsoft Office Word</Application>
  <DocSecurity>0</DocSecurity>
  <Lines>943</Lines>
  <Paragraphs>452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c:creator>
  <cp:lastModifiedBy>turoczya1@outlook.com</cp:lastModifiedBy>
  <cp:revision>3</cp:revision>
  <dcterms:created xsi:type="dcterms:W3CDTF">2023-08-18T17:05:00Z</dcterms:created>
  <dcterms:modified xsi:type="dcterms:W3CDTF">2023-08-18T17:07:00Z</dcterms:modified>
</cp:coreProperties>
</file>