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ADF4" w14:textId="77777777" w:rsidR="002B7FF0" w:rsidRPr="00D00DF7" w:rsidRDefault="002B7FF0" w:rsidP="002B7FF0">
      <w:pPr>
        <w:ind w:right="-2"/>
        <w:jc w:val="center"/>
        <w:rPr>
          <w:rFonts w:ascii="Calibri" w:eastAsia="Calibri" w:hAnsi="Calibri" w:cs="Calibri"/>
          <w:b/>
          <w:color w:val="000000"/>
        </w:rPr>
      </w:pPr>
    </w:p>
    <w:p w14:paraId="385827D5" w14:textId="77777777" w:rsidR="002B7FF0" w:rsidRPr="00D00DF7" w:rsidRDefault="002B7FF0" w:rsidP="002B7FF0">
      <w:pPr>
        <w:ind w:right="-2"/>
        <w:jc w:val="center"/>
        <w:rPr>
          <w:rFonts w:ascii="Calibri" w:eastAsia="Calibri" w:hAnsi="Calibri" w:cs="Calibri"/>
          <w:b/>
          <w:color w:val="000000"/>
        </w:rPr>
      </w:pPr>
    </w:p>
    <w:p w14:paraId="28FCE714" w14:textId="77777777" w:rsidR="002B7FF0" w:rsidRPr="00D00DF7" w:rsidRDefault="002B7FF0" w:rsidP="002B7FF0">
      <w:pPr>
        <w:ind w:right="-2"/>
        <w:jc w:val="center"/>
        <w:rPr>
          <w:rFonts w:ascii="Calibri" w:eastAsia="Calibri" w:hAnsi="Calibri" w:cs="Calibri"/>
          <w:b/>
          <w:color w:val="000000"/>
        </w:rPr>
      </w:pPr>
    </w:p>
    <w:p w14:paraId="0939B5CC" w14:textId="77777777" w:rsidR="002B7FF0" w:rsidRPr="00D00DF7" w:rsidRDefault="002B7FF0" w:rsidP="002B7FF0">
      <w:pPr>
        <w:ind w:right="-2"/>
        <w:jc w:val="center"/>
        <w:rPr>
          <w:rFonts w:ascii="Calibri" w:eastAsia="Calibri" w:hAnsi="Calibri" w:cs="Calibri"/>
          <w:b/>
          <w:color w:val="000000"/>
        </w:rPr>
      </w:pPr>
    </w:p>
    <w:p w14:paraId="06000A2F" w14:textId="77777777" w:rsidR="002B7FF0" w:rsidRPr="00D00DF7" w:rsidRDefault="002B7FF0" w:rsidP="002B7FF0">
      <w:pPr>
        <w:ind w:right="-2"/>
        <w:jc w:val="center"/>
        <w:rPr>
          <w:rFonts w:ascii="Calibri" w:eastAsia="Calibri" w:hAnsi="Calibri" w:cs="Calibri"/>
          <w:b/>
          <w:color w:val="000000"/>
        </w:rPr>
      </w:pPr>
    </w:p>
    <w:p w14:paraId="4A9373F5" w14:textId="77777777" w:rsidR="002B7FF0" w:rsidRPr="00D00DF7" w:rsidRDefault="002B7FF0" w:rsidP="002B7FF0">
      <w:pPr>
        <w:ind w:right="-2"/>
        <w:jc w:val="center"/>
        <w:rPr>
          <w:rFonts w:ascii="Calibri" w:eastAsia="Calibri" w:hAnsi="Calibri" w:cs="Calibri"/>
          <w:b/>
          <w:bCs/>
          <w:color w:val="000000"/>
          <w:sz w:val="32"/>
          <w:szCs w:val="32"/>
        </w:rPr>
      </w:pPr>
    </w:p>
    <w:p w14:paraId="15D45167" w14:textId="77777777" w:rsidR="002B7FF0" w:rsidRPr="00D00DF7" w:rsidRDefault="002B7FF0" w:rsidP="002B7FF0">
      <w:pPr>
        <w:ind w:right="-2"/>
        <w:jc w:val="center"/>
        <w:rPr>
          <w:rFonts w:ascii="Calibri" w:eastAsia="Calibri" w:hAnsi="Calibri" w:cs="Calibri"/>
          <w:b/>
          <w:bCs/>
          <w:color w:val="000000"/>
          <w:sz w:val="32"/>
          <w:szCs w:val="32"/>
        </w:rPr>
      </w:pPr>
    </w:p>
    <w:p w14:paraId="0D439644" w14:textId="77777777" w:rsidR="002B7FF0" w:rsidRPr="00D00DF7" w:rsidRDefault="002B7FF0" w:rsidP="002B7FF0">
      <w:pPr>
        <w:ind w:right="-2"/>
        <w:jc w:val="center"/>
        <w:rPr>
          <w:rFonts w:ascii="Calibri" w:eastAsia="Calibri" w:hAnsi="Calibri" w:cs="Calibri"/>
          <w:b/>
          <w:bCs/>
          <w:color w:val="000000"/>
          <w:sz w:val="32"/>
          <w:szCs w:val="32"/>
        </w:rPr>
      </w:pPr>
    </w:p>
    <w:p w14:paraId="74E86ADE" w14:textId="77777777" w:rsidR="002B7FF0" w:rsidRPr="00D00DF7" w:rsidRDefault="002B7FF0" w:rsidP="002B7FF0">
      <w:pPr>
        <w:ind w:right="-2"/>
        <w:jc w:val="center"/>
        <w:rPr>
          <w:rFonts w:ascii="Calibri" w:eastAsia="Calibri" w:hAnsi="Calibri" w:cs="Calibri"/>
          <w:b/>
          <w:bCs/>
          <w:color w:val="000000"/>
          <w:sz w:val="32"/>
          <w:szCs w:val="32"/>
        </w:rPr>
      </w:pPr>
    </w:p>
    <w:p w14:paraId="1358C162" w14:textId="77777777" w:rsidR="002B7FF0" w:rsidRPr="00D00DF7" w:rsidRDefault="002B7FF0" w:rsidP="002B7FF0">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 xml:space="preserve">Evaluarea intervențiilor </w:t>
      </w:r>
      <w:r w:rsidR="00855D07">
        <w:rPr>
          <w:rFonts w:ascii="Calibri" w:eastAsia="Times New Roman" w:hAnsi="Calibri" w:cs="Calibri"/>
          <w:b/>
          <w:bCs/>
          <w:sz w:val="32"/>
          <w:szCs w:val="32"/>
        </w:rPr>
        <w:t>POCU</w:t>
      </w:r>
      <w:r w:rsidRPr="00D00DF7">
        <w:rPr>
          <w:rFonts w:ascii="Calibri" w:eastAsia="Times New Roman" w:hAnsi="Calibri" w:cs="Calibri"/>
          <w:b/>
          <w:bCs/>
          <w:sz w:val="32"/>
          <w:szCs w:val="32"/>
        </w:rPr>
        <w:t xml:space="preserve"> în domeniul incluziunii sociale</w:t>
      </w:r>
    </w:p>
    <w:p w14:paraId="4EFF9475" w14:textId="46CE7744" w:rsidR="002B7FF0" w:rsidRDefault="00080F39" w:rsidP="002B7FF0">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Pr>
          <w:rFonts w:ascii="Calibri" w:eastAsia="Calibri" w:hAnsi="Calibri" w:cs="Calibri"/>
          <w:b/>
          <w:bCs/>
          <w:color w:val="3CA1BC"/>
          <w:sz w:val="32"/>
          <w:szCs w:val="32"/>
          <w:lang w:eastAsia="ar-SA"/>
        </w:rPr>
        <w:t xml:space="preserve">Anexa </w:t>
      </w:r>
      <w:r w:rsidR="002B7FF0" w:rsidRPr="00D00DF7">
        <w:rPr>
          <w:rFonts w:ascii="Calibri" w:eastAsia="Calibri" w:hAnsi="Calibri" w:cs="Calibri"/>
          <w:b/>
          <w:bCs/>
          <w:color w:val="3CA1BC"/>
          <w:sz w:val="32"/>
          <w:szCs w:val="32"/>
          <w:lang w:eastAsia="ar-SA"/>
        </w:rPr>
        <w:t>(</w:t>
      </w:r>
      <w:r w:rsidR="00855D07">
        <w:rPr>
          <w:rFonts w:ascii="Calibri" w:eastAsia="Calibri" w:hAnsi="Calibri" w:cs="Calibri"/>
          <w:b/>
          <w:bCs/>
          <w:color w:val="3CA1BC"/>
          <w:sz w:val="32"/>
          <w:szCs w:val="32"/>
          <w:lang w:eastAsia="ar-SA"/>
        </w:rPr>
        <w:t>TE</w:t>
      </w:r>
      <w:r w:rsidR="009B37C4">
        <w:rPr>
          <w:rFonts w:ascii="Calibri" w:eastAsia="Calibri" w:hAnsi="Calibri" w:cs="Calibri"/>
          <w:b/>
          <w:bCs/>
          <w:color w:val="3CA1BC"/>
          <w:sz w:val="32"/>
          <w:szCs w:val="32"/>
          <w:lang w:eastAsia="ar-SA"/>
        </w:rPr>
        <w:t>8</w:t>
      </w:r>
      <w:r w:rsidR="002B7FF0" w:rsidRPr="00D00DF7">
        <w:rPr>
          <w:rFonts w:ascii="Calibri" w:eastAsia="Calibri" w:hAnsi="Calibri" w:cs="Calibri"/>
          <w:b/>
          <w:bCs/>
          <w:color w:val="3CA1BC"/>
          <w:sz w:val="32"/>
          <w:szCs w:val="32"/>
          <w:lang w:eastAsia="ar-SA"/>
        </w:rPr>
        <w:t>)</w:t>
      </w:r>
      <w:r w:rsidR="002B7FF0">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7</w:t>
      </w:r>
      <w:r w:rsidR="002B7FF0">
        <w:rPr>
          <w:rFonts w:ascii="Calibri" w:eastAsia="Calibri" w:hAnsi="Calibri" w:cs="Calibri"/>
          <w:b/>
          <w:bCs/>
          <w:color w:val="3CA1BC"/>
          <w:sz w:val="32"/>
          <w:szCs w:val="32"/>
          <w:lang w:eastAsia="ar-SA"/>
        </w:rPr>
        <w:t>.</w:t>
      </w:r>
      <w:r w:rsidR="002B7FF0" w:rsidRPr="00D00DF7">
        <w:rPr>
          <w:rFonts w:ascii="Calibri" w:eastAsia="Calibri" w:hAnsi="Calibri" w:cs="Calibri"/>
          <w:b/>
          <w:bCs/>
          <w:color w:val="3CA1BC"/>
          <w:sz w:val="32"/>
          <w:szCs w:val="32"/>
          <w:lang w:eastAsia="ar-SA"/>
        </w:rPr>
        <w:t xml:space="preserve"> </w:t>
      </w:r>
      <w:r w:rsidR="00123E2B" w:rsidRPr="00123E2B">
        <w:rPr>
          <w:rFonts w:ascii="Calibri" w:eastAsia="Calibri" w:hAnsi="Calibri" w:cs="Calibri"/>
          <w:b/>
          <w:bCs/>
          <w:color w:val="3CA1BC"/>
          <w:sz w:val="32"/>
          <w:szCs w:val="32"/>
          <w:lang w:eastAsia="ar-SA"/>
        </w:rPr>
        <w:t>Studii de caz</w:t>
      </w:r>
    </w:p>
    <w:p w14:paraId="3DEF2DC3" w14:textId="77777777" w:rsidR="002B7FF0" w:rsidRPr="00D00DF7" w:rsidRDefault="002B7FF0" w:rsidP="002B7FF0">
      <w:pPr>
        <w:rPr>
          <w:rFonts w:ascii="Calibri" w:eastAsiaTheme="majorEastAsia" w:hAnsi="Calibri" w:cs="Calibri"/>
          <w:i/>
          <w:spacing w:val="-10"/>
          <w:kern w:val="28"/>
        </w:rPr>
      </w:pPr>
    </w:p>
    <w:p w14:paraId="1BBB62D7" w14:textId="77777777" w:rsidR="002B7FF0" w:rsidRPr="00D00DF7" w:rsidRDefault="002B7FF0" w:rsidP="002B7FF0">
      <w:pPr>
        <w:rPr>
          <w:rFonts w:ascii="Calibri" w:eastAsiaTheme="majorEastAsia" w:hAnsi="Calibri" w:cs="Calibri"/>
          <w:i/>
          <w:spacing w:val="-10"/>
          <w:kern w:val="28"/>
        </w:rPr>
      </w:pPr>
    </w:p>
    <w:p w14:paraId="7ECB9324" w14:textId="77777777" w:rsidR="002B7FF0" w:rsidRPr="00D00DF7" w:rsidRDefault="002B7FF0" w:rsidP="002B7FF0">
      <w:pPr>
        <w:rPr>
          <w:rFonts w:ascii="Calibri" w:eastAsiaTheme="majorEastAsia" w:hAnsi="Calibri" w:cs="Calibri"/>
          <w:i/>
          <w:spacing w:val="-10"/>
          <w:kern w:val="28"/>
        </w:rPr>
      </w:pPr>
    </w:p>
    <w:p w14:paraId="62D8BF64" w14:textId="77777777" w:rsidR="002B7FF0" w:rsidRPr="00D00DF7" w:rsidRDefault="002B7FF0" w:rsidP="002B7FF0">
      <w:pPr>
        <w:rPr>
          <w:rFonts w:ascii="Calibri" w:eastAsiaTheme="majorEastAsia" w:hAnsi="Calibri" w:cs="Calibri"/>
          <w:i/>
          <w:spacing w:val="-10"/>
          <w:kern w:val="28"/>
        </w:rPr>
      </w:pPr>
    </w:p>
    <w:p w14:paraId="30334E26" w14:textId="77777777" w:rsidR="002B7FF0" w:rsidRPr="00D00DF7" w:rsidRDefault="002B7FF0" w:rsidP="002B7FF0">
      <w:pPr>
        <w:rPr>
          <w:rFonts w:ascii="Calibri" w:eastAsiaTheme="majorEastAsia" w:hAnsi="Calibri" w:cs="Calibri"/>
          <w:i/>
          <w:spacing w:val="-10"/>
          <w:kern w:val="28"/>
        </w:rPr>
      </w:pPr>
    </w:p>
    <w:p w14:paraId="3B49D415" w14:textId="77777777" w:rsidR="002B7FF0" w:rsidRPr="00D00DF7" w:rsidRDefault="002B7FF0" w:rsidP="002B7FF0">
      <w:pPr>
        <w:rPr>
          <w:rFonts w:ascii="Calibri" w:eastAsiaTheme="majorEastAsia" w:hAnsi="Calibri" w:cs="Calibri"/>
          <w:i/>
          <w:spacing w:val="-10"/>
          <w:kern w:val="28"/>
        </w:rPr>
      </w:pPr>
    </w:p>
    <w:p w14:paraId="1A5A0006" w14:textId="77777777" w:rsidR="002B7FF0" w:rsidRPr="00D00DF7" w:rsidRDefault="002B7FF0" w:rsidP="002B7FF0">
      <w:pPr>
        <w:rPr>
          <w:rFonts w:ascii="Calibri" w:eastAsiaTheme="majorEastAsia" w:hAnsi="Calibri" w:cs="Calibri"/>
          <w:i/>
          <w:spacing w:val="-10"/>
          <w:kern w:val="28"/>
        </w:rPr>
      </w:pPr>
    </w:p>
    <w:p w14:paraId="09BFAA38" w14:textId="77777777" w:rsidR="002B7FF0" w:rsidRPr="00D00DF7" w:rsidRDefault="002B7FF0" w:rsidP="002B7FF0">
      <w:pPr>
        <w:rPr>
          <w:rFonts w:ascii="Calibri" w:eastAsiaTheme="majorEastAsia" w:hAnsi="Calibri" w:cs="Calibri"/>
          <w:i/>
          <w:spacing w:val="-10"/>
          <w:kern w:val="28"/>
        </w:rPr>
      </w:pPr>
    </w:p>
    <w:p w14:paraId="18F1D720" w14:textId="77777777" w:rsidR="002B7FF0" w:rsidRDefault="002B7FF0" w:rsidP="002B7FF0">
      <w:pPr>
        <w:spacing w:line="276" w:lineRule="auto"/>
        <w:jc w:val="center"/>
        <w:rPr>
          <w:rFonts w:cstheme="minorHAnsi"/>
          <w:b/>
          <w:bCs/>
          <w:sz w:val="28"/>
          <w:szCs w:val="28"/>
        </w:rPr>
      </w:pPr>
    </w:p>
    <w:p w14:paraId="10D6A39F" w14:textId="77777777" w:rsidR="002B7FF0" w:rsidRDefault="002B7FF0">
      <w:pPr>
        <w:rPr>
          <w:rFonts w:cstheme="minorHAnsi"/>
          <w:b/>
          <w:bCs/>
          <w:sz w:val="28"/>
          <w:szCs w:val="28"/>
        </w:rPr>
      </w:pPr>
      <w:r>
        <w:rPr>
          <w:rFonts w:cstheme="minorHAnsi"/>
          <w:b/>
          <w:bCs/>
          <w:sz w:val="28"/>
          <w:szCs w:val="28"/>
        </w:rPr>
        <w:br w:type="page"/>
      </w:r>
    </w:p>
    <w:p w14:paraId="154FB8B2" w14:textId="77777777" w:rsidR="00DB1915" w:rsidRPr="00DB1915" w:rsidRDefault="00DB1915" w:rsidP="00DB1915">
      <w:pPr>
        <w:pStyle w:val="TOC1"/>
        <w:tabs>
          <w:tab w:val="right" w:leader="dot" w:pos="9016"/>
        </w:tabs>
        <w:spacing w:after="120" w:line="240" w:lineRule="auto"/>
        <w:rPr>
          <w:rFonts w:cstheme="minorHAnsi"/>
          <w:b/>
          <w:bCs/>
          <w:sz w:val="32"/>
          <w:szCs w:val="32"/>
        </w:rPr>
      </w:pPr>
    </w:p>
    <w:p w14:paraId="2E6D4567" w14:textId="77777777" w:rsidR="00DB1915" w:rsidRPr="00DB1915" w:rsidRDefault="00DB1915" w:rsidP="00DB1915">
      <w:pPr>
        <w:pStyle w:val="TOC1"/>
        <w:tabs>
          <w:tab w:val="right" w:leader="dot" w:pos="9016"/>
        </w:tabs>
        <w:spacing w:after="120" w:line="240" w:lineRule="auto"/>
        <w:rPr>
          <w:rFonts w:cstheme="minorHAnsi"/>
          <w:b/>
          <w:bCs/>
          <w:sz w:val="32"/>
          <w:szCs w:val="32"/>
        </w:rPr>
      </w:pPr>
      <w:r w:rsidRPr="00DB1915">
        <w:rPr>
          <w:rFonts w:cstheme="minorHAnsi"/>
          <w:b/>
          <w:bCs/>
          <w:sz w:val="32"/>
          <w:szCs w:val="32"/>
        </w:rPr>
        <w:t>Cuprins</w:t>
      </w:r>
    </w:p>
    <w:p w14:paraId="310C57DC" w14:textId="77777777" w:rsidR="00DB1915" w:rsidRDefault="00DB1915" w:rsidP="00DB1915">
      <w:pPr>
        <w:pStyle w:val="TOC1"/>
        <w:tabs>
          <w:tab w:val="right" w:leader="dot" w:pos="9016"/>
        </w:tabs>
        <w:spacing w:after="120" w:line="240" w:lineRule="auto"/>
        <w:rPr>
          <w:rFonts w:cstheme="minorHAnsi"/>
        </w:rPr>
      </w:pPr>
    </w:p>
    <w:p w14:paraId="1F8E50ED" w14:textId="36CFA84E" w:rsidR="00164F09" w:rsidRPr="00164F09" w:rsidRDefault="00DB1915" w:rsidP="00164F09">
      <w:pPr>
        <w:pStyle w:val="TOC1"/>
        <w:tabs>
          <w:tab w:val="right" w:leader="dot" w:pos="9736"/>
        </w:tabs>
        <w:spacing w:after="0"/>
        <w:rPr>
          <w:rFonts w:eastAsiaTheme="minorEastAsia"/>
          <w:noProof/>
          <w:sz w:val="20"/>
          <w:szCs w:val="20"/>
          <w:lang w:val="en-US"/>
        </w:rPr>
      </w:pPr>
      <w:r>
        <w:rPr>
          <w:rFonts w:cstheme="minorHAnsi"/>
        </w:rPr>
        <w:fldChar w:fldCharType="begin"/>
      </w:r>
      <w:r>
        <w:rPr>
          <w:rFonts w:cstheme="minorHAnsi"/>
        </w:rPr>
        <w:instrText xml:space="preserve"> TOC \o "1-3" \h \z \u </w:instrText>
      </w:r>
      <w:r>
        <w:rPr>
          <w:rFonts w:cstheme="minorHAnsi"/>
        </w:rPr>
        <w:fldChar w:fldCharType="separate"/>
      </w:r>
      <w:hyperlink w:anchor="_Toc95836334" w:history="1">
        <w:r w:rsidR="00164F09" w:rsidRPr="00164F09">
          <w:rPr>
            <w:rStyle w:val="Hyperlink"/>
            <w:rFonts w:eastAsiaTheme="majorEastAsia" w:cstheme="minorHAnsi"/>
            <w:noProof/>
            <w:sz w:val="20"/>
            <w:szCs w:val="20"/>
          </w:rPr>
          <w:t>Studiu de caz 1 - „Impact Start-Up”, SMIS 126230</w:t>
        </w:r>
        <w:r w:rsidR="00164F09" w:rsidRPr="00164F09">
          <w:rPr>
            <w:noProof/>
            <w:webHidden/>
            <w:sz w:val="20"/>
            <w:szCs w:val="20"/>
          </w:rPr>
          <w:tab/>
        </w:r>
        <w:r w:rsidR="00164F09" w:rsidRPr="00164F09">
          <w:rPr>
            <w:noProof/>
            <w:webHidden/>
            <w:sz w:val="20"/>
            <w:szCs w:val="20"/>
          </w:rPr>
          <w:fldChar w:fldCharType="begin"/>
        </w:r>
        <w:r w:rsidR="00164F09" w:rsidRPr="00164F09">
          <w:rPr>
            <w:noProof/>
            <w:webHidden/>
            <w:sz w:val="20"/>
            <w:szCs w:val="20"/>
          </w:rPr>
          <w:instrText xml:space="preserve"> PAGEREF _Toc95836334 \h </w:instrText>
        </w:r>
        <w:r w:rsidR="00164F09" w:rsidRPr="00164F09">
          <w:rPr>
            <w:noProof/>
            <w:webHidden/>
            <w:sz w:val="20"/>
            <w:szCs w:val="20"/>
          </w:rPr>
        </w:r>
        <w:r w:rsidR="00164F09" w:rsidRPr="00164F09">
          <w:rPr>
            <w:noProof/>
            <w:webHidden/>
            <w:sz w:val="20"/>
            <w:szCs w:val="20"/>
          </w:rPr>
          <w:fldChar w:fldCharType="separate"/>
        </w:r>
        <w:r w:rsidR="006900B3">
          <w:rPr>
            <w:noProof/>
            <w:webHidden/>
            <w:sz w:val="20"/>
            <w:szCs w:val="20"/>
          </w:rPr>
          <w:t>3</w:t>
        </w:r>
        <w:r w:rsidR="00164F09" w:rsidRPr="00164F09">
          <w:rPr>
            <w:noProof/>
            <w:webHidden/>
            <w:sz w:val="20"/>
            <w:szCs w:val="20"/>
          </w:rPr>
          <w:fldChar w:fldCharType="end"/>
        </w:r>
      </w:hyperlink>
    </w:p>
    <w:p w14:paraId="31C35F67" w14:textId="47939BBA" w:rsidR="00164F09" w:rsidRPr="00164F09" w:rsidRDefault="00164F09" w:rsidP="00164F09">
      <w:pPr>
        <w:pStyle w:val="TOC1"/>
        <w:tabs>
          <w:tab w:val="right" w:leader="dot" w:pos="9736"/>
        </w:tabs>
        <w:spacing w:after="0"/>
        <w:rPr>
          <w:rFonts w:eastAsiaTheme="minorEastAsia"/>
          <w:noProof/>
          <w:sz w:val="20"/>
          <w:szCs w:val="20"/>
          <w:lang w:val="en-US"/>
        </w:rPr>
      </w:pPr>
      <w:hyperlink w:anchor="_Toc95836335" w:history="1">
        <w:r w:rsidRPr="00164F09">
          <w:rPr>
            <w:rStyle w:val="Hyperlink"/>
            <w:rFonts w:cstheme="minorHAnsi"/>
            <w:noProof/>
            <w:sz w:val="20"/>
            <w:szCs w:val="20"/>
          </w:rPr>
          <w:t>Studiu de caz 2 - „Acceleratorul de întreprinderi sociale”, SMIS 127384</w:t>
        </w:r>
        <w:r w:rsidRPr="00164F09">
          <w:rPr>
            <w:noProof/>
            <w:webHidden/>
            <w:sz w:val="20"/>
            <w:szCs w:val="20"/>
          </w:rPr>
          <w:tab/>
        </w:r>
        <w:r w:rsidRPr="00164F09">
          <w:rPr>
            <w:noProof/>
            <w:webHidden/>
            <w:sz w:val="20"/>
            <w:szCs w:val="20"/>
          </w:rPr>
          <w:fldChar w:fldCharType="begin"/>
        </w:r>
        <w:r w:rsidRPr="00164F09">
          <w:rPr>
            <w:noProof/>
            <w:webHidden/>
            <w:sz w:val="20"/>
            <w:szCs w:val="20"/>
          </w:rPr>
          <w:instrText xml:space="preserve"> PAGEREF _Toc95836335 \h </w:instrText>
        </w:r>
        <w:r w:rsidRPr="00164F09">
          <w:rPr>
            <w:noProof/>
            <w:webHidden/>
            <w:sz w:val="20"/>
            <w:szCs w:val="20"/>
          </w:rPr>
        </w:r>
        <w:r w:rsidRPr="00164F09">
          <w:rPr>
            <w:noProof/>
            <w:webHidden/>
            <w:sz w:val="20"/>
            <w:szCs w:val="20"/>
          </w:rPr>
          <w:fldChar w:fldCharType="separate"/>
        </w:r>
        <w:r w:rsidR="006900B3">
          <w:rPr>
            <w:noProof/>
            <w:webHidden/>
            <w:sz w:val="20"/>
            <w:szCs w:val="20"/>
          </w:rPr>
          <w:t>19</w:t>
        </w:r>
        <w:r w:rsidRPr="00164F09">
          <w:rPr>
            <w:noProof/>
            <w:webHidden/>
            <w:sz w:val="20"/>
            <w:szCs w:val="20"/>
          </w:rPr>
          <w:fldChar w:fldCharType="end"/>
        </w:r>
      </w:hyperlink>
    </w:p>
    <w:p w14:paraId="2F2FBAF3" w14:textId="57524310" w:rsidR="00164F09" w:rsidRPr="00164F09" w:rsidRDefault="00164F09" w:rsidP="00164F09">
      <w:pPr>
        <w:pStyle w:val="TOC1"/>
        <w:tabs>
          <w:tab w:val="right" w:leader="dot" w:pos="9736"/>
        </w:tabs>
        <w:spacing w:after="0"/>
        <w:rPr>
          <w:rFonts w:eastAsiaTheme="minorEastAsia"/>
          <w:noProof/>
          <w:sz w:val="20"/>
          <w:szCs w:val="20"/>
          <w:lang w:val="en-US"/>
        </w:rPr>
      </w:pPr>
      <w:hyperlink w:anchor="_Toc95836336" w:history="1">
        <w:r w:rsidRPr="00164F09">
          <w:rPr>
            <w:rStyle w:val="Hyperlink"/>
            <w:rFonts w:cstheme="minorHAnsi"/>
            <w:noProof/>
            <w:sz w:val="20"/>
            <w:szCs w:val="20"/>
          </w:rPr>
          <w:t>Studiu de caz 3 - „Laboratorul antreprenorilor sociali din Regiunea Centru”, SMIS 126615</w:t>
        </w:r>
        <w:r w:rsidRPr="00164F09">
          <w:rPr>
            <w:noProof/>
            <w:webHidden/>
            <w:sz w:val="20"/>
            <w:szCs w:val="20"/>
          </w:rPr>
          <w:tab/>
        </w:r>
        <w:r w:rsidRPr="00164F09">
          <w:rPr>
            <w:noProof/>
            <w:webHidden/>
            <w:sz w:val="20"/>
            <w:szCs w:val="20"/>
          </w:rPr>
          <w:fldChar w:fldCharType="begin"/>
        </w:r>
        <w:r w:rsidRPr="00164F09">
          <w:rPr>
            <w:noProof/>
            <w:webHidden/>
            <w:sz w:val="20"/>
            <w:szCs w:val="20"/>
          </w:rPr>
          <w:instrText xml:space="preserve"> PAGEREF _Toc95836336 \h </w:instrText>
        </w:r>
        <w:r w:rsidRPr="00164F09">
          <w:rPr>
            <w:noProof/>
            <w:webHidden/>
            <w:sz w:val="20"/>
            <w:szCs w:val="20"/>
          </w:rPr>
        </w:r>
        <w:r w:rsidRPr="00164F09">
          <w:rPr>
            <w:noProof/>
            <w:webHidden/>
            <w:sz w:val="20"/>
            <w:szCs w:val="20"/>
          </w:rPr>
          <w:fldChar w:fldCharType="separate"/>
        </w:r>
        <w:r w:rsidR="006900B3">
          <w:rPr>
            <w:noProof/>
            <w:webHidden/>
            <w:sz w:val="20"/>
            <w:szCs w:val="20"/>
          </w:rPr>
          <w:t>31</w:t>
        </w:r>
        <w:r w:rsidRPr="00164F09">
          <w:rPr>
            <w:noProof/>
            <w:webHidden/>
            <w:sz w:val="20"/>
            <w:szCs w:val="20"/>
          </w:rPr>
          <w:fldChar w:fldCharType="end"/>
        </w:r>
      </w:hyperlink>
    </w:p>
    <w:p w14:paraId="5523CF86" w14:textId="7D75DB0C" w:rsidR="00164F09" w:rsidRPr="00164F09" w:rsidRDefault="00164F09" w:rsidP="00164F09">
      <w:pPr>
        <w:pStyle w:val="TOC1"/>
        <w:tabs>
          <w:tab w:val="right" w:leader="dot" w:pos="9736"/>
        </w:tabs>
        <w:spacing w:after="0"/>
        <w:rPr>
          <w:rFonts w:eastAsiaTheme="minorEastAsia"/>
          <w:noProof/>
          <w:sz w:val="20"/>
          <w:szCs w:val="20"/>
          <w:lang w:val="en-US"/>
        </w:rPr>
      </w:pPr>
      <w:hyperlink w:anchor="_Toc95836337" w:history="1">
        <w:r w:rsidRPr="00164F09">
          <w:rPr>
            <w:rStyle w:val="Hyperlink"/>
            <w:rFonts w:cstheme="minorHAnsi"/>
            <w:noProof/>
            <w:sz w:val="20"/>
            <w:szCs w:val="20"/>
          </w:rPr>
          <w:t>Studiu de caz 4 - „Oportunități de dezvoltare locală prin antreprenoriat social sustenabil.”, SMIS 128568</w:t>
        </w:r>
        <w:r w:rsidRPr="00164F09">
          <w:rPr>
            <w:noProof/>
            <w:webHidden/>
            <w:sz w:val="20"/>
            <w:szCs w:val="20"/>
          </w:rPr>
          <w:tab/>
        </w:r>
        <w:r w:rsidRPr="00164F09">
          <w:rPr>
            <w:noProof/>
            <w:webHidden/>
            <w:sz w:val="20"/>
            <w:szCs w:val="20"/>
          </w:rPr>
          <w:fldChar w:fldCharType="begin"/>
        </w:r>
        <w:r w:rsidRPr="00164F09">
          <w:rPr>
            <w:noProof/>
            <w:webHidden/>
            <w:sz w:val="20"/>
            <w:szCs w:val="20"/>
          </w:rPr>
          <w:instrText xml:space="preserve"> PAGEREF _Toc95836337 \h </w:instrText>
        </w:r>
        <w:r w:rsidRPr="00164F09">
          <w:rPr>
            <w:noProof/>
            <w:webHidden/>
            <w:sz w:val="20"/>
            <w:szCs w:val="20"/>
          </w:rPr>
        </w:r>
        <w:r w:rsidRPr="00164F09">
          <w:rPr>
            <w:noProof/>
            <w:webHidden/>
            <w:sz w:val="20"/>
            <w:szCs w:val="20"/>
          </w:rPr>
          <w:fldChar w:fldCharType="separate"/>
        </w:r>
        <w:r w:rsidR="006900B3">
          <w:rPr>
            <w:noProof/>
            <w:webHidden/>
            <w:sz w:val="20"/>
            <w:szCs w:val="20"/>
          </w:rPr>
          <w:t>43</w:t>
        </w:r>
        <w:r w:rsidRPr="00164F09">
          <w:rPr>
            <w:noProof/>
            <w:webHidden/>
            <w:sz w:val="20"/>
            <w:szCs w:val="20"/>
          </w:rPr>
          <w:fldChar w:fldCharType="end"/>
        </w:r>
      </w:hyperlink>
    </w:p>
    <w:p w14:paraId="59DD19F3" w14:textId="0CDCBFA6" w:rsidR="00164F09" w:rsidRPr="00164F09" w:rsidRDefault="00164F09" w:rsidP="00164F09">
      <w:pPr>
        <w:pStyle w:val="TOC1"/>
        <w:tabs>
          <w:tab w:val="right" w:leader="dot" w:pos="9736"/>
        </w:tabs>
        <w:spacing w:after="0"/>
        <w:rPr>
          <w:rFonts w:eastAsiaTheme="minorEastAsia"/>
          <w:noProof/>
          <w:sz w:val="20"/>
          <w:szCs w:val="20"/>
          <w:lang w:val="en-US"/>
        </w:rPr>
      </w:pPr>
      <w:hyperlink w:anchor="_Toc95836338" w:history="1">
        <w:r w:rsidRPr="00164F09">
          <w:rPr>
            <w:rStyle w:val="Hyperlink"/>
            <w:rFonts w:ascii="Calibri" w:eastAsia="Calibri" w:hAnsi="Calibri" w:cs="Calibri"/>
            <w:noProof/>
            <w:sz w:val="20"/>
            <w:szCs w:val="20"/>
          </w:rPr>
          <w:t>Studiu de caz 5 - „IDEAL - Incluziune şi dezvoltare prin economie socială”, SMIS</w:t>
        </w:r>
        <w:r w:rsidRPr="00164F09">
          <w:rPr>
            <w:rStyle w:val="Hyperlink"/>
            <w:noProof/>
            <w:sz w:val="20"/>
            <w:szCs w:val="20"/>
          </w:rPr>
          <w:t xml:space="preserve"> </w:t>
        </w:r>
        <w:r w:rsidRPr="00164F09">
          <w:rPr>
            <w:rStyle w:val="Hyperlink"/>
            <w:rFonts w:ascii="Calibri" w:eastAsia="Calibri" w:hAnsi="Calibri" w:cs="Calibri"/>
            <w:noProof/>
            <w:sz w:val="20"/>
            <w:szCs w:val="20"/>
          </w:rPr>
          <w:t>128582</w:t>
        </w:r>
        <w:r w:rsidRPr="00164F09">
          <w:rPr>
            <w:noProof/>
            <w:webHidden/>
            <w:sz w:val="20"/>
            <w:szCs w:val="20"/>
          </w:rPr>
          <w:tab/>
        </w:r>
        <w:r w:rsidRPr="00164F09">
          <w:rPr>
            <w:noProof/>
            <w:webHidden/>
            <w:sz w:val="20"/>
            <w:szCs w:val="20"/>
          </w:rPr>
          <w:fldChar w:fldCharType="begin"/>
        </w:r>
        <w:r w:rsidRPr="00164F09">
          <w:rPr>
            <w:noProof/>
            <w:webHidden/>
            <w:sz w:val="20"/>
            <w:szCs w:val="20"/>
          </w:rPr>
          <w:instrText xml:space="preserve"> PAGEREF _Toc95836338 \h </w:instrText>
        </w:r>
        <w:r w:rsidRPr="00164F09">
          <w:rPr>
            <w:noProof/>
            <w:webHidden/>
            <w:sz w:val="20"/>
            <w:szCs w:val="20"/>
          </w:rPr>
        </w:r>
        <w:r w:rsidRPr="00164F09">
          <w:rPr>
            <w:noProof/>
            <w:webHidden/>
            <w:sz w:val="20"/>
            <w:szCs w:val="20"/>
          </w:rPr>
          <w:fldChar w:fldCharType="separate"/>
        </w:r>
        <w:r w:rsidR="006900B3">
          <w:rPr>
            <w:noProof/>
            <w:webHidden/>
            <w:sz w:val="20"/>
            <w:szCs w:val="20"/>
          </w:rPr>
          <w:t>53</w:t>
        </w:r>
        <w:r w:rsidRPr="00164F09">
          <w:rPr>
            <w:noProof/>
            <w:webHidden/>
            <w:sz w:val="20"/>
            <w:szCs w:val="20"/>
          </w:rPr>
          <w:fldChar w:fldCharType="end"/>
        </w:r>
      </w:hyperlink>
    </w:p>
    <w:p w14:paraId="12396A0E" w14:textId="207C36DF" w:rsidR="00164F09" w:rsidRPr="00164F09" w:rsidRDefault="00164F09" w:rsidP="00164F09">
      <w:pPr>
        <w:pStyle w:val="TOC1"/>
        <w:tabs>
          <w:tab w:val="right" w:leader="dot" w:pos="9736"/>
        </w:tabs>
        <w:spacing w:after="0"/>
        <w:rPr>
          <w:rFonts w:eastAsiaTheme="minorEastAsia"/>
          <w:noProof/>
          <w:sz w:val="20"/>
          <w:szCs w:val="20"/>
          <w:lang w:val="en-US"/>
        </w:rPr>
      </w:pPr>
      <w:hyperlink w:anchor="_Toc95836339" w:history="1">
        <w:r w:rsidRPr="00164F09">
          <w:rPr>
            <w:rStyle w:val="Hyperlink"/>
            <w:rFonts w:cstheme="minorHAnsi"/>
            <w:noProof/>
            <w:sz w:val="20"/>
            <w:szCs w:val="20"/>
          </w:rPr>
          <w:t>Studiu de caz 6 - „CRESC- C(reativitate) și R(esurse) pentru o E(conomie) S(ocială) C(ompetitivă)”, SMIS 128655</w:t>
        </w:r>
        <w:r w:rsidRPr="00164F09">
          <w:rPr>
            <w:noProof/>
            <w:webHidden/>
            <w:sz w:val="20"/>
            <w:szCs w:val="20"/>
          </w:rPr>
          <w:tab/>
        </w:r>
        <w:r w:rsidRPr="00164F09">
          <w:rPr>
            <w:noProof/>
            <w:webHidden/>
            <w:sz w:val="20"/>
            <w:szCs w:val="20"/>
          </w:rPr>
          <w:fldChar w:fldCharType="begin"/>
        </w:r>
        <w:r w:rsidRPr="00164F09">
          <w:rPr>
            <w:noProof/>
            <w:webHidden/>
            <w:sz w:val="20"/>
            <w:szCs w:val="20"/>
          </w:rPr>
          <w:instrText xml:space="preserve"> PAGEREF _Toc95836339 \h </w:instrText>
        </w:r>
        <w:r w:rsidRPr="00164F09">
          <w:rPr>
            <w:noProof/>
            <w:webHidden/>
            <w:sz w:val="20"/>
            <w:szCs w:val="20"/>
          </w:rPr>
        </w:r>
        <w:r w:rsidRPr="00164F09">
          <w:rPr>
            <w:noProof/>
            <w:webHidden/>
            <w:sz w:val="20"/>
            <w:szCs w:val="20"/>
          </w:rPr>
          <w:fldChar w:fldCharType="separate"/>
        </w:r>
        <w:r w:rsidR="006900B3">
          <w:rPr>
            <w:noProof/>
            <w:webHidden/>
            <w:sz w:val="20"/>
            <w:szCs w:val="20"/>
          </w:rPr>
          <w:t>62</w:t>
        </w:r>
        <w:r w:rsidRPr="00164F09">
          <w:rPr>
            <w:noProof/>
            <w:webHidden/>
            <w:sz w:val="20"/>
            <w:szCs w:val="20"/>
          </w:rPr>
          <w:fldChar w:fldCharType="end"/>
        </w:r>
      </w:hyperlink>
    </w:p>
    <w:p w14:paraId="4F9AE831" w14:textId="3FA64858" w:rsidR="00DB1915" w:rsidRDefault="00DB1915">
      <w:pPr>
        <w:rPr>
          <w:rFonts w:eastAsiaTheme="majorEastAsia" w:cstheme="minorHAnsi"/>
          <w:color w:val="2D788C" w:themeColor="accent1" w:themeShade="BF"/>
          <w:sz w:val="32"/>
          <w:szCs w:val="32"/>
        </w:rPr>
      </w:pPr>
      <w:r>
        <w:rPr>
          <w:rFonts w:cstheme="minorHAnsi"/>
        </w:rPr>
        <w:fldChar w:fldCharType="end"/>
      </w:r>
      <w:r>
        <w:rPr>
          <w:rFonts w:cstheme="minorHAnsi"/>
        </w:rPr>
        <w:br w:type="page"/>
      </w:r>
    </w:p>
    <w:p w14:paraId="2ABB9F37" w14:textId="77777777" w:rsidR="00080F39" w:rsidRPr="00080F39" w:rsidRDefault="00080F39" w:rsidP="00080F39">
      <w:pPr>
        <w:keepNext/>
        <w:keepLines/>
        <w:spacing w:before="240" w:after="0"/>
        <w:jc w:val="both"/>
        <w:outlineLvl w:val="0"/>
        <w:rPr>
          <w:rFonts w:eastAsiaTheme="majorEastAsia" w:cstheme="minorHAnsi"/>
          <w:color w:val="2D788C" w:themeColor="accent1" w:themeShade="BF"/>
          <w:sz w:val="32"/>
          <w:szCs w:val="32"/>
        </w:rPr>
      </w:pPr>
      <w:bookmarkStart w:id="0" w:name="_Toc95836334"/>
      <w:r w:rsidRPr="00080F39">
        <w:rPr>
          <w:rFonts w:eastAsiaTheme="majorEastAsia" w:cstheme="minorHAnsi"/>
          <w:color w:val="2D788C" w:themeColor="accent1" w:themeShade="BF"/>
          <w:sz w:val="32"/>
          <w:szCs w:val="32"/>
        </w:rPr>
        <w:lastRenderedPageBreak/>
        <w:t>Studiu de caz 1 - „Impact Start-Up”, SMIS 126230</w:t>
      </w:r>
      <w:bookmarkEnd w:id="0"/>
    </w:p>
    <w:p w14:paraId="7AD7B859" w14:textId="77777777" w:rsidR="00080F39" w:rsidRPr="00080F39" w:rsidRDefault="00080F39" w:rsidP="00080F39">
      <w:pPr>
        <w:spacing w:line="276" w:lineRule="auto"/>
        <w:jc w:val="center"/>
        <w:rPr>
          <w:rFonts w:cstheme="minorHAnsi"/>
          <w:b/>
          <w:bCs/>
          <w:color w:val="4472C4"/>
          <w:sz w:val="24"/>
          <w:szCs w:val="24"/>
        </w:rPr>
      </w:pPr>
    </w:p>
    <w:p w14:paraId="40C83773" w14:textId="77777777" w:rsidR="00080F39" w:rsidRPr="00080F39" w:rsidRDefault="00080F39" w:rsidP="00080F39">
      <w:pPr>
        <w:spacing w:line="276" w:lineRule="auto"/>
        <w:jc w:val="center"/>
        <w:rPr>
          <w:rFonts w:cstheme="minorHAnsi"/>
          <w:b/>
          <w:bCs/>
          <w:i/>
          <w:iCs/>
          <w:color w:val="4472C4"/>
          <w:sz w:val="24"/>
          <w:szCs w:val="24"/>
        </w:rPr>
      </w:pPr>
      <w:r w:rsidRPr="00080F39">
        <w:rPr>
          <w:rFonts w:cstheme="minorHAnsi"/>
          <w:b/>
          <w:bCs/>
          <w:color w:val="4472C4"/>
          <w:sz w:val="24"/>
          <w:szCs w:val="24"/>
        </w:rPr>
        <w:t>PROIECTUL</w:t>
      </w:r>
      <w:r w:rsidRPr="00080F39">
        <w:rPr>
          <w:rFonts w:cstheme="minorHAnsi"/>
          <w:b/>
          <w:bCs/>
          <w:i/>
          <w:iCs/>
          <w:color w:val="4472C4"/>
          <w:sz w:val="24"/>
          <w:szCs w:val="24"/>
        </w:rPr>
        <w:t xml:space="preserve"> „Impact Start-Up” </w:t>
      </w:r>
    </w:p>
    <w:p w14:paraId="5C042033" w14:textId="77777777" w:rsidR="00080F39" w:rsidRPr="00080F39" w:rsidRDefault="00080F39" w:rsidP="00080F39">
      <w:pPr>
        <w:spacing w:line="276" w:lineRule="auto"/>
        <w:jc w:val="center"/>
        <w:rPr>
          <w:rFonts w:cstheme="minorHAnsi"/>
        </w:rPr>
      </w:pPr>
      <w:r w:rsidRPr="00080F39">
        <w:rPr>
          <w:rFonts w:cstheme="minorHAnsi"/>
        </w:rPr>
        <w:t>Contract POCU/449/4/16/126230 - Cod SMIS 126230</w:t>
      </w:r>
    </w:p>
    <w:p w14:paraId="2554342C" w14:textId="77777777" w:rsidR="00080F39" w:rsidRPr="00080F39" w:rsidRDefault="00080F39" w:rsidP="00080F39">
      <w:pPr>
        <w:spacing w:line="276" w:lineRule="auto"/>
        <w:jc w:val="center"/>
        <w:rPr>
          <w:rFonts w:cstheme="minorHAnsi"/>
        </w:rPr>
      </w:pPr>
    </w:p>
    <w:p w14:paraId="2A624830"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rPr>
      </w:pPr>
      <w:r w:rsidRPr="00080F39">
        <w:rPr>
          <w:rFonts w:cstheme="minorHAnsi"/>
          <w:b/>
          <w:i/>
          <w:iCs/>
          <w:color w:val="3CA1BC" w:themeColor="accent1"/>
        </w:rPr>
        <w:t>Obiectul și scopul studiului de caz, metodologia utilizată pentru realizarea acestuia</w:t>
      </w:r>
    </w:p>
    <w:p w14:paraId="177828DD" w14:textId="77777777" w:rsidR="00080F39" w:rsidRPr="00080F39" w:rsidRDefault="00080F39" w:rsidP="00080F39">
      <w:pPr>
        <w:spacing w:after="120" w:line="240" w:lineRule="auto"/>
        <w:jc w:val="both"/>
        <w:rPr>
          <w:sz w:val="20"/>
          <w:szCs w:val="20"/>
        </w:rPr>
      </w:pPr>
      <w:r w:rsidRPr="00080F39">
        <w:rPr>
          <w:sz w:val="20"/>
          <w:szCs w:val="20"/>
        </w:rPr>
        <w:t xml:space="preserve">Selecția Studiului de Caz (SdC) s-a realizat în urma unei analize detaliate a portofoliului de proiecte aferent POCU OS 4.16 și s-a bazat pe un set de criterii care reflectă </w:t>
      </w:r>
      <w:r w:rsidRPr="00080F39">
        <w:rPr>
          <w:rFonts w:cstheme="minorHAnsi"/>
          <w:noProof/>
          <w:sz w:val="20"/>
          <w:szCs w:val="20"/>
        </w:rPr>
        <w:t>varietatea și specificitatea intervențiilor finanțate.</w:t>
      </w:r>
      <w:r w:rsidRPr="00080F39">
        <w:rPr>
          <w:sz w:val="20"/>
          <w:szCs w:val="20"/>
        </w:rPr>
        <w:t xml:space="preserve"> </w:t>
      </w:r>
    </w:p>
    <w:p w14:paraId="77C46E70" w14:textId="77777777" w:rsidR="00080F39" w:rsidRPr="00080F39" w:rsidRDefault="00080F39" w:rsidP="00080F39">
      <w:pPr>
        <w:spacing w:after="120" w:line="240" w:lineRule="auto"/>
        <w:jc w:val="both"/>
        <w:rPr>
          <w:sz w:val="20"/>
          <w:szCs w:val="20"/>
        </w:rPr>
      </w:pPr>
      <w:r w:rsidRPr="00080F39">
        <w:rPr>
          <w:sz w:val="20"/>
          <w:szCs w:val="20"/>
        </w:rPr>
        <w:t xml:space="preserve">Proiectul selectat a fost depus în cadrul apelului </w:t>
      </w:r>
      <w:r w:rsidRPr="00080F39">
        <w:rPr>
          <w:b/>
          <w:bCs/>
          <w:i/>
          <w:iCs/>
          <w:sz w:val="20"/>
          <w:szCs w:val="20"/>
        </w:rPr>
        <w:t>competitiv „Sprijin pentru înființarea de întreprinderi sociale” (AP 4/PI 9.v/OS 4.16) – Solidar Start-up</w:t>
      </w:r>
      <w:r w:rsidRPr="00080F39">
        <w:rPr>
          <w:sz w:val="20"/>
          <w:szCs w:val="20"/>
        </w:rPr>
        <w:t xml:space="preserve">. Acest proiect a fost selectat pentru scopul propus - promovarea antreprenoriatului social și a integrării vocaționale în întreprinderile sociale și economia socială și solidară pentru a facilita accesul la ocuparea forței de muncă. </w:t>
      </w:r>
    </w:p>
    <w:p w14:paraId="45CDBBD1" w14:textId="77777777" w:rsidR="00080F39" w:rsidRPr="00080F39" w:rsidRDefault="00080F39" w:rsidP="00080F39">
      <w:pPr>
        <w:spacing w:after="120" w:line="240" w:lineRule="auto"/>
        <w:jc w:val="both"/>
        <w:rPr>
          <w:sz w:val="20"/>
          <w:szCs w:val="20"/>
        </w:rPr>
      </w:pPr>
      <w:r w:rsidRPr="00080F39">
        <w:rPr>
          <w:sz w:val="20"/>
          <w:szCs w:val="20"/>
        </w:rPr>
        <w:t>Proiectul a fost demarat într-o perioadă în care domeniul economiei sociale nu a fost foarte vizibil și promovat. Între momentul finalizării proiectelor de economie socială finanțate din POSDRU 2007-2013 (2015) și momentul lansării intervențiilor POCU 2014-2020 destinate economiei sociale (2018) nu a fost resimtită</w:t>
      </w:r>
      <w:r w:rsidRPr="00080F39">
        <w:rPr>
          <w:color w:val="FF0000"/>
          <w:sz w:val="20"/>
          <w:szCs w:val="20"/>
        </w:rPr>
        <w:t xml:space="preserve"> </w:t>
      </w:r>
      <w:r w:rsidRPr="00080F39">
        <w:rPr>
          <w:sz w:val="20"/>
          <w:szCs w:val="20"/>
        </w:rPr>
        <w:t>o preocupare a factorilor interesați cu privire la promovarea și dezvoltarea sectorului economiei sociale. Proiectul „Impact Start-Up” a fost printre primele proiecte contracte și demarate din apelul Start-up Solidar (aprilie 2019). La acel moment erau încă erau neclare multe aspecte cu privire la antreprenoriatul social, ghidul solicitantului, schema de ajutor de minimis etc. Parte dintre aceste aspecte au fost clarificate de către AM POCU în iulie 2020 printr-o serie de răspunsuri oferite Administratorilor de ajutor de minimis însă la acel moment proiectul „Impact Start-up” era într-o fază avansată de implementare. Deși contextul demarării a fost unul dificil proiectul a fost derulat în bune condiții.</w:t>
      </w:r>
    </w:p>
    <w:p w14:paraId="00AB27F5" w14:textId="77777777" w:rsidR="00080F39" w:rsidRPr="00080F39" w:rsidRDefault="00080F39" w:rsidP="00080F39">
      <w:pPr>
        <w:spacing w:after="120" w:line="240" w:lineRule="auto"/>
        <w:jc w:val="both"/>
        <w:rPr>
          <w:sz w:val="20"/>
          <w:szCs w:val="20"/>
        </w:rPr>
      </w:pPr>
      <w:r w:rsidRPr="00080F39">
        <w:rPr>
          <w:sz w:val="20"/>
          <w:szCs w:val="20"/>
        </w:rPr>
        <w:t xml:space="preserve">Proiectul s-a derulat pe mai multe paliere având trei obiective specifice și a presupus implementarea unui mix de activități pentru atingerea acestora. Au fost derulate activități ce au vizat dezvoltarea competențelor specifice prin formare antreprenorială și managerială adaptată, oferirea de sprijin pentru înființarea de noi întreprinderi sociale, inclusiv acordarea de sprijin financiar sub forma micro-granturilor pentru înființare și dezvoltarea și promovarea domeniului economiei sociale. </w:t>
      </w:r>
    </w:p>
    <w:p w14:paraId="41288C1D" w14:textId="77777777" w:rsidR="00080F39" w:rsidRPr="00080F39" w:rsidRDefault="00080F39" w:rsidP="00080F39">
      <w:pPr>
        <w:spacing w:after="120" w:line="240" w:lineRule="auto"/>
        <w:jc w:val="both"/>
        <w:rPr>
          <w:sz w:val="20"/>
          <w:szCs w:val="20"/>
        </w:rPr>
      </w:pPr>
      <w:r w:rsidRPr="00080F39">
        <w:rPr>
          <w:sz w:val="20"/>
          <w:szCs w:val="20"/>
        </w:rPr>
        <w:t xml:space="preserve">Prin urmare am considerat că acest proiect este unul relevant pentru domeniul economiei sociale prin ceea ce și-a propus și a realizat. La momentul realizării studiului de caz proiectul era în implementare, însă într-un stadiu avansat. Toate structurile de economie sociale se aflau în plin proces de implementare a planurilor de afaceri sociale. Indicatorul proiectului „număr de întreprinderi sociale” a fost depășit, fiind înființate 36 de astfel de structuri față de cele 21 propuse inițial în Cererea de Finanțare.  </w:t>
      </w:r>
    </w:p>
    <w:p w14:paraId="4B941186" w14:textId="77777777" w:rsidR="00080F39" w:rsidRPr="00080F39" w:rsidRDefault="00080F39" w:rsidP="00080F39">
      <w:pPr>
        <w:spacing w:after="120" w:line="240" w:lineRule="auto"/>
        <w:jc w:val="both"/>
        <w:rPr>
          <w:sz w:val="20"/>
          <w:szCs w:val="20"/>
        </w:rPr>
      </w:pPr>
      <w:r w:rsidRPr="00080F39">
        <w:rPr>
          <w:sz w:val="20"/>
          <w:szCs w:val="20"/>
        </w:rPr>
        <w:t xml:space="preserve">Pentru realizarea acestui SdC s-au folosit următoarele metode: cercetarea documentară, interviul, sondaj în rândul beneficiarilor finali. </w:t>
      </w:r>
    </w:p>
    <w:p w14:paraId="0A711095" w14:textId="77777777" w:rsidR="00080F39" w:rsidRPr="00080F39" w:rsidRDefault="00080F39" w:rsidP="00080F39">
      <w:pPr>
        <w:spacing w:after="120" w:line="240" w:lineRule="auto"/>
        <w:jc w:val="both"/>
        <w:rPr>
          <w:sz w:val="20"/>
          <w:szCs w:val="20"/>
        </w:rPr>
      </w:pPr>
      <w:r w:rsidRPr="00080F39">
        <w:rPr>
          <w:sz w:val="20"/>
          <w:szCs w:val="20"/>
        </w:rPr>
        <w:t>Scopul studiului de caz este de a analiza la nivel micro (de proiect) contribuția intervențiilor POCU cu privire la dezvoltarea economiei sociale în România. În acest scop, SdC și-a propus să răspundă tuturor întrebărilor de evaluare aferente Temei 8.</w:t>
      </w:r>
    </w:p>
    <w:p w14:paraId="2E95E1DF"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rPr>
      </w:pPr>
      <w:r w:rsidRPr="00080F39">
        <w:rPr>
          <w:rFonts w:cstheme="minorHAnsi"/>
          <w:b/>
          <w:i/>
          <w:iCs/>
          <w:color w:val="3CA1BC" w:themeColor="accent1"/>
        </w:rPr>
        <w:t>Prezentarea sintetică a beneficiarului și partenerilor</w:t>
      </w:r>
    </w:p>
    <w:p w14:paraId="4706F543" w14:textId="77777777" w:rsidR="00080F39" w:rsidRPr="00080F39" w:rsidRDefault="00080F39" w:rsidP="00080F39">
      <w:pPr>
        <w:autoSpaceDE w:val="0"/>
        <w:autoSpaceDN w:val="0"/>
        <w:adjustRightInd w:val="0"/>
        <w:spacing w:after="120" w:line="240" w:lineRule="auto"/>
        <w:jc w:val="both"/>
        <w:rPr>
          <w:sz w:val="20"/>
          <w:szCs w:val="20"/>
        </w:rPr>
      </w:pPr>
      <w:r w:rsidRPr="00080F39">
        <w:rPr>
          <w:rFonts w:eastAsia="Times New Roman" w:cstheme="minorHAnsi"/>
          <w:b/>
          <w:sz w:val="20"/>
          <w:szCs w:val="20"/>
        </w:rPr>
        <w:t>Beneficiarul</w:t>
      </w:r>
      <w:r w:rsidRPr="00080F39">
        <w:rPr>
          <w:rFonts w:eastAsia="Times New Roman" w:cstheme="minorHAnsi"/>
          <w:bCs/>
          <w:sz w:val="20"/>
          <w:szCs w:val="20"/>
        </w:rPr>
        <w:t xml:space="preserve">: </w:t>
      </w:r>
      <w:r w:rsidRPr="00080F39">
        <w:rPr>
          <w:sz w:val="20"/>
          <w:szCs w:val="20"/>
        </w:rPr>
        <w:t>Fundația Serviciilor Sociale Bethany</w:t>
      </w:r>
    </w:p>
    <w:p w14:paraId="70FBEF97" w14:textId="77777777" w:rsidR="00080F39" w:rsidRPr="00080F39" w:rsidRDefault="00080F39" w:rsidP="00080F39">
      <w:pPr>
        <w:autoSpaceDE w:val="0"/>
        <w:autoSpaceDN w:val="0"/>
        <w:adjustRightInd w:val="0"/>
        <w:spacing w:after="120" w:line="240" w:lineRule="auto"/>
        <w:jc w:val="both"/>
        <w:rPr>
          <w:sz w:val="20"/>
          <w:szCs w:val="20"/>
        </w:rPr>
      </w:pPr>
      <w:r w:rsidRPr="00080F39">
        <w:rPr>
          <w:sz w:val="20"/>
          <w:szCs w:val="20"/>
        </w:rPr>
        <w:t xml:space="preserve">Fundația Serviciilor Sociale (FSS) Bethany este înregistrată ca fundație românească din 1994 având sediul social în Timişoara și punctele de lucru în Iaşi şi Bucureşti. Fundaţia Serviciilor Sociale Bethany este independentă faţă de autorităţile statului, nu-şi condiţionează sprijinul şi acţiunile de apartenenţe la anumite ideologii, doctrine sau religii. În </w:t>
      </w:r>
      <w:r w:rsidRPr="00080F39">
        <w:rPr>
          <w:sz w:val="20"/>
          <w:szCs w:val="20"/>
        </w:rPr>
        <w:lastRenderedPageBreak/>
        <w:t>cei 22 de ani de activitate FSS Bethany a derulat proiecte care au avut ca scop furnizarea de servicii sociale pentru grupurile vulnerabile, în special familii și copii. Fundaţia Serviciilor Sociale Bethany deţine următoarele licenţe şi acreditări: acreditare ca furnizor de servicii sociale, acreditare ca furnizor de servicii de informare şi consiliere şi de servicii de mediere a muncii pe piaţa internă. FSS Bethany este membră în FONPC, FONSS și Federația Volum, dar și în Comisia ONG Iași și Grupul de Acțiune Locală Banat. De asemenea face parte și din Rețeaua de Excelență a Asistenței Sociale, din cadrul CNASR, unde este și acreditata ca furnizor de formare pentru furnizarea de cursuri de asistență socială. FSS Bethany a implementat cu succes programe integrate de dezvoltare a resurselor umane și cresterea integrării profesionale pentru grupurile vulnerabile, susținute prin finantări din fonduri nerambursabile naționale și internaționale. Fundația Bethany a derulat și deruleaza programe destinate încurajării antreprenoriatului și formării de antreprenori.</w:t>
      </w:r>
    </w:p>
    <w:p w14:paraId="0C237569" w14:textId="77777777" w:rsidR="00080F39" w:rsidRPr="00080F39" w:rsidRDefault="00080F39" w:rsidP="00080F39">
      <w:pPr>
        <w:autoSpaceDE w:val="0"/>
        <w:autoSpaceDN w:val="0"/>
        <w:adjustRightInd w:val="0"/>
        <w:spacing w:after="120" w:line="240" w:lineRule="auto"/>
        <w:jc w:val="both"/>
        <w:rPr>
          <w:sz w:val="20"/>
          <w:szCs w:val="20"/>
        </w:rPr>
      </w:pPr>
      <w:r w:rsidRPr="00080F39">
        <w:rPr>
          <w:sz w:val="20"/>
          <w:szCs w:val="20"/>
        </w:rPr>
        <w:t>FSS Bethany a desfăşurat activităţi de formare antreprenorială și consiliere privind implementarea unor planuri de afaceri, cât și scheme de granturi care demonstrează capacitatea beneficiarului de a consilia/selecta/monitoriza acordarea de granturi sau consiliere în implementarea de activităţi ce presupun gestionarea de resurse financiare.</w:t>
      </w:r>
    </w:p>
    <w:p w14:paraId="475BF2DE" w14:textId="77777777" w:rsidR="00080F39" w:rsidRPr="00080F39" w:rsidRDefault="00080F39" w:rsidP="00080F39">
      <w:pPr>
        <w:autoSpaceDE w:val="0"/>
        <w:autoSpaceDN w:val="0"/>
        <w:adjustRightInd w:val="0"/>
        <w:spacing w:after="120" w:line="240" w:lineRule="auto"/>
        <w:jc w:val="both"/>
        <w:rPr>
          <w:rFonts w:eastAsia="Times New Roman" w:cstheme="minorHAnsi"/>
          <w:bCs/>
          <w:sz w:val="20"/>
          <w:szCs w:val="20"/>
        </w:rPr>
      </w:pPr>
      <w:r w:rsidRPr="00080F39">
        <w:rPr>
          <w:rFonts w:eastAsia="Times New Roman" w:cstheme="minorHAnsi"/>
          <w:b/>
          <w:sz w:val="20"/>
          <w:szCs w:val="20"/>
        </w:rPr>
        <w:t>Partenerii</w:t>
      </w:r>
      <w:r w:rsidRPr="00080F39">
        <w:rPr>
          <w:rFonts w:eastAsia="Times New Roman" w:cstheme="minorHAnsi"/>
          <w:bCs/>
          <w:sz w:val="20"/>
          <w:szCs w:val="20"/>
        </w:rPr>
        <w:t>: Nu este cazul</w:t>
      </w:r>
    </w:p>
    <w:p w14:paraId="2D81118E"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rPr>
      </w:pPr>
      <w:r w:rsidRPr="00080F39">
        <w:rPr>
          <w:rFonts w:cstheme="minorHAnsi"/>
          <w:b/>
          <w:i/>
          <w:iCs/>
          <w:color w:val="3CA1BC" w:themeColor="accent1"/>
        </w:rPr>
        <w:t>Prezentarea planului proiectului</w:t>
      </w:r>
    </w:p>
    <w:p w14:paraId="4B8B456F" w14:textId="77777777" w:rsidR="00080F39" w:rsidRPr="00080F39" w:rsidRDefault="00080F39" w:rsidP="00080F39">
      <w:pPr>
        <w:spacing w:line="276" w:lineRule="auto"/>
        <w:jc w:val="both"/>
        <w:rPr>
          <w:rFonts w:cstheme="minorHAnsi"/>
          <w:b/>
          <w:i/>
          <w:iCs/>
          <w:color w:val="3CA1BC" w:themeColor="accent1"/>
        </w:rPr>
      </w:pPr>
      <w:r w:rsidRPr="00080F39">
        <w:rPr>
          <w:rFonts w:cstheme="minorHAnsi"/>
          <w:b/>
          <w:i/>
          <w:iCs/>
          <w:color w:val="3CA1BC" w:themeColor="accent1"/>
        </w:rPr>
        <w:t>Date sintetice ale proiectului</w:t>
      </w:r>
    </w:p>
    <w:tbl>
      <w:tblPr>
        <w:tblStyle w:val="GridTable1Light"/>
        <w:tblW w:w="5000" w:type="pct"/>
        <w:tblLook w:val="0480" w:firstRow="0" w:lastRow="0" w:firstColumn="1" w:lastColumn="0" w:noHBand="0" w:noVBand="1"/>
      </w:tblPr>
      <w:tblGrid>
        <w:gridCol w:w="2138"/>
        <w:gridCol w:w="7598"/>
      </w:tblGrid>
      <w:tr w:rsidR="00080F39" w:rsidRPr="00080F39" w14:paraId="593C5365" w14:textId="77777777" w:rsidTr="005F2F9D">
        <w:tc>
          <w:tcPr>
            <w:cnfStyle w:val="001000000000" w:firstRow="0" w:lastRow="0" w:firstColumn="1" w:lastColumn="0" w:oddVBand="0" w:evenVBand="0" w:oddHBand="0" w:evenHBand="0" w:firstRowFirstColumn="0" w:firstRowLastColumn="0" w:lastRowFirstColumn="0" w:lastRowLastColumn="0"/>
            <w:tcW w:w="1098" w:type="pct"/>
          </w:tcPr>
          <w:p w14:paraId="38F38CCA" w14:textId="77777777" w:rsidR="00080F39" w:rsidRPr="00080F39" w:rsidRDefault="00080F39" w:rsidP="00080F39">
            <w:pPr>
              <w:spacing w:after="120"/>
              <w:rPr>
                <w:rFonts w:cstheme="minorHAnsi"/>
                <w:b w:val="0"/>
                <w:bCs w:val="0"/>
                <w:sz w:val="20"/>
                <w:szCs w:val="20"/>
              </w:rPr>
            </w:pPr>
            <w:r w:rsidRPr="00080F39">
              <w:rPr>
                <w:rFonts w:cstheme="minorHAnsi"/>
                <w:b w:val="0"/>
                <w:bCs w:val="0"/>
                <w:sz w:val="20"/>
                <w:szCs w:val="20"/>
              </w:rPr>
              <w:t>Beneficiar</w:t>
            </w:r>
          </w:p>
        </w:tc>
        <w:tc>
          <w:tcPr>
            <w:tcW w:w="3902" w:type="pct"/>
          </w:tcPr>
          <w:p w14:paraId="726CF693" w14:textId="77777777" w:rsidR="00080F39" w:rsidRPr="00080F39" w:rsidRDefault="00080F39" w:rsidP="00080F39">
            <w:pPr>
              <w:spacing w:after="120"/>
              <w:jc w:val="both"/>
              <w:cnfStyle w:val="000000000000" w:firstRow="0" w:lastRow="0" w:firstColumn="0" w:lastColumn="0" w:oddVBand="0" w:evenVBand="0" w:oddHBand="0" w:evenHBand="0" w:firstRowFirstColumn="0" w:firstRowLastColumn="0" w:lastRowFirstColumn="0" w:lastRowLastColumn="0"/>
              <w:rPr>
                <w:sz w:val="20"/>
                <w:szCs w:val="20"/>
              </w:rPr>
            </w:pPr>
            <w:r w:rsidRPr="00080F39">
              <w:rPr>
                <w:sz w:val="20"/>
                <w:szCs w:val="20"/>
              </w:rPr>
              <w:t>Fundația Serviciilor Sociale Bethany</w:t>
            </w:r>
          </w:p>
        </w:tc>
      </w:tr>
      <w:tr w:rsidR="00080F39" w:rsidRPr="00080F39" w14:paraId="250D2E82" w14:textId="77777777" w:rsidTr="005F2F9D">
        <w:tc>
          <w:tcPr>
            <w:cnfStyle w:val="001000000000" w:firstRow="0" w:lastRow="0" w:firstColumn="1" w:lastColumn="0" w:oddVBand="0" w:evenVBand="0" w:oddHBand="0" w:evenHBand="0" w:firstRowFirstColumn="0" w:firstRowLastColumn="0" w:lastRowFirstColumn="0" w:lastRowLastColumn="0"/>
            <w:tcW w:w="1098" w:type="pct"/>
          </w:tcPr>
          <w:p w14:paraId="7A583C67" w14:textId="77777777" w:rsidR="00080F39" w:rsidRPr="00080F39" w:rsidRDefault="00080F39" w:rsidP="00080F39">
            <w:pPr>
              <w:spacing w:after="120"/>
              <w:rPr>
                <w:rFonts w:cstheme="minorHAnsi"/>
                <w:b w:val="0"/>
                <w:bCs w:val="0"/>
                <w:sz w:val="20"/>
                <w:szCs w:val="20"/>
              </w:rPr>
            </w:pPr>
            <w:r w:rsidRPr="00080F39">
              <w:rPr>
                <w:rFonts w:cstheme="minorHAnsi"/>
                <w:b w:val="0"/>
                <w:bCs w:val="0"/>
                <w:sz w:val="20"/>
                <w:szCs w:val="20"/>
              </w:rPr>
              <w:t>Parteneri</w:t>
            </w:r>
          </w:p>
        </w:tc>
        <w:tc>
          <w:tcPr>
            <w:tcW w:w="3902" w:type="pct"/>
          </w:tcPr>
          <w:p w14:paraId="26123F25" w14:textId="77777777" w:rsidR="00080F39" w:rsidRPr="00080F39" w:rsidRDefault="00080F39" w:rsidP="00080F39">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0F39">
              <w:rPr>
                <w:rFonts w:cstheme="minorHAnsi"/>
                <w:sz w:val="20"/>
                <w:szCs w:val="20"/>
              </w:rPr>
              <w:t xml:space="preserve">Nu este cazul </w:t>
            </w:r>
          </w:p>
        </w:tc>
      </w:tr>
      <w:tr w:rsidR="00080F39" w:rsidRPr="00080F39" w14:paraId="74B41F40" w14:textId="77777777" w:rsidTr="005F2F9D">
        <w:tc>
          <w:tcPr>
            <w:cnfStyle w:val="001000000000" w:firstRow="0" w:lastRow="0" w:firstColumn="1" w:lastColumn="0" w:oddVBand="0" w:evenVBand="0" w:oddHBand="0" w:evenHBand="0" w:firstRowFirstColumn="0" w:firstRowLastColumn="0" w:lastRowFirstColumn="0" w:lastRowLastColumn="0"/>
            <w:tcW w:w="1098" w:type="pct"/>
          </w:tcPr>
          <w:p w14:paraId="05BDF052" w14:textId="77777777" w:rsidR="00080F39" w:rsidRPr="00080F39" w:rsidRDefault="00080F39" w:rsidP="00080F39">
            <w:pPr>
              <w:spacing w:after="120"/>
              <w:rPr>
                <w:rFonts w:cstheme="minorHAnsi"/>
                <w:b w:val="0"/>
                <w:bCs w:val="0"/>
                <w:sz w:val="20"/>
                <w:szCs w:val="20"/>
              </w:rPr>
            </w:pPr>
            <w:r w:rsidRPr="00080F39">
              <w:rPr>
                <w:rFonts w:cstheme="minorHAnsi"/>
                <w:b w:val="0"/>
                <w:bCs w:val="0"/>
                <w:sz w:val="20"/>
                <w:szCs w:val="20"/>
              </w:rPr>
              <w:t>Bugetul proiectului</w:t>
            </w:r>
          </w:p>
        </w:tc>
        <w:tc>
          <w:tcPr>
            <w:tcW w:w="3902" w:type="pct"/>
          </w:tcPr>
          <w:p w14:paraId="62B92B04" w14:textId="77777777" w:rsidR="00080F39" w:rsidRPr="00080F39" w:rsidRDefault="00080F39" w:rsidP="00080F39">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0F39">
              <w:rPr>
                <w:rFonts w:cstheme="minorHAnsi"/>
                <w:sz w:val="20"/>
                <w:szCs w:val="20"/>
              </w:rPr>
              <w:t>13.849.777,50 lei</w:t>
            </w:r>
          </w:p>
        </w:tc>
      </w:tr>
      <w:tr w:rsidR="00080F39" w:rsidRPr="00080F39" w14:paraId="3A8B5FA8" w14:textId="77777777" w:rsidTr="005F2F9D">
        <w:tc>
          <w:tcPr>
            <w:cnfStyle w:val="001000000000" w:firstRow="0" w:lastRow="0" w:firstColumn="1" w:lastColumn="0" w:oddVBand="0" w:evenVBand="0" w:oddHBand="0" w:evenHBand="0" w:firstRowFirstColumn="0" w:firstRowLastColumn="0" w:lastRowFirstColumn="0" w:lastRowLastColumn="0"/>
            <w:tcW w:w="1098" w:type="pct"/>
          </w:tcPr>
          <w:p w14:paraId="3D1FE28C" w14:textId="77777777" w:rsidR="00080F39" w:rsidRPr="00080F39" w:rsidRDefault="00080F39" w:rsidP="00080F39">
            <w:pPr>
              <w:spacing w:after="120"/>
              <w:rPr>
                <w:rFonts w:cstheme="minorHAnsi"/>
                <w:b w:val="0"/>
                <w:bCs w:val="0"/>
                <w:sz w:val="20"/>
                <w:szCs w:val="20"/>
              </w:rPr>
            </w:pPr>
            <w:r w:rsidRPr="00080F39">
              <w:rPr>
                <w:rFonts w:cstheme="minorHAnsi"/>
                <w:b w:val="0"/>
                <w:bCs w:val="0"/>
                <w:sz w:val="20"/>
                <w:szCs w:val="20"/>
              </w:rPr>
              <w:t>Durata contractului</w:t>
            </w:r>
          </w:p>
        </w:tc>
        <w:tc>
          <w:tcPr>
            <w:tcW w:w="3902" w:type="pct"/>
          </w:tcPr>
          <w:p w14:paraId="0B42D7EC" w14:textId="77777777" w:rsidR="00080F39" w:rsidRPr="00080F39" w:rsidRDefault="00080F39" w:rsidP="00080F39">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0F39">
              <w:rPr>
                <w:rFonts w:cstheme="minorHAnsi"/>
                <w:sz w:val="20"/>
                <w:szCs w:val="20"/>
              </w:rPr>
              <w:t>36 de luni</w:t>
            </w:r>
          </w:p>
          <w:p w14:paraId="1E624204" w14:textId="77777777" w:rsidR="00080F39" w:rsidRPr="00080F39" w:rsidRDefault="00080F39" w:rsidP="00080F39">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0F39">
              <w:rPr>
                <w:rFonts w:cstheme="minorHAnsi"/>
                <w:sz w:val="20"/>
                <w:szCs w:val="20"/>
              </w:rPr>
              <w:t>01 aprilie 2014 - 23 martie 2020 și 24 iunie 2020 - 30 iunie 2022</w:t>
            </w:r>
            <w:r w:rsidRPr="00080F39">
              <w:rPr>
                <w:rFonts w:cstheme="minorHAnsi"/>
                <w:vertAlign w:val="superscript"/>
              </w:rPr>
              <w:footnoteReference w:id="1"/>
            </w:r>
          </w:p>
        </w:tc>
      </w:tr>
      <w:tr w:rsidR="00080F39" w:rsidRPr="00080F39" w14:paraId="28D8F12A" w14:textId="77777777" w:rsidTr="005F2F9D">
        <w:tc>
          <w:tcPr>
            <w:cnfStyle w:val="001000000000" w:firstRow="0" w:lastRow="0" w:firstColumn="1" w:lastColumn="0" w:oddVBand="0" w:evenVBand="0" w:oddHBand="0" w:evenHBand="0" w:firstRowFirstColumn="0" w:firstRowLastColumn="0" w:lastRowFirstColumn="0" w:lastRowLastColumn="0"/>
            <w:tcW w:w="1098" w:type="pct"/>
          </w:tcPr>
          <w:p w14:paraId="0FE17F75" w14:textId="77777777" w:rsidR="00080F39" w:rsidRPr="00080F39" w:rsidRDefault="00080F39" w:rsidP="00080F39">
            <w:pPr>
              <w:spacing w:after="120"/>
              <w:rPr>
                <w:rFonts w:cstheme="minorHAnsi"/>
                <w:sz w:val="20"/>
                <w:szCs w:val="20"/>
              </w:rPr>
            </w:pPr>
            <w:r w:rsidRPr="00080F39">
              <w:rPr>
                <w:rFonts w:cstheme="minorHAnsi"/>
                <w:b w:val="0"/>
                <w:bCs w:val="0"/>
                <w:sz w:val="20"/>
                <w:szCs w:val="20"/>
              </w:rPr>
              <w:t>Tip intervenție</w:t>
            </w:r>
          </w:p>
        </w:tc>
        <w:tc>
          <w:tcPr>
            <w:tcW w:w="3902" w:type="pct"/>
          </w:tcPr>
          <w:p w14:paraId="58E373A9" w14:textId="77777777" w:rsidR="00080F39" w:rsidRPr="00080F39" w:rsidRDefault="00080F39" w:rsidP="00080F39">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0F39">
              <w:rPr>
                <w:rFonts w:cstheme="minorHAnsi"/>
                <w:sz w:val="20"/>
                <w:szCs w:val="20"/>
              </w:rPr>
              <w:t>Selectarea de administratori de schemă care vor sprijini apoi prin activități și finanțare nerambursabilă înființarea de întreprinderi sociale</w:t>
            </w:r>
          </w:p>
        </w:tc>
      </w:tr>
    </w:tbl>
    <w:p w14:paraId="25A898C6" w14:textId="77777777" w:rsidR="00080F39" w:rsidRPr="00080F39" w:rsidRDefault="00080F39" w:rsidP="00080F39">
      <w:pPr>
        <w:spacing w:before="240" w:line="276" w:lineRule="auto"/>
        <w:jc w:val="both"/>
        <w:rPr>
          <w:rFonts w:cstheme="minorHAnsi"/>
          <w:b/>
          <w:i/>
          <w:iCs/>
          <w:color w:val="3CA1BC" w:themeColor="accent1"/>
        </w:rPr>
      </w:pPr>
      <w:r w:rsidRPr="00080F39">
        <w:rPr>
          <w:rFonts w:cstheme="minorHAnsi"/>
          <w:b/>
          <w:i/>
          <w:iCs/>
          <w:color w:val="3CA1BC" w:themeColor="accent1"/>
        </w:rPr>
        <w:t>Context și justificare nevoi</w:t>
      </w:r>
    </w:p>
    <w:p w14:paraId="4FF9A677" w14:textId="77777777" w:rsidR="00080F39" w:rsidRPr="00080F39" w:rsidRDefault="00080F39" w:rsidP="00080F39">
      <w:pPr>
        <w:spacing w:after="120" w:line="240" w:lineRule="auto"/>
        <w:jc w:val="both"/>
        <w:rPr>
          <w:sz w:val="20"/>
          <w:szCs w:val="20"/>
        </w:rPr>
      </w:pPr>
      <w:r w:rsidRPr="00080F39">
        <w:rPr>
          <w:sz w:val="20"/>
          <w:szCs w:val="20"/>
        </w:rPr>
        <w:t>Lipsa unei înțelegeri publice a importanței economiei sociale, locul acesteia în agenda publică națională, conexiunea cu alte strategii naționale și barierele de atingere a indicatorilor acestor strategii conexe sunt câteva aspecte de context cu privire la domeniul economiei sociale. În funcție de schimbarea priorităților politice, problemele legate de antreprenoriatul social pot să apară sau să dispară de pe agenda publică. Prin urmare, eforturile de advocacy ar trebui să se concentreze asupra creării condițiilor în care dezvoltarea întreprinderii sociale să fie vazută ca una dintre prioritățile dezvoltării socio-economice, o abordare de jos în sus care să consolideze legitimitatea sectorului.</w:t>
      </w:r>
    </w:p>
    <w:p w14:paraId="37740876" w14:textId="77777777" w:rsidR="00080F39" w:rsidRPr="00080F39" w:rsidRDefault="00080F39" w:rsidP="00080F39">
      <w:pPr>
        <w:spacing w:after="120" w:line="240" w:lineRule="auto"/>
        <w:jc w:val="both"/>
        <w:rPr>
          <w:sz w:val="20"/>
          <w:szCs w:val="20"/>
        </w:rPr>
      </w:pPr>
      <w:r w:rsidRPr="00080F39">
        <w:rPr>
          <w:sz w:val="20"/>
          <w:szCs w:val="20"/>
        </w:rPr>
        <w:t xml:space="preserve">Antreprenoriatul social se află încă la periferia agendei publice, așa cum o dovedește mișcarea foarte lentă în ceea ce privește punerea în aplicare a măsurilor strategice. În plus, lipsa unui angajament general din partea actorilor politici și lipsa capacităților umane și a ecosistemului de suport și implementare poate încetini procesul. Prin urmare, activitățile incluse în strategie ar trebui să fie realiste și proporționale cu capacitățile disponibile. Lipsa de înțelegere a spiritului antreprenorial social și incoerențele terminologice există încă în discursul național, în care termenii economie socială, antreprenoriat social, întreprinderi sociale și antreprenori sociali sunt adesea folosiți în mod interschimbabil, inclusiv în Legea nr. 219/2015. </w:t>
      </w:r>
    </w:p>
    <w:p w14:paraId="7975598D" w14:textId="77777777" w:rsidR="00080F39" w:rsidRPr="00080F39" w:rsidRDefault="00080F39" w:rsidP="00080F39">
      <w:pPr>
        <w:spacing w:after="120" w:line="240" w:lineRule="auto"/>
        <w:jc w:val="both"/>
        <w:rPr>
          <w:sz w:val="20"/>
          <w:szCs w:val="20"/>
        </w:rPr>
      </w:pPr>
      <w:r w:rsidRPr="00080F39">
        <w:rPr>
          <w:sz w:val="20"/>
          <w:szCs w:val="20"/>
        </w:rPr>
        <w:t xml:space="preserve">Conform cercetării și analizei realizate de FSS Bethany la momentul elaborării proiectului, în ciuda popularității crescânde, există o lipsă de cunoștințe în ceea ce privește acest tip de antreprenoriat și factorii care influențează succesul initiațivelor antreprenoriale sociale. </w:t>
      </w:r>
    </w:p>
    <w:p w14:paraId="25F96964" w14:textId="77777777" w:rsidR="00080F39" w:rsidRPr="00080F39" w:rsidRDefault="00080F39" w:rsidP="00080F39">
      <w:pPr>
        <w:spacing w:after="120" w:line="240" w:lineRule="auto"/>
        <w:jc w:val="both"/>
        <w:rPr>
          <w:sz w:val="20"/>
          <w:szCs w:val="20"/>
        </w:rPr>
      </w:pPr>
      <w:r w:rsidRPr="00080F39">
        <w:rPr>
          <w:sz w:val="20"/>
          <w:szCs w:val="20"/>
        </w:rPr>
        <w:lastRenderedPageBreak/>
        <w:t>Este nevoie de o alternativă la modelul actual de business care să răspundă nevoilor comunităților care au fost excluse, marginalizate sau lăsate în urma. Crearea unei economii care să abordeze problemele cu care ne confruntăm, cum ar fi o societate în curs de îmbătrânire sau schimbările climatice și care produce bunuri și servicii destinate să răspundă acestor provocări devine mai accesibilă dacă puterea de a determina direcția și strategia afacerilor este în mâinile celor care au un interes în abordarea provocărilor actuale și care trăiesc în comunitătile afectate direct. Este nevoie de o strategie pluralistă și proactivă pentru a dimensiona modele alternative de proprietate care să reorienteze întreprinderile spre binele comun, modelarea producției față de nevoile democratice, stoparea polarizării capitalului și construirea prin împărtirea recompenselor eforturilor noastre economice colective. Trebuie să existe o cerere solidă pentru susținerea inovării și a antreprenoriatului social, combinată cu o masă critică de instituții suport. Fără aceasta cerere, o inițiativă precum aceasta riscă să nu fie decât un instrument promoțional, utilizatorii săi continuând să facă „business as usual”. Întreprinderile sociale, o metodă încercată și testată de democratizare și împărtășirea în mod echitabil a beneficiilor întreprinderii, trebuie să se afle în centrul acestei noi abordări pentru rezolvarea problemelor cu care ne confruntăm.</w:t>
      </w:r>
    </w:p>
    <w:p w14:paraId="6C4CDBD8" w14:textId="77777777" w:rsidR="00080F39" w:rsidRPr="00080F39" w:rsidRDefault="00080F39" w:rsidP="00080F39">
      <w:pPr>
        <w:spacing w:after="120" w:line="240" w:lineRule="auto"/>
        <w:jc w:val="both"/>
        <w:rPr>
          <w:sz w:val="20"/>
          <w:szCs w:val="20"/>
        </w:rPr>
      </w:pPr>
      <w:r w:rsidRPr="00080F39">
        <w:rPr>
          <w:sz w:val="20"/>
          <w:szCs w:val="20"/>
        </w:rPr>
        <w:t xml:space="preserve">Proiectul este localizat în regiunile V, NV și NE (beneficiarul are sediul în Timișoara, un punct de lucru la Iași și un Centru de consiliere și inițiere a afacerilor la Oradea), a derulat proiecte în fiecare dintre acestea și cunoaște specificul comunităților, problemele și particularitățile cu care se confruntă. Astfel, proiectul „Impact Start-Up” își propune să dovedească, la scara acestuia, că putem să transformăm instituții economice (întreprinderi) care generează aceste rezultate economice inegale, nesustenabile și disfuncționale în unele care să democratizeze proprietatea și controlul afacerilor. Totodată aceste rezultate pot fi extinse la scară largă. </w:t>
      </w:r>
    </w:p>
    <w:p w14:paraId="5B9AE85A" w14:textId="77777777" w:rsidR="00080F39" w:rsidRPr="00080F39" w:rsidRDefault="00080F39" w:rsidP="00080F39">
      <w:pPr>
        <w:spacing w:before="160" w:line="276" w:lineRule="auto"/>
        <w:rPr>
          <w:rFonts w:cstheme="minorHAnsi"/>
          <w:b/>
          <w:i/>
          <w:iCs/>
          <w:color w:val="3CA1BC" w:themeColor="accent1"/>
        </w:rPr>
      </w:pPr>
      <w:r w:rsidRPr="00080F39">
        <w:rPr>
          <w:rFonts w:cstheme="minorHAnsi"/>
          <w:b/>
          <w:i/>
          <w:iCs/>
          <w:color w:val="3CA1BC" w:themeColor="accent1"/>
        </w:rPr>
        <w:t>Obiectivul general si obiectivele specifice ale proiectului</w:t>
      </w:r>
    </w:p>
    <w:p w14:paraId="60D09A56" w14:textId="77777777" w:rsidR="00080F39" w:rsidRPr="00080F39" w:rsidRDefault="00080F39" w:rsidP="00080F39">
      <w:pPr>
        <w:spacing w:after="120" w:line="240" w:lineRule="auto"/>
        <w:jc w:val="both"/>
        <w:rPr>
          <w:rFonts w:eastAsia="Times New Roman" w:cstheme="minorHAnsi"/>
          <w:b/>
          <w:sz w:val="20"/>
          <w:szCs w:val="20"/>
        </w:rPr>
      </w:pPr>
      <w:r w:rsidRPr="00080F39">
        <w:rPr>
          <w:rFonts w:eastAsia="Times New Roman" w:cstheme="minorHAnsi"/>
          <w:b/>
          <w:sz w:val="20"/>
          <w:szCs w:val="20"/>
        </w:rPr>
        <w:t>Obiectiv general</w:t>
      </w:r>
    </w:p>
    <w:p w14:paraId="3DBDC6AF" w14:textId="77777777" w:rsidR="00080F39" w:rsidRPr="00080F39" w:rsidRDefault="00080F39" w:rsidP="00080F39">
      <w:pPr>
        <w:spacing w:after="120"/>
        <w:jc w:val="both"/>
        <w:rPr>
          <w:sz w:val="20"/>
          <w:szCs w:val="20"/>
        </w:rPr>
      </w:pPr>
      <w:r w:rsidRPr="00080F39">
        <w:rPr>
          <w:sz w:val="20"/>
          <w:szCs w:val="20"/>
        </w:rPr>
        <w:t xml:space="preserve">Obiectivul general al proiectului îl reprezintă acordarea de sprijin pentru înființarea a min. 21 de întreprinderi sociale în regiunile Vest, Nord-Vest și Nord-Est, prin: </w:t>
      </w:r>
    </w:p>
    <w:p w14:paraId="347C0190"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informarea</w:t>
      </w:r>
      <w:proofErr w:type="spellEnd"/>
      <w:r w:rsidRPr="00080F39">
        <w:rPr>
          <w:rFonts w:eastAsia="Times New Roman" w:cstheme="minorHAnsi"/>
          <w:color w:val="222222"/>
          <w:sz w:val="20"/>
          <w:szCs w:val="20"/>
          <w:lang w:val="en-US"/>
        </w:rPr>
        <w:t xml:space="preserve"> a min. 300 de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din </w:t>
      </w:r>
      <w:proofErr w:type="spellStart"/>
      <w:r w:rsidRPr="00080F39">
        <w:rPr>
          <w:rFonts w:eastAsia="Times New Roman" w:cstheme="minorHAnsi"/>
          <w:color w:val="222222"/>
          <w:sz w:val="20"/>
          <w:szCs w:val="20"/>
          <w:lang w:val="en-US"/>
        </w:rPr>
        <w:t>aceste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regiuni</w:t>
      </w:r>
      <w:proofErr w:type="spellEnd"/>
      <w:r w:rsidRPr="00080F39">
        <w:rPr>
          <w:rFonts w:eastAsia="Times New Roman" w:cstheme="minorHAnsi"/>
          <w:color w:val="222222"/>
          <w:sz w:val="20"/>
          <w:szCs w:val="20"/>
          <w:lang w:val="en-US"/>
        </w:rPr>
        <w:t xml:space="preserve"> cu </w:t>
      </w:r>
      <w:proofErr w:type="spellStart"/>
      <w:r w:rsidRPr="00080F39">
        <w:rPr>
          <w:rFonts w:eastAsia="Times New Roman" w:cstheme="minorHAnsi"/>
          <w:color w:val="222222"/>
          <w:sz w:val="20"/>
          <w:szCs w:val="20"/>
          <w:lang w:val="en-US"/>
        </w:rPr>
        <w:t>privire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acțiunile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derulate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cadrul</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w:t>
      </w:r>
      <w:proofErr w:type="gramEnd"/>
      <w:r w:rsidRPr="00080F39">
        <w:rPr>
          <w:rFonts w:eastAsia="Times New Roman" w:cstheme="minorHAnsi"/>
          <w:color w:val="222222"/>
          <w:sz w:val="20"/>
          <w:szCs w:val="20"/>
          <w:lang w:val="en-US"/>
        </w:rPr>
        <w:t xml:space="preserve"> </w:t>
      </w:r>
    </w:p>
    <w:p w14:paraId="1454D0ED"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rFonts w:eastAsia="Times New Roman" w:cstheme="minorHAnsi"/>
          <w:color w:val="222222"/>
          <w:sz w:val="20"/>
          <w:szCs w:val="20"/>
          <w:lang w:val="en-US"/>
        </w:rPr>
        <w:t>derularea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unor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programe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formare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specifică</w:t>
      </w:r>
      <w:proofErr w:type="spellEnd"/>
      <w:r w:rsidRPr="00080F39">
        <w:rPr>
          <w:rFonts w:eastAsia="Times New Roman" w:cstheme="minorHAnsi"/>
          <w:color w:val="222222"/>
          <w:sz w:val="20"/>
          <w:szCs w:val="20"/>
          <w:lang w:val="en-US"/>
        </w:rPr>
        <w:t xml:space="preserve"> Manager de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COD COR 112036</w:t>
      </w:r>
      <w:r w:rsidRPr="00080F39">
        <w:rPr>
          <w:sz w:val="20"/>
          <w:szCs w:val="20"/>
          <w:lang w:val="en-US"/>
        </w:rPr>
        <w:t xml:space="preserve"> (I.3 </w:t>
      </w:r>
      <w:proofErr w:type="spellStart"/>
      <w:r w:rsidRPr="00080F39">
        <w:rPr>
          <w:sz w:val="20"/>
          <w:szCs w:val="20"/>
          <w:lang w:val="en-US"/>
        </w:rPr>
        <w:t>ghid</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Competențe</w:t>
      </w:r>
      <w:proofErr w:type="spellEnd"/>
      <w:r w:rsidRPr="00080F39">
        <w:rPr>
          <w:sz w:val="20"/>
          <w:szCs w:val="20"/>
          <w:lang w:val="en-US"/>
        </w:rPr>
        <w:t xml:space="preserve"> </w:t>
      </w:r>
      <w:proofErr w:type="spellStart"/>
      <w:r w:rsidRPr="00080F39">
        <w:rPr>
          <w:sz w:val="20"/>
          <w:szCs w:val="20"/>
          <w:lang w:val="en-US"/>
        </w:rPr>
        <w:t>antreprenoriale</w:t>
      </w:r>
      <w:proofErr w:type="spellEnd"/>
      <w:r w:rsidRPr="00080F39">
        <w:rPr>
          <w:sz w:val="20"/>
          <w:szCs w:val="20"/>
          <w:lang w:val="en-US"/>
        </w:rPr>
        <w:t>/</w:t>
      </w:r>
      <w:proofErr w:type="spellStart"/>
      <w:r w:rsidRPr="00080F39">
        <w:rPr>
          <w:sz w:val="20"/>
          <w:szCs w:val="20"/>
          <w:lang w:val="en-US"/>
        </w:rPr>
        <w:t>Competențe</w:t>
      </w:r>
      <w:proofErr w:type="spellEnd"/>
      <w:r w:rsidRPr="00080F39">
        <w:rPr>
          <w:sz w:val="20"/>
          <w:szCs w:val="20"/>
          <w:lang w:val="en-US"/>
        </w:rPr>
        <w:t xml:space="preserve"> </w:t>
      </w:r>
      <w:proofErr w:type="spellStart"/>
      <w:r w:rsidRPr="00080F39">
        <w:rPr>
          <w:sz w:val="20"/>
          <w:szCs w:val="20"/>
          <w:lang w:val="en-US"/>
        </w:rPr>
        <w:t>civice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roofErr w:type="spellStart"/>
      <w:r w:rsidRPr="00080F39">
        <w:rPr>
          <w:sz w:val="20"/>
          <w:szCs w:val="20"/>
          <w:lang w:val="en-US"/>
        </w:rPr>
        <w:t>ambele</w:t>
      </w:r>
      <w:proofErr w:type="spellEnd"/>
      <w:r w:rsidRPr="00080F39">
        <w:rPr>
          <w:sz w:val="20"/>
          <w:szCs w:val="20"/>
          <w:lang w:val="en-US"/>
        </w:rPr>
        <w:t xml:space="preserve"> </w:t>
      </w:r>
      <w:proofErr w:type="spellStart"/>
      <w:r w:rsidRPr="00080F39">
        <w:rPr>
          <w:sz w:val="20"/>
          <w:szCs w:val="20"/>
          <w:lang w:val="en-US"/>
        </w:rPr>
        <w:t>nivel</w:t>
      </w:r>
      <w:proofErr w:type="spellEnd"/>
      <w:r w:rsidRPr="00080F39">
        <w:rPr>
          <w:sz w:val="20"/>
          <w:szCs w:val="20"/>
          <w:lang w:val="en-US"/>
        </w:rPr>
        <w:t xml:space="preserve"> </w:t>
      </w:r>
      <w:proofErr w:type="spellStart"/>
      <w:r w:rsidRPr="00080F39">
        <w:rPr>
          <w:sz w:val="20"/>
          <w:szCs w:val="20"/>
          <w:lang w:val="en-US"/>
        </w:rPr>
        <w:t>specializare</w:t>
      </w:r>
      <w:proofErr w:type="spellEnd"/>
      <w:r w:rsidRPr="00080F39">
        <w:rPr>
          <w:sz w:val="20"/>
          <w:szCs w:val="20"/>
          <w:lang w:val="en-US"/>
        </w:rPr>
        <w:t xml:space="preserve"> (I.4 </w:t>
      </w:r>
      <w:proofErr w:type="spellStart"/>
      <w:r w:rsidRPr="00080F39">
        <w:rPr>
          <w:sz w:val="20"/>
          <w:szCs w:val="20"/>
          <w:lang w:val="en-US"/>
        </w:rPr>
        <w:t>ghid</w:t>
      </w:r>
      <w:proofErr w:type="spellEnd"/>
      <w:r w:rsidRPr="00080F39">
        <w:rPr>
          <w:sz w:val="20"/>
          <w:szCs w:val="20"/>
          <w:lang w:val="en-US"/>
        </w:rPr>
        <w:t xml:space="preserve">) pentru min. 105 </w:t>
      </w:r>
      <w:proofErr w:type="spellStart"/>
      <w:r w:rsidRPr="00080F39">
        <w:rPr>
          <w:sz w:val="20"/>
          <w:szCs w:val="20"/>
          <w:lang w:val="en-US"/>
        </w:rPr>
        <w:t>persoane</w:t>
      </w:r>
      <w:proofErr w:type="spellEnd"/>
      <w:r w:rsidRPr="00080F39">
        <w:rPr>
          <w:sz w:val="20"/>
          <w:szCs w:val="20"/>
          <w:lang w:val="en-US"/>
        </w:rPr>
        <w:t xml:space="preserve"> cu </w:t>
      </w:r>
      <w:proofErr w:type="spellStart"/>
      <w:r w:rsidRPr="00080F39">
        <w:rPr>
          <w:sz w:val="20"/>
          <w:szCs w:val="20"/>
          <w:lang w:val="en-US"/>
        </w:rPr>
        <w:t>vârsta</w:t>
      </w:r>
      <w:proofErr w:type="spellEnd"/>
      <w:r w:rsidRPr="00080F39">
        <w:rPr>
          <w:sz w:val="20"/>
          <w:szCs w:val="20"/>
          <w:lang w:val="en-US"/>
        </w:rPr>
        <w:t xml:space="preserve"> </w:t>
      </w:r>
      <w:proofErr w:type="spellStart"/>
      <w:r w:rsidRPr="00080F39">
        <w:rPr>
          <w:sz w:val="20"/>
          <w:szCs w:val="20"/>
          <w:lang w:val="en-US"/>
        </w:rPr>
        <w:t>peste</w:t>
      </w:r>
      <w:proofErr w:type="spellEnd"/>
      <w:r w:rsidRPr="00080F39">
        <w:rPr>
          <w:sz w:val="20"/>
          <w:szCs w:val="20"/>
          <w:lang w:val="en-US"/>
        </w:rPr>
        <w:t xml:space="preserve"> 18 ani cu </w:t>
      </w:r>
      <w:proofErr w:type="spellStart"/>
      <w:r w:rsidRPr="00080F39">
        <w:rPr>
          <w:sz w:val="20"/>
          <w:szCs w:val="20"/>
          <w:lang w:val="en-US"/>
        </w:rPr>
        <w:t>domiciliul</w:t>
      </w:r>
      <w:proofErr w:type="spellEnd"/>
      <w:r w:rsidRPr="00080F39">
        <w:rPr>
          <w:sz w:val="20"/>
          <w:szCs w:val="20"/>
          <w:lang w:val="en-US"/>
        </w:rPr>
        <w:t xml:space="preserve"> </w:t>
      </w:r>
      <w:proofErr w:type="spellStart"/>
      <w:r w:rsidRPr="00080F39">
        <w:rPr>
          <w:sz w:val="20"/>
          <w:szCs w:val="20"/>
          <w:lang w:val="en-US"/>
        </w:rPr>
        <w:t>sau</w:t>
      </w:r>
      <w:proofErr w:type="spellEnd"/>
      <w:r w:rsidRPr="00080F39">
        <w:rPr>
          <w:sz w:val="20"/>
          <w:szCs w:val="20"/>
          <w:lang w:val="en-US"/>
        </w:rPr>
        <w:t xml:space="preserve"> </w:t>
      </w:r>
      <w:proofErr w:type="spellStart"/>
      <w:r w:rsidRPr="00080F39">
        <w:rPr>
          <w:sz w:val="20"/>
          <w:szCs w:val="20"/>
          <w:lang w:val="en-US"/>
        </w:rPr>
        <w:t>resedința</w:t>
      </w:r>
      <w:proofErr w:type="spellEnd"/>
      <w:r w:rsidRPr="00080F39">
        <w:rPr>
          <w:sz w:val="20"/>
          <w:szCs w:val="20"/>
          <w:lang w:val="en-US"/>
        </w:rPr>
        <w:t xml:space="preserve"> </w:t>
      </w:r>
      <w:proofErr w:type="spellStart"/>
      <w:r w:rsidRPr="00080F39">
        <w:rPr>
          <w:sz w:val="20"/>
          <w:szCs w:val="20"/>
          <w:lang w:val="en-US"/>
        </w:rPr>
        <w:t>în</w:t>
      </w:r>
      <w:proofErr w:type="spellEnd"/>
      <w:r w:rsidRPr="00080F39">
        <w:rPr>
          <w:sz w:val="20"/>
          <w:szCs w:val="20"/>
          <w:lang w:val="en-US"/>
        </w:rPr>
        <w:t xml:space="preserve"> </w:t>
      </w:r>
      <w:proofErr w:type="spellStart"/>
      <w:r w:rsidRPr="00080F39">
        <w:rPr>
          <w:sz w:val="20"/>
          <w:szCs w:val="20"/>
          <w:lang w:val="en-US"/>
        </w:rPr>
        <w:t>Regiunile</w:t>
      </w:r>
      <w:proofErr w:type="spellEnd"/>
      <w:r w:rsidRPr="00080F39">
        <w:rPr>
          <w:sz w:val="20"/>
          <w:szCs w:val="20"/>
          <w:lang w:val="en-US"/>
        </w:rPr>
        <w:t xml:space="preserve"> V, NV </w:t>
      </w:r>
      <w:proofErr w:type="spellStart"/>
      <w:r w:rsidRPr="00080F39">
        <w:rPr>
          <w:sz w:val="20"/>
          <w:szCs w:val="20"/>
          <w:lang w:val="en-US"/>
        </w:rPr>
        <w:t>și</w:t>
      </w:r>
      <w:proofErr w:type="spellEnd"/>
      <w:r w:rsidRPr="00080F39">
        <w:rPr>
          <w:sz w:val="20"/>
          <w:szCs w:val="20"/>
          <w:lang w:val="en-US"/>
        </w:rPr>
        <w:t xml:space="preserve"> NE (min. 20 din </w:t>
      </w:r>
      <w:proofErr w:type="spellStart"/>
      <w:r w:rsidRPr="00080F39">
        <w:rPr>
          <w:sz w:val="20"/>
          <w:szCs w:val="20"/>
          <w:lang w:val="en-US"/>
        </w:rPr>
        <w:t>fiecare</w:t>
      </w:r>
      <w:proofErr w:type="spellEnd"/>
      <w:r w:rsidRPr="00080F39">
        <w:rPr>
          <w:sz w:val="20"/>
          <w:szCs w:val="20"/>
          <w:lang w:val="en-US"/>
        </w:rPr>
        <w:t xml:space="preserve"> </w:t>
      </w:r>
      <w:proofErr w:type="spellStart"/>
      <w:r w:rsidRPr="00080F39">
        <w:rPr>
          <w:sz w:val="20"/>
          <w:szCs w:val="20"/>
          <w:lang w:val="en-US"/>
        </w:rPr>
        <w:t>regiune</w:t>
      </w:r>
      <w:proofErr w:type="spellEnd"/>
      <w:r w:rsidRPr="00080F39">
        <w:rPr>
          <w:sz w:val="20"/>
          <w:szCs w:val="20"/>
          <w:lang w:val="en-US"/>
        </w:rPr>
        <w:t xml:space="preserve">), care </w:t>
      </w:r>
      <w:proofErr w:type="spellStart"/>
      <w:r w:rsidRPr="00080F39">
        <w:rPr>
          <w:sz w:val="20"/>
          <w:szCs w:val="20"/>
          <w:lang w:val="en-US"/>
        </w:rPr>
        <w:t>doresc</w:t>
      </w:r>
      <w:proofErr w:type="spellEnd"/>
      <w:r w:rsidRPr="00080F39">
        <w:rPr>
          <w:sz w:val="20"/>
          <w:szCs w:val="20"/>
          <w:lang w:val="en-US"/>
        </w:rPr>
        <w:t xml:space="preserve"> </w:t>
      </w:r>
      <w:proofErr w:type="spellStart"/>
      <w:r w:rsidRPr="00080F39">
        <w:rPr>
          <w:sz w:val="20"/>
          <w:szCs w:val="20"/>
          <w:lang w:val="en-US"/>
        </w:rPr>
        <w:t>să</w:t>
      </w:r>
      <w:proofErr w:type="spellEnd"/>
      <w:r w:rsidRPr="00080F39">
        <w:rPr>
          <w:sz w:val="20"/>
          <w:szCs w:val="20"/>
          <w:lang w:val="en-US"/>
        </w:rPr>
        <w:t xml:space="preserve"> </w:t>
      </w:r>
      <w:proofErr w:type="spellStart"/>
      <w:r w:rsidRPr="00080F39">
        <w:rPr>
          <w:sz w:val="20"/>
          <w:szCs w:val="20"/>
          <w:lang w:val="en-US"/>
        </w:rPr>
        <w:t>înființeze</w:t>
      </w:r>
      <w:proofErr w:type="spellEnd"/>
      <w:r w:rsidRPr="00080F39">
        <w:rPr>
          <w:sz w:val="20"/>
          <w:szCs w:val="20"/>
          <w:lang w:val="en-US"/>
        </w:rPr>
        <w:t xml:space="preserve"> </w:t>
      </w:r>
      <w:proofErr w:type="spellStart"/>
      <w:r w:rsidRPr="00080F39">
        <w:rPr>
          <w:sz w:val="20"/>
          <w:szCs w:val="20"/>
          <w:lang w:val="en-US"/>
        </w:rPr>
        <w:t>întreprinderi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susținerea</w:t>
      </w:r>
      <w:proofErr w:type="spellEnd"/>
      <w:r w:rsidRPr="00080F39">
        <w:rPr>
          <w:sz w:val="20"/>
          <w:szCs w:val="20"/>
          <w:lang w:val="en-US"/>
        </w:rPr>
        <w:t xml:space="preserve"> a min. 21 de </w:t>
      </w:r>
      <w:proofErr w:type="spellStart"/>
      <w:r w:rsidRPr="00080F39">
        <w:rPr>
          <w:sz w:val="20"/>
          <w:szCs w:val="20"/>
          <w:lang w:val="en-US"/>
        </w:rPr>
        <w:t>inițiative</w:t>
      </w:r>
      <w:proofErr w:type="spellEnd"/>
      <w:r w:rsidRPr="00080F39">
        <w:rPr>
          <w:sz w:val="20"/>
          <w:szCs w:val="20"/>
          <w:lang w:val="en-US"/>
        </w:rPr>
        <w:t xml:space="preserve"> </w:t>
      </w:r>
      <w:proofErr w:type="spellStart"/>
      <w:r w:rsidRPr="00080F39">
        <w:rPr>
          <w:sz w:val="20"/>
          <w:szCs w:val="20"/>
          <w:lang w:val="en-US"/>
        </w:rPr>
        <w:t>antreprenoriale</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non-</w:t>
      </w:r>
      <w:proofErr w:type="spellStart"/>
      <w:r w:rsidRPr="00080F39">
        <w:rPr>
          <w:sz w:val="20"/>
          <w:szCs w:val="20"/>
          <w:lang w:val="en-US"/>
        </w:rPr>
        <w:t>agricole</w:t>
      </w:r>
      <w:proofErr w:type="spellEnd"/>
      <w:r w:rsidRPr="00080F39">
        <w:rPr>
          <w:sz w:val="20"/>
          <w:szCs w:val="20"/>
          <w:lang w:val="en-US"/>
        </w:rPr>
        <w:t xml:space="preserve"> ale </w:t>
      </w:r>
      <w:proofErr w:type="spellStart"/>
      <w:r w:rsidRPr="00080F39">
        <w:rPr>
          <w:sz w:val="20"/>
          <w:szCs w:val="20"/>
          <w:lang w:val="en-US"/>
        </w:rPr>
        <w:t>acestora</w:t>
      </w:r>
      <w:proofErr w:type="spellEnd"/>
      <w:r w:rsidRPr="00080F39">
        <w:rPr>
          <w:sz w:val="20"/>
          <w:szCs w:val="20"/>
          <w:lang w:val="en-US"/>
        </w:rPr>
        <w:t xml:space="preserve"> (din care min. </w:t>
      </w:r>
      <w:proofErr w:type="spellStart"/>
      <w:r w:rsidRPr="00080F39">
        <w:rPr>
          <w:sz w:val="20"/>
          <w:szCs w:val="20"/>
          <w:lang w:val="en-US"/>
        </w:rPr>
        <w:t>câte</w:t>
      </w:r>
      <w:proofErr w:type="spellEnd"/>
      <w:r w:rsidRPr="00080F39">
        <w:rPr>
          <w:sz w:val="20"/>
          <w:szCs w:val="20"/>
          <w:lang w:val="en-US"/>
        </w:rPr>
        <w:t xml:space="preserve"> 3 </w:t>
      </w:r>
      <w:proofErr w:type="spellStart"/>
      <w:r w:rsidRPr="00080F39">
        <w:rPr>
          <w:sz w:val="20"/>
          <w:szCs w:val="20"/>
          <w:lang w:val="en-US"/>
        </w:rPr>
        <w:t>în</w:t>
      </w:r>
      <w:proofErr w:type="spellEnd"/>
      <w:r w:rsidRPr="00080F39">
        <w:rPr>
          <w:sz w:val="20"/>
          <w:szCs w:val="20"/>
          <w:lang w:val="en-US"/>
        </w:rPr>
        <w:t xml:space="preserve"> </w:t>
      </w:r>
      <w:proofErr w:type="spellStart"/>
      <w:r w:rsidRPr="00080F39">
        <w:rPr>
          <w:sz w:val="20"/>
          <w:szCs w:val="20"/>
          <w:lang w:val="en-US"/>
        </w:rPr>
        <w:t>fiecare</w:t>
      </w:r>
      <w:proofErr w:type="spellEnd"/>
      <w:r w:rsidRPr="00080F39">
        <w:rPr>
          <w:sz w:val="20"/>
          <w:szCs w:val="20"/>
          <w:lang w:val="en-US"/>
        </w:rPr>
        <w:t xml:space="preserve"> </w:t>
      </w:r>
      <w:proofErr w:type="spellStart"/>
      <w:r w:rsidRPr="00080F39">
        <w:rPr>
          <w:sz w:val="20"/>
          <w:szCs w:val="20"/>
          <w:lang w:val="en-US"/>
        </w:rPr>
        <w:t>regiune</w:t>
      </w:r>
      <w:proofErr w:type="spellEnd"/>
      <w:r w:rsidRPr="00080F39">
        <w:rPr>
          <w:sz w:val="20"/>
          <w:szCs w:val="20"/>
          <w:lang w:val="en-US"/>
        </w:rPr>
        <w:t xml:space="preserve">). </w:t>
      </w:r>
    </w:p>
    <w:p w14:paraId="14DFBEE2" w14:textId="77777777" w:rsidR="00080F39" w:rsidRPr="00080F39" w:rsidRDefault="00080F39" w:rsidP="00080F39">
      <w:pPr>
        <w:spacing w:after="120"/>
        <w:jc w:val="both"/>
        <w:rPr>
          <w:b/>
          <w:bCs/>
          <w:sz w:val="20"/>
          <w:szCs w:val="20"/>
        </w:rPr>
      </w:pPr>
      <w:r w:rsidRPr="00080F39">
        <w:rPr>
          <w:b/>
          <w:bCs/>
          <w:sz w:val="20"/>
          <w:szCs w:val="20"/>
        </w:rPr>
        <w:t>Obiective specifice</w:t>
      </w:r>
    </w:p>
    <w:p w14:paraId="66AAB313" w14:textId="77777777" w:rsidR="00080F39" w:rsidRPr="00080F39" w:rsidRDefault="00080F39" w:rsidP="00080F39">
      <w:pPr>
        <w:numPr>
          <w:ilvl w:val="0"/>
          <w:numId w:val="2"/>
        </w:numPr>
        <w:spacing w:after="60" w:line="240" w:lineRule="auto"/>
        <w:contextualSpacing/>
        <w:jc w:val="both"/>
        <w:rPr>
          <w:b/>
          <w:bCs/>
          <w:sz w:val="20"/>
          <w:szCs w:val="20"/>
          <w:lang w:val="en-US"/>
        </w:rPr>
      </w:pPr>
      <w:r w:rsidRPr="00080F39">
        <w:rPr>
          <w:b/>
          <w:bCs/>
          <w:sz w:val="20"/>
          <w:szCs w:val="20"/>
          <w:lang w:val="en-US"/>
        </w:rPr>
        <w:t xml:space="preserve">OS1 - </w:t>
      </w:r>
      <w:proofErr w:type="spellStart"/>
      <w:r w:rsidRPr="00080F39">
        <w:rPr>
          <w:sz w:val="20"/>
          <w:szCs w:val="20"/>
          <w:lang w:val="en-US"/>
        </w:rPr>
        <w:t>Crearea</w:t>
      </w:r>
      <w:proofErr w:type="spellEnd"/>
      <w:r w:rsidRPr="00080F39">
        <w:rPr>
          <w:sz w:val="20"/>
          <w:szCs w:val="20"/>
          <w:lang w:val="en-US"/>
        </w:rPr>
        <w:t xml:space="preserve"> de </w:t>
      </w:r>
      <w:proofErr w:type="spellStart"/>
      <w:r w:rsidRPr="00080F39">
        <w:rPr>
          <w:rFonts w:eastAsia="Times New Roman" w:cstheme="minorHAnsi"/>
          <w:color w:val="222222"/>
          <w:sz w:val="20"/>
          <w:szCs w:val="20"/>
          <w:lang w:val="en-US"/>
        </w:rPr>
        <w:t>competențe</w:t>
      </w:r>
      <w:proofErr w:type="spellEnd"/>
      <w:r w:rsidRPr="00080F39">
        <w:rPr>
          <w:sz w:val="20"/>
          <w:szCs w:val="20"/>
          <w:lang w:val="en-US"/>
        </w:rPr>
        <w:t xml:space="preserve"> </w:t>
      </w:r>
      <w:proofErr w:type="spellStart"/>
      <w:r w:rsidRPr="00080F39">
        <w:rPr>
          <w:sz w:val="20"/>
          <w:szCs w:val="20"/>
          <w:lang w:val="en-US"/>
        </w:rPr>
        <w:t>specifice</w:t>
      </w:r>
      <w:proofErr w:type="spellEnd"/>
      <w:r w:rsidRPr="00080F39">
        <w:rPr>
          <w:sz w:val="20"/>
          <w:szCs w:val="20"/>
          <w:lang w:val="en-US"/>
        </w:rPr>
        <w:t xml:space="preserve"> </w:t>
      </w:r>
      <w:proofErr w:type="spellStart"/>
      <w:r w:rsidRPr="00080F39">
        <w:rPr>
          <w:sz w:val="20"/>
          <w:szCs w:val="20"/>
          <w:lang w:val="en-US"/>
        </w:rPr>
        <w:t>prin</w:t>
      </w:r>
      <w:proofErr w:type="spellEnd"/>
      <w:r w:rsidRPr="00080F39">
        <w:rPr>
          <w:sz w:val="20"/>
          <w:szCs w:val="20"/>
          <w:lang w:val="en-US"/>
        </w:rPr>
        <w:t xml:space="preserve"> </w:t>
      </w:r>
      <w:proofErr w:type="spellStart"/>
      <w:r w:rsidRPr="00080F39">
        <w:rPr>
          <w:sz w:val="20"/>
          <w:szCs w:val="20"/>
          <w:lang w:val="en-US"/>
        </w:rPr>
        <w:t>formare</w:t>
      </w:r>
      <w:proofErr w:type="spellEnd"/>
      <w:r w:rsidRPr="00080F39">
        <w:rPr>
          <w:sz w:val="20"/>
          <w:szCs w:val="20"/>
          <w:lang w:val="en-US"/>
        </w:rPr>
        <w:t xml:space="preserve"> </w:t>
      </w:r>
      <w:proofErr w:type="spellStart"/>
      <w:r w:rsidRPr="00080F39">
        <w:rPr>
          <w:sz w:val="20"/>
          <w:szCs w:val="20"/>
          <w:lang w:val="en-US"/>
        </w:rPr>
        <w:t>antreprenorială</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managerială</w:t>
      </w:r>
      <w:proofErr w:type="spellEnd"/>
      <w:r w:rsidRPr="00080F39">
        <w:rPr>
          <w:sz w:val="20"/>
          <w:szCs w:val="20"/>
          <w:lang w:val="en-US"/>
        </w:rPr>
        <w:t xml:space="preserve"> </w:t>
      </w:r>
      <w:proofErr w:type="spellStart"/>
      <w:r w:rsidRPr="00080F39">
        <w:rPr>
          <w:sz w:val="20"/>
          <w:szCs w:val="20"/>
          <w:lang w:val="en-US"/>
        </w:rPr>
        <w:t>adaptată</w:t>
      </w:r>
      <w:proofErr w:type="spellEnd"/>
      <w:r w:rsidRPr="00080F39">
        <w:rPr>
          <w:b/>
          <w:bCs/>
          <w:sz w:val="20"/>
          <w:szCs w:val="20"/>
          <w:lang w:val="en-US"/>
        </w:rPr>
        <w:t xml:space="preserve"> </w:t>
      </w:r>
    </w:p>
    <w:p w14:paraId="3DA4CAFA" w14:textId="77777777" w:rsidR="00080F39" w:rsidRPr="00080F39" w:rsidRDefault="00080F39" w:rsidP="00080F39">
      <w:pPr>
        <w:numPr>
          <w:ilvl w:val="0"/>
          <w:numId w:val="2"/>
        </w:numPr>
        <w:spacing w:after="60" w:line="240" w:lineRule="auto"/>
        <w:contextualSpacing/>
        <w:jc w:val="both"/>
        <w:rPr>
          <w:b/>
          <w:bCs/>
          <w:sz w:val="20"/>
          <w:szCs w:val="20"/>
          <w:lang w:val="en-US"/>
        </w:rPr>
      </w:pPr>
      <w:r w:rsidRPr="00080F39">
        <w:rPr>
          <w:b/>
          <w:bCs/>
          <w:sz w:val="20"/>
          <w:szCs w:val="20"/>
          <w:lang w:val="en-US"/>
        </w:rPr>
        <w:t xml:space="preserve">OS2 - </w:t>
      </w:r>
      <w:bookmarkStart w:id="1" w:name="_Hlk85378580"/>
      <w:proofErr w:type="spellStart"/>
      <w:r w:rsidRPr="00080F39">
        <w:rPr>
          <w:sz w:val="20"/>
          <w:szCs w:val="20"/>
          <w:lang w:val="en-US"/>
        </w:rPr>
        <w:t>Sprijin</w:t>
      </w:r>
      <w:proofErr w:type="spellEnd"/>
      <w:r w:rsidRPr="00080F39">
        <w:rPr>
          <w:sz w:val="20"/>
          <w:szCs w:val="20"/>
          <w:lang w:val="en-US"/>
        </w:rPr>
        <w:t xml:space="preserve"> pentru </w:t>
      </w:r>
      <w:proofErr w:type="spellStart"/>
      <w:r w:rsidRPr="00080F39">
        <w:rPr>
          <w:sz w:val="20"/>
          <w:szCs w:val="20"/>
          <w:lang w:val="en-US"/>
        </w:rPr>
        <w:t>înființarea</w:t>
      </w:r>
      <w:proofErr w:type="spellEnd"/>
      <w:r w:rsidRPr="00080F39">
        <w:rPr>
          <w:sz w:val="20"/>
          <w:szCs w:val="20"/>
          <w:lang w:val="en-US"/>
        </w:rPr>
        <w:t xml:space="preserve"> de </w:t>
      </w:r>
      <w:proofErr w:type="spellStart"/>
      <w:r w:rsidRPr="00080F39">
        <w:rPr>
          <w:sz w:val="20"/>
          <w:szCs w:val="20"/>
          <w:lang w:val="en-US"/>
        </w:rPr>
        <w:t>noi</w:t>
      </w:r>
      <w:proofErr w:type="spellEnd"/>
      <w:r w:rsidRPr="00080F39">
        <w:rPr>
          <w:sz w:val="20"/>
          <w:szCs w:val="20"/>
          <w:lang w:val="en-US"/>
        </w:rPr>
        <w:t xml:space="preserve"> </w:t>
      </w:r>
      <w:proofErr w:type="spellStart"/>
      <w:r w:rsidRPr="00080F39">
        <w:rPr>
          <w:sz w:val="20"/>
          <w:szCs w:val="20"/>
          <w:lang w:val="en-US"/>
        </w:rPr>
        <w:t>întreprinderi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dezvoltarea</w:t>
      </w:r>
      <w:proofErr w:type="spellEnd"/>
      <w:r w:rsidRPr="00080F39">
        <w:rPr>
          <w:sz w:val="20"/>
          <w:szCs w:val="20"/>
          <w:lang w:val="en-US"/>
        </w:rPr>
        <w:t xml:space="preserve"> </w:t>
      </w:r>
      <w:proofErr w:type="spellStart"/>
      <w:r w:rsidRPr="00080F39">
        <w:rPr>
          <w:sz w:val="20"/>
          <w:szCs w:val="20"/>
          <w:lang w:val="en-US"/>
        </w:rPr>
        <w:t>celor</w:t>
      </w:r>
      <w:proofErr w:type="spellEnd"/>
      <w:r w:rsidRPr="00080F39">
        <w:rPr>
          <w:sz w:val="20"/>
          <w:szCs w:val="20"/>
          <w:lang w:val="en-US"/>
        </w:rPr>
        <w:t xml:space="preserve"> </w:t>
      </w:r>
      <w:proofErr w:type="spellStart"/>
      <w:r w:rsidRPr="00080F39">
        <w:rPr>
          <w:sz w:val="20"/>
          <w:szCs w:val="20"/>
          <w:lang w:val="en-US"/>
        </w:rPr>
        <w:t>existente</w:t>
      </w:r>
      <w:proofErr w:type="spellEnd"/>
      <w:r w:rsidRPr="00080F39">
        <w:rPr>
          <w:sz w:val="20"/>
          <w:szCs w:val="20"/>
          <w:lang w:val="en-US"/>
        </w:rPr>
        <w:t xml:space="preserve">, </w:t>
      </w:r>
      <w:proofErr w:type="spellStart"/>
      <w:r w:rsidRPr="00080F39">
        <w:rPr>
          <w:sz w:val="20"/>
          <w:szCs w:val="20"/>
          <w:lang w:val="en-US"/>
        </w:rPr>
        <w:t>inclusiv</w:t>
      </w:r>
      <w:proofErr w:type="spellEnd"/>
      <w:r w:rsidRPr="00080F39">
        <w:rPr>
          <w:sz w:val="20"/>
          <w:szCs w:val="20"/>
          <w:lang w:val="en-US"/>
        </w:rPr>
        <w:t xml:space="preserve"> </w:t>
      </w:r>
      <w:proofErr w:type="spellStart"/>
      <w:r w:rsidRPr="00080F39">
        <w:rPr>
          <w:sz w:val="20"/>
          <w:szCs w:val="20"/>
          <w:lang w:val="en-US"/>
        </w:rPr>
        <w:t>acordarea</w:t>
      </w:r>
      <w:proofErr w:type="spellEnd"/>
      <w:r w:rsidRPr="00080F39">
        <w:rPr>
          <w:sz w:val="20"/>
          <w:szCs w:val="20"/>
          <w:lang w:val="en-US"/>
        </w:rPr>
        <w:t xml:space="preserve"> de </w:t>
      </w:r>
      <w:proofErr w:type="spellStart"/>
      <w:r w:rsidRPr="00080F39">
        <w:rPr>
          <w:sz w:val="20"/>
          <w:szCs w:val="20"/>
          <w:lang w:val="en-US"/>
        </w:rPr>
        <w:t>sprijin</w:t>
      </w:r>
      <w:proofErr w:type="spellEnd"/>
      <w:r w:rsidRPr="00080F39">
        <w:rPr>
          <w:sz w:val="20"/>
          <w:szCs w:val="20"/>
          <w:lang w:val="en-US"/>
        </w:rPr>
        <w:t xml:space="preserve"> </w:t>
      </w:r>
      <w:proofErr w:type="spellStart"/>
      <w:r w:rsidRPr="00080F39">
        <w:rPr>
          <w:sz w:val="20"/>
          <w:szCs w:val="20"/>
          <w:lang w:val="en-US"/>
        </w:rPr>
        <w:t>financiar</w:t>
      </w:r>
      <w:proofErr w:type="spellEnd"/>
      <w:r w:rsidRPr="00080F39">
        <w:rPr>
          <w:sz w:val="20"/>
          <w:szCs w:val="20"/>
          <w:lang w:val="en-US"/>
        </w:rPr>
        <w:t xml:space="preserve"> sub forma micro-</w:t>
      </w:r>
      <w:proofErr w:type="spellStart"/>
      <w:r w:rsidRPr="00080F39">
        <w:rPr>
          <w:sz w:val="20"/>
          <w:szCs w:val="20"/>
          <w:lang w:val="en-US"/>
        </w:rPr>
        <w:t>granturilor</w:t>
      </w:r>
      <w:proofErr w:type="spellEnd"/>
      <w:r w:rsidRPr="00080F39">
        <w:rPr>
          <w:sz w:val="20"/>
          <w:szCs w:val="20"/>
          <w:lang w:val="en-US"/>
        </w:rPr>
        <w:t xml:space="preserve"> pentru </w:t>
      </w:r>
      <w:proofErr w:type="spellStart"/>
      <w:r w:rsidRPr="00080F39">
        <w:rPr>
          <w:sz w:val="20"/>
          <w:szCs w:val="20"/>
          <w:lang w:val="en-US"/>
        </w:rPr>
        <w:t>înființare</w:t>
      </w:r>
      <w:bookmarkEnd w:id="1"/>
      <w:proofErr w:type="spellEnd"/>
    </w:p>
    <w:p w14:paraId="760BA1F3" w14:textId="77777777" w:rsidR="00080F39" w:rsidRPr="00080F39" w:rsidRDefault="00080F39" w:rsidP="00080F39">
      <w:pPr>
        <w:numPr>
          <w:ilvl w:val="0"/>
          <w:numId w:val="2"/>
        </w:numPr>
        <w:spacing w:after="60" w:line="240" w:lineRule="auto"/>
        <w:contextualSpacing/>
        <w:jc w:val="both"/>
        <w:rPr>
          <w:b/>
          <w:bCs/>
          <w:sz w:val="20"/>
          <w:szCs w:val="20"/>
          <w:lang w:val="en-US"/>
        </w:rPr>
      </w:pPr>
      <w:r w:rsidRPr="00080F39">
        <w:rPr>
          <w:b/>
          <w:bCs/>
          <w:sz w:val="20"/>
          <w:szCs w:val="20"/>
          <w:lang w:val="en-US"/>
        </w:rPr>
        <w:t xml:space="preserve">OS3 - </w:t>
      </w:r>
      <w:proofErr w:type="spellStart"/>
      <w:r w:rsidRPr="00080F39">
        <w:rPr>
          <w:sz w:val="20"/>
          <w:szCs w:val="20"/>
          <w:lang w:val="en-US"/>
        </w:rPr>
        <w:t>Dezvoltarea</w:t>
      </w:r>
      <w:proofErr w:type="spellEnd"/>
      <w:r w:rsidRPr="00080F39">
        <w:rPr>
          <w:sz w:val="20"/>
          <w:szCs w:val="20"/>
          <w:lang w:val="en-US"/>
        </w:rPr>
        <w:t xml:space="preserve"> </w:t>
      </w:r>
      <w:proofErr w:type="spellStart"/>
      <w:r w:rsidRPr="00080F39">
        <w:rPr>
          <w:sz w:val="20"/>
          <w:szCs w:val="20"/>
          <w:lang w:val="en-US"/>
        </w:rPr>
        <w:t>domeniului</w:t>
      </w:r>
      <w:proofErr w:type="spellEnd"/>
      <w:r w:rsidRPr="00080F39">
        <w:rPr>
          <w:sz w:val="20"/>
          <w:szCs w:val="20"/>
          <w:lang w:val="en-US"/>
        </w:rPr>
        <w:t xml:space="preserve"> </w:t>
      </w:r>
      <w:proofErr w:type="spellStart"/>
      <w:r w:rsidRPr="00080F39">
        <w:rPr>
          <w:sz w:val="20"/>
          <w:szCs w:val="20"/>
          <w:lang w:val="en-US"/>
        </w:rPr>
        <w:t>economiei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b/>
          <w:bCs/>
          <w:sz w:val="20"/>
          <w:szCs w:val="20"/>
          <w:lang w:val="en-US"/>
        </w:rPr>
        <w:t xml:space="preserve"> </w:t>
      </w:r>
    </w:p>
    <w:p w14:paraId="3750CBE8" w14:textId="77777777" w:rsidR="00080F39" w:rsidRPr="00080F39" w:rsidRDefault="00080F39" w:rsidP="00EC04E8">
      <w:pPr>
        <w:spacing w:before="160" w:line="276" w:lineRule="auto"/>
        <w:rPr>
          <w:rFonts w:cstheme="minorHAnsi"/>
          <w:b/>
          <w:i/>
          <w:iCs/>
          <w:color w:val="3CA1BC" w:themeColor="accent1"/>
        </w:rPr>
      </w:pPr>
      <w:r w:rsidRPr="00080F39">
        <w:rPr>
          <w:rFonts w:cstheme="minorHAnsi"/>
          <w:b/>
          <w:i/>
          <w:iCs/>
          <w:color w:val="3CA1BC" w:themeColor="accent1"/>
        </w:rPr>
        <w:t>Grupul țintă (GT)</w:t>
      </w:r>
    </w:p>
    <w:p w14:paraId="31AB5B06" w14:textId="77777777" w:rsidR="00080F39" w:rsidRPr="00080F39" w:rsidRDefault="00080F39" w:rsidP="00080F39">
      <w:pPr>
        <w:spacing w:after="120"/>
        <w:jc w:val="both"/>
        <w:rPr>
          <w:rFonts w:cstheme="minorHAnsi"/>
          <w:b/>
          <w:i/>
          <w:iCs/>
          <w:color w:val="3CA1BC" w:themeColor="accent1"/>
          <w:sz w:val="20"/>
          <w:szCs w:val="20"/>
        </w:rPr>
      </w:pPr>
      <w:r w:rsidRPr="00080F39">
        <w:rPr>
          <w:rFonts w:cstheme="minorHAnsi"/>
          <w:sz w:val="20"/>
          <w:szCs w:val="20"/>
          <w:shd w:val="clear" w:color="auto" w:fill="FFFFFF"/>
        </w:rPr>
        <w:t xml:space="preserve">Proiectul este un </w:t>
      </w:r>
      <w:r w:rsidRPr="00080F39">
        <w:rPr>
          <w:rFonts w:cstheme="minorHAnsi"/>
          <w:b/>
          <w:bCs/>
          <w:sz w:val="20"/>
          <w:szCs w:val="20"/>
          <w:shd w:val="clear" w:color="auto" w:fill="FFFFFF"/>
        </w:rPr>
        <w:t>multiregional</w:t>
      </w:r>
      <w:r w:rsidRPr="00080F39">
        <w:rPr>
          <w:rFonts w:cstheme="minorHAnsi"/>
          <w:sz w:val="20"/>
          <w:szCs w:val="20"/>
          <w:shd w:val="clear" w:color="auto" w:fill="FFFFFF"/>
        </w:rPr>
        <w:t xml:space="preserve">, fiind derulat în </w:t>
      </w:r>
      <w:r w:rsidRPr="00080F39">
        <w:rPr>
          <w:rFonts w:cstheme="minorHAnsi"/>
          <w:b/>
          <w:bCs/>
          <w:sz w:val="20"/>
          <w:szCs w:val="20"/>
          <w:shd w:val="clear" w:color="auto" w:fill="FFFFFF"/>
        </w:rPr>
        <w:t>3 regiuni</w:t>
      </w:r>
      <w:r w:rsidRPr="00080F39">
        <w:rPr>
          <w:rFonts w:cstheme="minorHAnsi"/>
          <w:sz w:val="20"/>
          <w:szCs w:val="20"/>
          <w:shd w:val="clear" w:color="auto" w:fill="FFFFFF"/>
        </w:rPr>
        <w:t xml:space="preserve">: </w:t>
      </w:r>
      <w:r w:rsidRPr="00080F39">
        <w:rPr>
          <w:rFonts w:cstheme="minorHAnsi"/>
          <w:b/>
          <w:bCs/>
          <w:sz w:val="20"/>
          <w:szCs w:val="20"/>
          <w:shd w:val="clear" w:color="auto" w:fill="FFFFFF"/>
        </w:rPr>
        <w:t>Vest, Nord-Vest, Nord-Est</w:t>
      </w:r>
      <w:r w:rsidRPr="00080F39">
        <w:rPr>
          <w:rFonts w:cstheme="minorHAnsi"/>
          <w:sz w:val="20"/>
          <w:szCs w:val="20"/>
          <w:shd w:val="clear" w:color="auto" w:fill="FFFFFF"/>
        </w:rPr>
        <w:t>, respectiv în județele: Arad, Caraș-Severin, Hunedoara, Timiș, Bihor, Satu-Mare, Maramureș, Sălaj, Bistrița, Cluj, Botoșani, Suceava, Neamț, Iași, Bacău, Vaslui.</w:t>
      </w:r>
    </w:p>
    <w:p w14:paraId="15CFC38F" w14:textId="77777777" w:rsidR="00080F39" w:rsidRPr="00080F39" w:rsidRDefault="00080F39" w:rsidP="00080F39">
      <w:pPr>
        <w:spacing w:after="120"/>
        <w:jc w:val="both"/>
        <w:rPr>
          <w:rFonts w:eastAsia="Calibri" w:cstheme="minorHAnsi"/>
          <w:sz w:val="20"/>
          <w:szCs w:val="20"/>
        </w:rPr>
      </w:pPr>
      <w:r w:rsidRPr="00080F39">
        <w:rPr>
          <w:b/>
          <w:bCs/>
          <w:sz w:val="20"/>
          <w:szCs w:val="20"/>
        </w:rPr>
        <w:t>Grupul țintă</w:t>
      </w:r>
      <w:r w:rsidRPr="00080F39">
        <w:rPr>
          <w:sz w:val="20"/>
          <w:szCs w:val="20"/>
        </w:rPr>
        <w:t xml:space="preserve"> al proiectului a vizat p</w:t>
      </w:r>
      <w:r w:rsidRPr="00080F39">
        <w:rPr>
          <w:rFonts w:eastAsia="Calibri" w:cstheme="minorHAnsi"/>
          <w:sz w:val="20"/>
          <w:szCs w:val="20"/>
        </w:rPr>
        <w:t>ersoane care doresc să înființeze întreprinderi sociale cu resedința sau domiciliul în regiunile Vest, Nord-Vest și Nord-Est (min. 20 din fiecare regiune), exclusiv tinerii NEETs</w:t>
      </w:r>
      <w:r w:rsidRPr="00080F39">
        <w:rPr>
          <w:rFonts w:eastAsia="Calibri" w:cstheme="minorHAnsi"/>
          <w:vertAlign w:val="superscript"/>
        </w:rPr>
        <w:footnoteReference w:id="2"/>
      </w:r>
      <w:r w:rsidRPr="00080F39">
        <w:rPr>
          <w:rFonts w:eastAsia="Calibri" w:cstheme="minorHAnsi"/>
          <w:sz w:val="20"/>
          <w:szCs w:val="20"/>
        </w:rPr>
        <w:t xml:space="preserve"> cu vârsta între 16-24 ani. </w:t>
      </w:r>
    </w:p>
    <w:p w14:paraId="5E8DF846" w14:textId="77777777" w:rsidR="00080F39" w:rsidRPr="00080F39" w:rsidRDefault="00080F39" w:rsidP="00080F39">
      <w:pPr>
        <w:spacing w:after="120"/>
        <w:jc w:val="both"/>
        <w:rPr>
          <w:rFonts w:eastAsia="Calibri" w:cstheme="minorHAnsi"/>
          <w:sz w:val="20"/>
          <w:szCs w:val="20"/>
        </w:rPr>
      </w:pPr>
      <w:r w:rsidRPr="00080F39">
        <w:rPr>
          <w:rFonts w:eastAsia="Calibri" w:cstheme="minorHAnsi"/>
          <w:sz w:val="20"/>
          <w:szCs w:val="20"/>
        </w:rPr>
        <w:t xml:space="preserve">Dimensiunea grupului țintă: </w:t>
      </w:r>
      <w:r w:rsidRPr="00080F39">
        <w:rPr>
          <w:rFonts w:eastAsia="Calibri" w:cstheme="minorHAnsi"/>
          <w:b/>
          <w:bCs/>
          <w:sz w:val="20"/>
          <w:szCs w:val="20"/>
        </w:rPr>
        <w:t>105 persoane</w:t>
      </w:r>
    </w:p>
    <w:p w14:paraId="077A7F88" w14:textId="77777777" w:rsidR="00080F39" w:rsidRPr="00080F39" w:rsidRDefault="00080F39" w:rsidP="00080F39">
      <w:pPr>
        <w:spacing w:after="120" w:line="240" w:lineRule="auto"/>
        <w:rPr>
          <w:rFonts w:cstheme="minorHAnsi"/>
        </w:rPr>
      </w:pPr>
      <w:r w:rsidRPr="00080F39">
        <w:rPr>
          <w:rFonts w:cstheme="minorHAnsi"/>
          <w:b/>
          <w:i/>
          <w:iCs/>
          <w:color w:val="3CA1BC" w:themeColor="accent1"/>
        </w:rPr>
        <w:t xml:space="preserve">Principalele activități și rezultate planificate </w:t>
      </w:r>
    </w:p>
    <w:p w14:paraId="017B3FAE"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A1.1</w:t>
      </w:r>
      <w:r w:rsidRPr="00080F39">
        <w:rPr>
          <w:rFonts w:eastAsia="Times New Roman" w:cstheme="minorHAnsi"/>
          <w:color w:val="222222"/>
          <w:sz w:val="20"/>
          <w:szCs w:val="20"/>
        </w:rPr>
        <w:t xml:space="preserve"> Activitatea transversală management de proiect</w:t>
      </w:r>
    </w:p>
    <w:p w14:paraId="70469D52" w14:textId="354A3314" w:rsid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Rezultate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specifice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managementului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proiect</w:t>
      </w:r>
      <w:proofErr w:type="spellEnd"/>
    </w:p>
    <w:p w14:paraId="600E4BF3"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lastRenderedPageBreak/>
        <w:t>A2.1</w:t>
      </w:r>
      <w:r w:rsidRPr="00080F39">
        <w:rPr>
          <w:rFonts w:eastAsia="Times New Roman" w:cstheme="minorHAnsi"/>
          <w:color w:val="222222"/>
          <w:sz w:val="20"/>
          <w:szCs w:val="20"/>
        </w:rPr>
        <w:t xml:space="preserve"> Activitatea transversală aferentă decontării cheltuielilor indirecte pe baza de rată forfetară site elaborat și functional</w:t>
      </w:r>
    </w:p>
    <w:p w14:paraId="1F8483B8"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 </w:t>
      </w:r>
      <w:proofErr w:type="spellStart"/>
      <w:r w:rsidRPr="00080F39">
        <w:rPr>
          <w:rFonts w:eastAsia="Times New Roman" w:cstheme="minorHAnsi"/>
          <w:color w:val="222222"/>
          <w:sz w:val="20"/>
          <w:szCs w:val="20"/>
          <w:lang w:val="en-US"/>
        </w:rPr>
        <w:t>conferințe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regionale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deschidere</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 xml:space="preserve"> cu </w:t>
      </w:r>
      <w:proofErr w:type="spellStart"/>
      <w:r w:rsidRPr="00080F39">
        <w:rPr>
          <w:rFonts w:eastAsia="Times New Roman" w:cstheme="minorHAnsi"/>
          <w:color w:val="222222"/>
          <w:sz w:val="20"/>
          <w:szCs w:val="20"/>
          <w:lang w:val="en-US"/>
        </w:rPr>
        <w:t>câte</w:t>
      </w:r>
      <w:proofErr w:type="spellEnd"/>
      <w:r w:rsidRPr="00080F39">
        <w:rPr>
          <w:rFonts w:eastAsia="Times New Roman" w:cstheme="minorHAnsi"/>
          <w:color w:val="222222"/>
          <w:sz w:val="20"/>
          <w:szCs w:val="20"/>
          <w:lang w:val="en-US"/>
        </w:rPr>
        <w:t xml:space="preserve"> min. 20 </w:t>
      </w:r>
      <w:proofErr w:type="spellStart"/>
      <w:proofErr w:type="gramStart"/>
      <w:r w:rsidRPr="00080F39">
        <w:rPr>
          <w:rFonts w:eastAsia="Times New Roman" w:cstheme="minorHAnsi"/>
          <w:color w:val="222222"/>
          <w:sz w:val="20"/>
          <w:szCs w:val="20"/>
          <w:lang w:val="en-US"/>
        </w:rPr>
        <w:t>participanti</w:t>
      </w:r>
      <w:proofErr w:type="spellEnd"/>
      <w:r w:rsidRPr="00080F39">
        <w:rPr>
          <w:rFonts w:eastAsia="Times New Roman" w:cstheme="minorHAnsi"/>
          <w:color w:val="222222"/>
          <w:sz w:val="20"/>
          <w:szCs w:val="20"/>
          <w:lang w:val="en-US"/>
        </w:rPr>
        <w:t>;</w:t>
      </w:r>
      <w:proofErr w:type="gramEnd"/>
    </w:p>
    <w:p w14:paraId="39BDE68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 </w:t>
      </w:r>
      <w:proofErr w:type="gramStart"/>
      <w:r w:rsidRPr="00080F39">
        <w:rPr>
          <w:rFonts w:eastAsia="Times New Roman" w:cstheme="minorHAnsi"/>
          <w:color w:val="222222"/>
          <w:sz w:val="20"/>
          <w:szCs w:val="20"/>
          <w:lang w:val="en-US"/>
        </w:rPr>
        <w:t>roll-up;</w:t>
      </w:r>
      <w:proofErr w:type="gramEnd"/>
    </w:p>
    <w:p w14:paraId="4541F48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2000 </w:t>
      </w:r>
      <w:proofErr w:type="spellStart"/>
      <w:proofErr w:type="gramStart"/>
      <w:r w:rsidRPr="00080F39">
        <w:rPr>
          <w:rFonts w:eastAsia="Times New Roman" w:cstheme="minorHAnsi"/>
          <w:color w:val="222222"/>
          <w:sz w:val="20"/>
          <w:szCs w:val="20"/>
          <w:lang w:val="en-US"/>
        </w:rPr>
        <w:t>flyere</w:t>
      </w:r>
      <w:proofErr w:type="spellEnd"/>
      <w:r w:rsidRPr="00080F39">
        <w:rPr>
          <w:rFonts w:eastAsia="Times New Roman" w:cstheme="minorHAnsi"/>
          <w:color w:val="222222"/>
          <w:sz w:val="20"/>
          <w:szCs w:val="20"/>
          <w:lang w:val="en-US"/>
        </w:rPr>
        <w:t>;</w:t>
      </w:r>
      <w:proofErr w:type="gramEnd"/>
    </w:p>
    <w:p w14:paraId="0E4FBCD0"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 </w:t>
      </w:r>
      <w:proofErr w:type="spellStart"/>
      <w:r w:rsidRPr="00080F39">
        <w:rPr>
          <w:rFonts w:eastAsia="Times New Roman" w:cstheme="minorHAnsi"/>
          <w:color w:val="222222"/>
          <w:sz w:val="20"/>
          <w:szCs w:val="20"/>
          <w:lang w:val="en-US"/>
        </w:rPr>
        <w:t>afișe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plastifiate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A3;</w:t>
      </w:r>
      <w:proofErr w:type="gramEnd"/>
    </w:p>
    <w:p w14:paraId="240B272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 </w:t>
      </w:r>
      <w:proofErr w:type="spellStart"/>
      <w:r w:rsidRPr="00080F39">
        <w:rPr>
          <w:rFonts w:eastAsia="Times New Roman" w:cstheme="minorHAnsi"/>
          <w:color w:val="222222"/>
          <w:sz w:val="20"/>
          <w:szCs w:val="20"/>
          <w:lang w:val="en-US"/>
        </w:rPr>
        <w:t>afișe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platifiate</w:t>
      </w:r>
      <w:proofErr w:type="spellEnd"/>
      <w:r w:rsidRPr="00080F39">
        <w:rPr>
          <w:rFonts w:eastAsia="Times New Roman" w:cstheme="minorHAnsi"/>
          <w:color w:val="222222"/>
          <w:sz w:val="20"/>
          <w:szCs w:val="20"/>
          <w:lang w:val="en-US"/>
        </w:rPr>
        <w:t xml:space="preserve"> A1, </w:t>
      </w:r>
      <w:proofErr w:type="spellStart"/>
      <w:r w:rsidRPr="00080F39">
        <w:rPr>
          <w:rFonts w:eastAsia="Times New Roman" w:cstheme="minorHAnsi"/>
          <w:color w:val="222222"/>
          <w:sz w:val="20"/>
          <w:szCs w:val="20"/>
          <w:lang w:val="en-US"/>
        </w:rPr>
        <w:t>achiziții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consumabile</w:t>
      </w:r>
      <w:proofErr w:type="spellEnd"/>
      <w:r w:rsidRPr="00080F39">
        <w:rPr>
          <w:rFonts w:eastAsia="Times New Roman" w:cstheme="minorHAnsi"/>
          <w:color w:val="222222"/>
          <w:sz w:val="20"/>
          <w:szCs w:val="20"/>
          <w:lang w:val="en-US"/>
        </w:rPr>
        <w:t>.</w:t>
      </w:r>
    </w:p>
    <w:p w14:paraId="5AE97707"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A3.1</w:t>
      </w:r>
      <w:r w:rsidRPr="00080F39">
        <w:rPr>
          <w:rFonts w:eastAsia="Times New Roman" w:cstheme="minorHAnsi"/>
          <w:color w:val="222222"/>
          <w:sz w:val="20"/>
          <w:szCs w:val="20"/>
        </w:rPr>
        <w:t xml:space="preserve"> Informarea publicului cu privire la acțiunile derulate în cadrul proiectului </w:t>
      </w:r>
    </w:p>
    <w:p w14:paraId="4988376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108 </w:t>
      </w:r>
      <w:proofErr w:type="spellStart"/>
      <w:r w:rsidRPr="00080F39">
        <w:rPr>
          <w:rFonts w:eastAsia="Times New Roman" w:cstheme="minorHAnsi"/>
          <w:color w:val="222222"/>
          <w:sz w:val="20"/>
          <w:szCs w:val="20"/>
          <w:lang w:val="en-US"/>
        </w:rPr>
        <w:t>sesiuni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informare</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publicului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față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față</w:t>
      </w:r>
      <w:proofErr w:type="spellEnd"/>
      <w:r w:rsidRPr="00080F39">
        <w:rPr>
          <w:rFonts w:eastAsia="Times New Roman" w:cstheme="minorHAnsi"/>
          <w:color w:val="222222"/>
          <w:sz w:val="20"/>
          <w:szCs w:val="20"/>
          <w:lang w:val="en-US"/>
        </w:rPr>
        <w:t>;</w:t>
      </w:r>
      <w:proofErr w:type="gramEnd"/>
    </w:p>
    <w:p w14:paraId="09C29841"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6 </w:t>
      </w:r>
      <w:proofErr w:type="spellStart"/>
      <w:r w:rsidRPr="00080F39">
        <w:rPr>
          <w:rFonts w:eastAsia="Times New Roman" w:cstheme="minorHAnsi"/>
          <w:color w:val="222222"/>
          <w:sz w:val="20"/>
          <w:szCs w:val="20"/>
          <w:lang w:val="en-US"/>
        </w:rPr>
        <w:t>comunicate</w:t>
      </w:r>
      <w:proofErr w:type="spellEnd"/>
      <w:r w:rsidRPr="00080F39">
        <w:rPr>
          <w:rFonts w:eastAsia="Times New Roman" w:cstheme="minorHAnsi"/>
          <w:color w:val="222222"/>
          <w:sz w:val="20"/>
          <w:szCs w:val="20"/>
          <w:lang w:val="en-US"/>
        </w:rPr>
        <w:t xml:space="preserve"> de </w:t>
      </w:r>
      <w:proofErr w:type="spellStart"/>
      <w:proofErr w:type="gramStart"/>
      <w:r w:rsidRPr="00080F39">
        <w:rPr>
          <w:rFonts w:eastAsia="Times New Roman" w:cstheme="minorHAnsi"/>
          <w:color w:val="222222"/>
          <w:sz w:val="20"/>
          <w:szCs w:val="20"/>
          <w:lang w:val="en-US"/>
        </w:rPr>
        <w:t>presă</w:t>
      </w:r>
      <w:proofErr w:type="spellEnd"/>
      <w:r w:rsidRPr="00080F39">
        <w:rPr>
          <w:rFonts w:eastAsia="Times New Roman" w:cstheme="minorHAnsi"/>
          <w:color w:val="222222"/>
          <w:sz w:val="20"/>
          <w:szCs w:val="20"/>
          <w:lang w:val="en-US"/>
        </w:rPr>
        <w:t>;</w:t>
      </w:r>
      <w:proofErr w:type="gramEnd"/>
    </w:p>
    <w:p w14:paraId="0957B8A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100 </w:t>
      </w:r>
      <w:proofErr w:type="spellStart"/>
      <w:r w:rsidRPr="00080F39">
        <w:rPr>
          <w:rFonts w:eastAsia="Times New Roman" w:cstheme="minorHAnsi"/>
          <w:color w:val="222222"/>
          <w:sz w:val="20"/>
          <w:szCs w:val="20"/>
          <w:lang w:val="en-US"/>
        </w:rPr>
        <w:t>postări</w:t>
      </w:r>
      <w:proofErr w:type="spellEnd"/>
      <w:r w:rsidRPr="00080F39">
        <w:rPr>
          <w:rFonts w:eastAsia="Times New Roman" w:cstheme="minorHAnsi"/>
          <w:color w:val="222222"/>
          <w:sz w:val="20"/>
          <w:szCs w:val="20"/>
          <w:lang w:val="en-US"/>
        </w:rPr>
        <w:t xml:space="preserve"> pe </w:t>
      </w:r>
      <w:proofErr w:type="spellStart"/>
      <w:r w:rsidRPr="00080F39">
        <w:rPr>
          <w:rFonts w:eastAsia="Times New Roman" w:cstheme="minorHAnsi"/>
          <w:color w:val="222222"/>
          <w:sz w:val="20"/>
          <w:szCs w:val="20"/>
          <w:lang w:val="en-US"/>
        </w:rPr>
        <w:t>paginile</w:t>
      </w:r>
      <w:proofErr w:type="spellEnd"/>
      <w:r w:rsidRPr="00080F39">
        <w:rPr>
          <w:rFonts w:eastAsia="Times New Roman" w:cstheme="minorHAnsi"/>
          <w:color w:val="222222"/>
          <w:sz w:val="20"/>
          <w:szCs w:val="20"/>
          <w:lang w:val="en-US"/>
        </w:rPr>
        <w:t xml:space="preserve"> social media a </w:t>
      </w:r>
      <w:proofErr w:type="spellStart"/>
      <w:proofErr w:type="gram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w:t>
      </w:r>
      <w:proofErr w:type="gramEnd"/>
    </w:p>
    <w:p w14:paraId="05548E22"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9 </w:t>
      </w:r>
      <w:proofErr w:type="spellStart"/>
      <w:r w:rsidRPr="00080F39">
        <w:rPr>
          <w:rFonts w:eastAsia="Times New Roman" w:cstheme="minorHAnsi"/>
          <w:color w:val="222222"/>
          <w:sz w:val="20"/>
          <w:szCs w:val="20"/>
          <w:lang w:val="en-US"/>
        </w:rPr>
        <w:t>informări</w:t>
      </w:r>
      <w:proofErr w:type="spellEnd"/>
      <w:r w:rsidRPr="00080F39">
        <w:rPr>
          <w:rFonts w:eastAsia="Times New Roman" w:cstheme="minorHAnsi"/>
          <w:color w:val="222222"/>
          <w:sz w:val="20"/>
          <w:szCs w:val="20"/>
          <w:lang w:val="en-US"/>
        </w:rPr>
        <w:t xml:space="preserve"> pe site-ul </w:t>
      </w:r>
      <w:proofErr w:type="spellStart"/>
      <w:proofErr w:type="gram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w:t>
      </w:r>
      <w:proofErr w:type="gramEnd"/>
    </w:p>
    <w:p w14:paraId="17DD5431"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9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evaluare</w:t>
      </w:r>
      <w:proofErr w:type="spellEnd"/>
      <w:r w:rsidRPr="00080F39">
        <w:rPr>
          <w:rFonts w:eastAsia="Times New Roman" w:cstheme="minorHAnsi"/>
          <w:color w:val="222222"/>
          <w:sz w:val="20"/>
          <w:szCs w:val="20"/>
          <w:lang w:val="en-US"/>
        </w:rPr>
        <w:t>.</w:t>
      </w:r>
    </w:p>
    <w:p w14:paraId="20F3AB3A"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A4.1</w:t>
      </w:r>
      <w:r w:rsidRPr="00080F39">
        <w:rPr>
          <w:rFonts w:eastAsia="Times New Roman" w:cstheme="minorHAnsi"/>
          <w:color w:val="222222"/>
          <w:sz w:val="20"/>
          <w:szCs w:val="20"/>
        </w:rPr>
        <w:t xml:space="preserve"> Selectarea grupului țintă ce va participa la acțiunile de sprijin</w:t>
      </w:r>
    </w:p>
    <w:p w14:paraId="3EFC983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105 </w:t>
      </w:r>
      <w:proofErr w:type="spellStart"/>
      <w:r w:rsidRPr="00080F39">
        <w:rPr>
          <w:rFonts w:eastAsia="Times New Roman" w:cstheme="minorHAnsi"/>
          <w:color w:val="222222"/>
          <w:sz w:val="20"/>
          <w:szCs w:val="20"/>
          <w:lang w:val="en-US"/>
        </w:rPr>
        <w:t>chestionare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evaluări</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elaborate;</w:t>
      </w:r>
      <w:proofErr w:type="gramEnd"/>
    </w:p>
    <w:p w14:paraId="7B68BFD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105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selectate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grupul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țintă</w:t>
      </w:r>
      <w:proofErr w:type="spellEnd"/>
      <w:r w:rsidRPr="00080F39">
        <w:rPr>
          <w:rFonts w:eastAsia="Times New Roman" w:cstheme="minorHAnsi"/>
          <w:color w:val="222222"/>
          <w:sz w:val="20"/>
          <w:szCs w:val="20"/>
          <w:lang w:val="en-US"/>
        </w:rPr>
        <w:t xml:space="preserve"> al </w:t>
      </w:r>
      <w:proofErr w:type="spellStart"/>
      <w:proofErr w:type="gram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w:t>
      </w:r>
      <w:proofErr w:type="gramEnd"/>
    </w:p>
    <w:p w14:paraId="7C945B9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10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selecție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publicate</w:t>
      </w:r>
      <w:proofErr w:type="spellEnd"/>
      <w:r w:rsidRPr="00080F39">
        <w:rPr>
          <w:rFonts w:eastAsia="Times New Roman" w:cstheme="minorHAnsi"/>
          <w:color w:val="222222"/>
          <w:sz w:val="20"/>
          <w:szCs w:val="20"/>
          <w:lang w:val="en-US"/>
        </w:rPr>
        <w:t>.</w:t>
      </w:r>
    </w:p>
    <w:p w14:paraId="628BA55F"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A5.1</w:t>
      </w:r>
      <w:r w:rsidRPr="00080F39">
        <w:rPr>
          <w:rFonts w:eastAsia="Times New Roman" w:cstheme="minorHAnsi"/>
          <w:color w:val="222222"/>
          <w:sz w:val="20"/>
          <w:szCs w:val="20"/>
        </w:rPr>
        <w:t xml:space="preserve"> Derularea unui program de formare antreprenorială specifică</w:t>
      </w:r>
    </w:p>
    <w:p w14:paraId="225419C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min.105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înscrise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cursurile</w:t>
      </w:r>
      <w:proofErr w:type="spellEnd"/>
      <w:r w:rsidRPr="00080F39">
        <w:rPr>
          <w:rFonts w:eastAsia="Times New Roman" w:cstheme="minorHAnsi"/>
          <w:color w:val="222222"/>
          <w:sz w:val="20"/>
          <w:szCs w:val="20"/>
          <w:lang w:val="en-US"/>
        </w:rPr>
        <w:t xml:space="preserve"> de Manager de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cod COR </w:t>
      </w:r>
      <w:proofErr w:type="gramStart"/>
      <w:r w:rsidRPr="00080F39">
        <w:rPr>
          <w:rFonts w:eastAsia="Times New Roman" w:cstheme="minorHAnsi"/>
          <w:color w:val="222222"/>
          <w:sz w:val="20"/>
          <w:szCs w:val="20"/>
          <w:lang w:val="en-US"/>
        </w:rPr>
        <w:t>112036;</w:t>
      </w:r>
      <w:proofErr w:type="gramEnd"/>
    </w:p>
    <w:p w14:paraId="0F6DF98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95 certificate de </w:t>
      </w:r>
      <w:proofErr w:type="spellStart"/>
      <w:r w:rsidRPr="00080F39">
        <w:rPr>
          <w:rFonts w:eastAsia="Times New Roman" w:cstheme="minorHAnsi"/>
          <w:color w:val="222222"/>
          <w:sz w:val="20"/>
          <w:szCs w:val="20"/>
          <w:lang w:val="en-US"/>
        </w:rPr>
        <w:t>absolvire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eliberate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persoanelor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absolvente</w:t>
      </w:r>
      <w:proofErr w:type="spellEnd"/>
      <w:r w:rsidRPr="00080F39">
        <w:rPr>
          <w:rFonts w:eastAsia="Times New Roman" w:cstheme="minorHAnsi"/>
          <w:color w:val="222222"/>
          <w:sz w:val="20"/>
          <w:szCs w:val="20"/>
          <w:lang w:val="en-US"/>
        </w:rPr>
        <w:t xml:space="preserve"> ale </w:t>
      </w:r>
      <w:proofErr w:type="spellStart"/>
      <w:r w:rsidRPr="00080F39">
        <w:rPr>
          <w:rFonts w:eastAsia="Times New Roman" w:cstheme="minorHAnsi"/>
          <w:color w:val="222222"/>
          <w:sz w:val="20"/>
          <w:szCs w:val="20"/>
          <w:lang w:val="en-US"/>
        </w:rPr>
        <w:t>cursurilor</w:t>
      </w:r>
      <w:proofErr w:type="spellEnd"/>
      <w:r w:rsidRPr="00080F39">
        <w:rPr>
          <w:rFonts w:eastAsia="Times New Roman" w:cstheme="minorHAnsi"/>
          <w:color w:val="222222"/>
          <w:sz w:val="20"/>
          <w:szCs w:val="20"/>
          <w:lang w:val="en-US"/>
        </w:rPr>
        <w:t xml:space="preserve"> de Manager de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cod COR 112036 (min. 90%</w:t>
      </w:r>
      <w:proofErr w:type="gramStart"/>
      <w:r w:rsidRPr="00080F39">
        <w:rPr>
          <w:rFonts w:eastAsia="Times New Roman" w:cstheme="minorHAnsi"/>
          <w:color w:val="222222"/>
          <w:sz w:val="20"/>
          <w:szCs w:val="20"/>
          <w:lang w:val="en-US"/>
        </w:rPr>
        <w:t>);</w:t>
      </w:r>
      <w:proofErr w:type="gramEnd"/>
    </w:p>
    <w:p w14:paraId="090B85A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de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elaborate individual </w:t>
      </w:r>
      <w:proofErr w:type="spellStart"/>
      <w:r w:rsidRPr="00080F39">
        <w:rPr>
          <w:rFonts w:eastAsia="Times New Roman" w:cstheme="minorHAnsi"/>
          <w:color w:val="222222"/>
          <w:sz w:val="20"/>
          <w:szCs w:val="20"/>
          <w:lang w:val="en-US"/>
        </w:rPr>
        <w:t>sau</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echipă</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participanţi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cadrul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cursurilor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formare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ocupaţiile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specifice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sectorului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economiei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w:t>
      </w:r>
    </w:p>
    <w:p w14:paraId="1A12C23E"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A6.1</w:t>
      </w:r>
      <w:r w:rsidRPr="00080F39">
        <w:rPr>
          <w:rFonts w:eastAsia="Times New Roman" w:cstheme="minorHAnsi"/>
          <w:color w:val="222222"/>
          <w:sz w:val="20"/>
          <w:szCs w:val="20"/>
        </w:rPr>
        <w:t xml:space="preserve"> Alte activități de sprijin oferite în vederea înființării de întreprinderi sociale </w:t>
      </w:r>
    </w:p>
    <w:p w14:paraId="5CB279F2"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105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înscrise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cursurile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civice</w:t>
      </w:r>
      <w:proofErr w:type="spellEnd"/>
      <w:r w:rsidRPr="00080F39">
        <w:rPr>
          <w:rFonts w:eastAsia="Times New Roman" w:cstheme="minorHAnsi"/>
          <w:color w:val="222222"/>
          <w:sz w:val="20"/>
          <w:szCs w:val="20"/>
          <w:lang w:val="en-US"/>
        </w:rPr>
        <w:t>;</w:t>
      </w:r>
      <w:proofErr w:type="gramEnd"/>
    </w:p>
    <w:p w14:paraId="45FD264F"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95 certificate de </w:t>
      </w:r>
      <w:proofErr w:type="spellStart"/>
      <w:r w:rsidRPr="00080F39">
        <w:rPr>
          <w:rFonts w:eastAsia="Times New Roman" w:cstheme="minorHAnsi"/>
          <w:color w:val="222222"/>
          <w:sz w:val="20"/>
          <w:szCs w:val="20"/>
          <w:lang w:val="en-US"/>
        </w:rPr>
        <w:t>absolvire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eliberate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persoanelor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absolvente</w:t>
      </w:r>
      <w:proofErr w:type="spellEnd"/>
      <w:r w:rsidRPr="00080F39">
        <w:rPr>
          <w:rFonts w:eastAsia="Times New Roman" w:cstheme="minorHAnsi"/>
          <w:color w:val="222222"/>
          <w:sz w:val="20"/>
          <w:szCs w:val="20"/>
          <w:lang w:val="en-US"/>
        </w:rPr>
        <w:t xml:space="preserve"> ale </w:t>
      </w:r>
      <w:proofErr w:type="spellStart"/>
      <w:r w:rsidRPr="00080F39">
        <w:rPr>
          <w:rFonts w:eastAsia="Times New Roman" w:cstheme="minorHAnsi"/>
          <w:color w:val="222222"/>
          <w:sz w:val="20"/>
          <w:szCs w:val="20"/>
          <w:lang w:val="en-US"/>
        </w:rPr>
        <w:t>cursurilor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civice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w:t>
      </w:r>
      <w:proofErr w:type="gramEnd"/>
    </w:p>
    <w:p w14:paraId="1BB38609"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A7.1</w:t>
      </w:r>
      <w:r w:rsidRPr="00080F39">
        <w:rPr>
          <w:rFonts w:eastAsia="Times New Roman" w:cstheme="minorHAnsi"/>
          <w:color w:val="222222"/>
          <w:sz w:val="20"/>
          <w:szCs w:val="20"/>
        </w:rPr>
        <w:t xml:space="preserve"> Selectarea planurilor de afaceri ce vor fi finanțate în cadrul proiectului</w:t>
      </w:r>
    </w:p>
    <w:p w14:paraId="5129B8DF"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metodologie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selecție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publicată</w:t>
      </w:r>
      <w:proofErr w:type="spellEnd"/>
      <w:r w:rsidRPr="00080F39">
        <w:rPr>
          <w:rFonts w:eastAsia="Times New Roman" w:cstheme="minorHAnsi"/>
          <w:color w:val="222222"/>
          <w:sz w:val="20"/>
          <w:szCs w:val="20"/>
          <w:lang w:val="en-US"/>
        </w:rPr>
        <w:t>;</w:t>
      </w:r>
      <w:proofErr w:type="gramEnd"/>
    </w:p>
    <w:p w14:paraId="48A6264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helpdesk </w:t>
      </w:r>
      <w:proofErr w:type="spellStart"/>
      <w:r w:rsidRPr="00080F39">
        <w:rPr>
          <w:rFonts w:eastAsia="Times New Roman" w:cstheme="minorHAnsi"/>
          <w:color w:val="222222"/>
          <w:sz w:val="20"/>
          <w:szCs w:val="20"/>
          <w:lang w:val="en-US"/>
        </w:rPr>
        <w:t>organizat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administrat</w:t>
      </w:r>
      <w:proofErr w:type="spellEnd"/>
      <w:r w:rsidRPr="00080F39">
        <w:rPr>
          <w:rFonts w:eastAsia="Times New Roman" w:cstheme="minorHAnsi"/>
          <w:color w:val="222222"/>
          <w:sz w:val="20"/>
          <w:szCs w:val="20"/>
          <w:lang w:val="en-US"/>
        </w:rPr>
        <w:t>;</w:t>
      </w:r>
      <w:proofErr w:type="gramEnd"/>
    </w:p>
    <w:p w14:paraId="2917D89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30 de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preluate</w:t>
      </w:r>
      <w:proofErr w:type="spellEnd"/>
      <w:r w:rsidRPr="00080F39">
        <w:rPr>
          <w:rFonts w:eastAsia="Times New Roman" w:cstheme="minorHAnsi"/>
          <w:color w:val="222222"/>
          <w:sz w:val="20"/>
          <w:szCs w:val="20"/>
          <w:lang w:val="en-US"/>
        </w:rPr>
        <w:t xml:space="preserve"> (min. 6 din </w:t>
      </w:r>
      <w:proofErr w:type="spellStart"/>
      <w:r w:rsidRPr="00080F39">
        <w:rPr>
          <w:rFonts w:eastAsia="Times New Roman" w:cstheme="minorHAnsi"/>
          <w:color w:val="222222"/>
          <w:sz w:val="20"/>
          <w:szCs w:val="20"/>
          <w:lang w:val="en-US"/>
        </w:rPr>
        <w:t>fiecare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regiune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implementare</w:t>
      </w:r>
      <w:proofErr w:type="spellEnd"/>
      <w:proofErr w:type="gramStart"/>
      <w:r w:rsidRPr="00080F39">
        <w:rPr>
          <w:rFonts w:eastAsia="Times New Roman" w:cstheme="minorHAnsi"/>
          <w:color w:val="222222"/>
          <w:sz w:val="20"/>
          <w:szCs w:val="20"/>
          <w:lang w:val="en-US"/>
        </w:rPr>
        <w:t>);</w:t>
      </w:r>
      <w:proofErr w:type="gramEnd"/>
    </w:p>
    <w:p w14:paraId="12DC4444"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 </w:t>
      </w:r>
      <w:proofErr w:type="spellStart"/>
      <w:r w:rsidRPr="00080F39">
        <w:rPr>
          <w:rFonts w:eastAsia="Times New Roman" w:cstheme="minorHAnsi"/>
          <w:color w:val="222222"/>
          <w:sz w:val="20"/>
          <w:szCs w:val="20"/>
          <w:lang w:val="en-US"/>
        </w:rPr>
        <w:t>membrii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juriu</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selectați</w:t>
      </w:r>
      <w:proofErr w:type="spellEnd"/>
      <w:r w:rsidRPr="00080F39">
        <w:rPr>
          <w:rFonts w:eastAsia="Times New Roman" w:cstheme="minorHAnsi"/>
          <w:color w:val="222222"/>
          <w:sz w:val="20"/>
          <w:szCs w:val="20"/>
          <w:lang w:val="en-US"/>
        </w:rPr>
        <w:t>;</w:t>
      </w:r>
      <w:proofErr w:type="gramEnd"/>
    </w:p>
    <w:p w14:paraId="2733956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30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evaluate;</w:t>
      </w:r>
      <w:proofErr w:type="gramEnd"/>
    </w:p>
    <w:p w14:paraId="00F7932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selectate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finanțare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prin</w:t>
      </w:r>
      <w:proofErr w:type="spellEnd"/>
      <w:r w:rsidRPr="00080F39">
        <w:rPr>
          <w:rFonts w:eastAsia="Times New Roman" w:cstheme="minorHAnsi"/>
          <w:color w:val="222222"/>
          <w:sz w:val="20"/>
          <w:szCs w:val="20"/>
          <w:lang w:val="en-US"/>
        </w:rPr>
        <w:t xml:space="preserve"> schema de minimis.</w:t>
      </w:r>
    </w:p>
    <w:p w14:paraId="34D5B10A"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A8.1</w:t>
      </w:r>
      <w:r w:rsidRPr="00080F39">
        <w:rPr>
          <w:rFonts w:eastAsia="Times New Roman" w:cstheme="minorHAnsi"/>
          <w:color w:val="222222"/>
          <w:sz w:val="20"/>
          <w:szCs w:val="20"/>
        </w:rPr>
        <w:t xml:space="preserve"> Furnizarea, de către administratorul schemei pentru entitățile sociale, a serviciilor personalizate de consiliere ulterior finalizării procesului de selecție a planurilor de afaceri</w:t>
      </w:r>
    </w:p>
    <w:p w14:paraId="04F58D00"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w:t>
      </w:r>
      <w:proofErr w:type="spellStart"/>
      <w:r w:rsidRPr="00080F39">
        <w:rPr>
          <w:rFonts w:eastAsia="Times New Roman" w:cstheme="minorHAnsi"/>
          <w:color w:val="222222"/>
          <w:sz w:val="20"/>
          <w:szCs w:val="20"/>
          <w:lang w:val="en-US"/>
        </w:rPr>
        <w:t>interviuri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evaluare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inițială</w:t>
      </w:r>
      <w:proofErr w:type="spellEnd"/>
      <w:r w:rsidRPr="00080F39">
        <w:rPr>
          <w:rFonts w:eastAsia="Times New Roman" w:cstheme="minorHAnsi"/>
          <w:color w:val="222222"/>
          <w:sz w:val="20"/>
          <w:szCs w:val="20"/>
          <w:lang w:val="en-US"/>
        </w:rPr>
        <w:t>;</w:t>
      </w:r>
      <w:proofErr w:type="gramEnd"/>
    </w:p>
    <w:p w14:paraId="5B2EF91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consiliere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mentorat</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individuale</w:t>
      </w:r>
      <w:proofErr w:type="spellEnd"/>
      <w:r w:rsidRPr="00080F39">
        <w:rPr>
          <w:rFonts w:eastAsia="Times New Roman" w:cstheme="minorHAnsi"/>
          <w:color w:val="222222"/>
          <w:sz w:val="20"/>
          <w:szCs w:val="20"/>
          <w:lang w:val="en-US"/>
        </w:rPr>
        <w:t>;</w:t>
      </w:r>
      <w:proofErr w:type="gramEnd"/>
    </w:p>
    <w:p w14:paraId="34173034"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42 </w:t>
      </w:r>
      <w:proofErr w:type="spellStart"/>
      <w:r w:rsidRPr="00080F39">
        <w:rPr>
          <w:rFonts w:eastAsia="Times New Roman" w:cstheme="minorHAnsi"/>
          <w:color w:val="222222"/>
          <w:sz w:val="20"/>
          <w:szCs w:val="20"/>
          <w:lang w:val="en-US"/>
        </w:rPr>
        <w:t>sesiuni</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ședinte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individuale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derulate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față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față</w:t>
      </w:r>
      <w:proofErr w:type="spellEnd"/>
      <w:r w:rsidRPr="00080F39">
        <w:rPr>
          <w:rFonts w:eastAsia="Times New Roman" w:cstheme="minorHAnsi"/>
          <w:color w:val="222222"/>
          <w:sz w:val="20"/>
          <w:szCs w:val="20"/>
          <w:lang w:val="en-US"/>
        </w:rPr>
        <w:t>;</w:t>
      </w:r>
      <w:proofErr w:type="gramEnd"/>
    </w:p>
    <w:p w14:paraId="78A0FD46"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 </w:t>
      </w:r>
      <w:proofErr w:type="spellStart"/>
      <w:r w:rsidRPr="00080F39">
        <w:rPr>
          <w:rFonts w:eastAsia="Times New Roman" w:cstheme="minorHAnsi"/>
          <w:color w:val="222222"/>
          <w:sz w:val="20"/>
          <w:szCs w:val="20"/>
          <w:lang w:val="en-US"/>
        </w:rPr>
        <w:t>sesiune</w:t>
      </w:r>
      <w:proofErr w:type="spellEnd"/>
      <w:r w:rsidRPr="00080F39">
        <w:rPr>
          <w:rFonts w:eastAsia="Times New Roman" w:cstheme="minorHAnsi"/>
          <w:color w:val="222222"/>
          <w:sz w:val="20"/>
          <w:szCs w:val="20"/>
          <w:lang w:val="en-US"/>
        </w:rPr>
        <w:t xml:space="preserve">/workshop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grup</w:t>
      </w:r>
      <w:proofErr w:type="spellEnd"/>
      <w:r w:rsidRPr="00080F39">
        <w:rPr>
          <w:rFonts w:eastAsia="Times New Roman" w:cstheme="minorHAnsi"/>
          <w:color w:val="222222"/>
          <w:sz w:val="20"/>
          <w:szCs w:val="20"/>
          <w:lang w:val="en-US"/>
        </w:rPr>
        <w:t>;</w:t>
      </w:r>
      <w:proofErr w:type="gramEnd"/>
    </w:p>
    <w:p w14:paraId="5321641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42 </w:t>
      </w:r>
      <w:proofErr w:type="spellStart"/>
      <w:r w:rsidRPr="00080F39">
        <w:rPr>
          <w:rFonts w:eastAsia="Times New Roman" w:cstheme="minorHAnsi"/>
          <w:color w:val="222222"/>
          <w:sz w:val="20"/>
          <w:szCs w:val="20"/>
          <w:lang w:val="en-US"/>
        </w:rPr>
        <w:t>fișe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consiliere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mentorat</w:t>
      </w:r>
      <w:proofErr w:type="spellEnd"/>
      <w:r w:rsidRPr="00080F39">
        <w:rPr>
          <w:rFonts w:eastAsia="Times New Roman" w:cstheme="minorHAnsi"/>
          <w:color w:val="222222"/>
          <w:sz w:val="20"/>
          <w:szCs w:val="20"/>
          <w:lang w:val="en-US"/>
        </w:rPr>
        <w:t xml:space="preserve"> elaborate.</w:t>
      </w:r>
    </w:p>
    <w:p w14:paraId="43096AFF"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A9.1</w:t>
      </w:r>
      <w:r w:rsidRPr="00080F39">
        <w:rPr>
          <w:rFonts w:eastAsia="Times New Roman" w:cstheme="minorHAnsi"/>
          <w:color w:val="222222"/>
          <w:sz w:val="20"/>
          <w:szCs w:val="20"/>
        </w:rPr>
        <w:t xml:space="preserve"> Asigurarea înființării și demarării funcționării întreprinderilor ce vor implementa planurile de afaceri cu ajutor de minimis în cadrul proiectului</w:t>
      </w:r>
    </w:p>
    <w:p w14:paraId="5B5A8BA8"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w:t>
      </w:r>
      <w:proofErr w:type="spellStart"/>
      <w:r w:rsidRPr="00080F39">
        <w:rPr>
          <w:rFonts w:eastAsia="Times New Roman" w:cstheme="minorHAnsi"/>
          <w:color w:val="222222"/>
          <w:sz w:val="20"/>
          <w:szCs w:val="20"/>
          <w:lang w:val="en-US"/>
        </w:rPr>
        <w:t>întreprinderi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înființate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demarate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condițiile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asumate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planul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selectat</w:t>
      </w:r>
      <w:proofErr w:type="spellEnd"/>
      <w:r w:rsidRPr="00080F39">
        <w:rPr>
          <w:rFonts w:eastAsia="Times New Roman" w:cstheme="minorHAnsi"/>
          <w:color w:val="222222"/>
          <w:sz w:val="20"/>
          <w:szCs w:val="20"/>
          <w:lang w:val="en-US"/>
        </w:rPr>
        <w:t>;</w:t>
      </w:r>
      <w:proofErr w:type="gramEnd"/>
    </w:p>
    <w:p w14:paraId="3BAC8FC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w:t>
      </w:r>
      <w:proofErr w:type="spellStart"/>
      <w:r w:rsidRPr="00080F39">
        <w:rPr>
          <w:rFonts w:eastAsia="Times New Roman" w:cstheme="minorHAnsi"/>
          <w:color w:val="222222"/>
          <w:sz w:val="20"/>
          <w:szCs w:val="20"/>
          <w:lang w:val="en-US"/>
        </w:rPr>
        <w:t>atestate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obținute</w:t>
      </w:r>
      <w:proofErr w:type="spellEnd"/>
      <w:r w:rsidRPr="00080F39">
        <w:rPr>
          <w:rFonts w:eastAsia="Times New Roman" w:cstheme="minorHAnsi"/>
          <w:color w:val="222222"/>
          <w:sz w:val="20"/>
          <w:szCs w:val="20"/>
          <w:lang w:val="en-US"/>
        </w:rPr>
        <w:t>;</w:t>
      </w:r>
      <w:proofErr w:type="gramEnd"/>
    </w:p>
    <w:p w14:paraId="6613FC9C"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 xml:space="preserve">A10.1 </w:t>
      </w:r>
      <w:r w:rsidRPr="00080F39">
        <w:rPr>
          <w:rFonts w:eastAsia="Times New Roman" w:cstheme="minorHAnsi"/>
          <w:color w:val="222222"/>
          <w:sz w:val="20"/>
          <w:szCs w:val="20"/>
        </w:rPr>
        <w:t>Decontarea de către administratorul schemei pentru entitățile economiei sociale a sumelor aferente implementării planurilor de afaceri selectate în cadrul proiectului</w:t>
      </w:r>
    </w:p>
    <w:p w14:paraId="27CEE588"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 </w:t>
      </w:r>
      <w:proofErr w:type="spellStart"/>
      <w:r w:rsidRPr="00080F39">
        <w:rPr>
          <w:rFonts w:eastAsia="Times New Roman" w:cstheme="minorHAnsi"/>
          <w:color w:val="222222"/>
          <w:sz w:val="20"/>
          <w:szCs w:val="20"/>
          <w:lang w:val="en-US"/>
        </w:rPr>
        <w:t>cereri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plată</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întocmite</w:t>
      </w:r>
      <w:proofErr w:type="spellEnd"/>
      <w:r w:rsidRPr="00080F39">
        <w:rPr>
          <w:rFonts w:eastAsia="Times New Roman" w:cstheme="minorHAnsi"/>
          <w:color w:val="222222"/>
          <w:sz w:val="20"/>
          <w:szCs w:val="20"/>
          <w:lang w:val="en-US"/>
        </w:rPr>
        <w:t>;</w:t>
      </w:r>
      <w:proofErr w:type="gramEnd"/>
    </w:p>
    <w:p w14:paraId="47486BB8" w14:textId="761FBB69" w:rsid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 </w:t>
      </w:r>
      <w:proofErr w:type="spellStart"/>
      <w:r w:rsidRPr="00080F39">
        <w:rPr>
          <w:rFonts w:eastAsia="Times New Roman" w:cstheme="minorHAnsi"/>
          <w:color w:val="222222"/>
          <w:sz w:val="20"/>
          <w:szCs w:val="20"/>
          <w:lang w:val="en-US"/>
        </w:rPr>
        <w:t>extrase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cont</w:t>
      </w:r>
      <w:proofErr w:type="spellEnd"/>
      <w:r w:rsidRPr="00080F39">
        <w:rPr>
          <w:rFonts w:eastAsia="Times New Roman" w:cstheme="minorHAnsi"/>
          <w:color w:val="222222"/>
          <w:sz w:val="20"/>
          <w:szCs w:val="20"/>
          <w:lang w:val="en-US"/>
        </w:rPr>
        <w:t xml:space="preserve"> cu </w:t>
      </w:r>
      <w:proofErr w:type="spellStart"/>
      <w:r w:rsidRPr="00080F39">
        <w:rPr>
          <w:rFonts w:eastAsia="Times New Roman" w:cstheme="minorHAnsi"/>
          <w:color w:val="222222"/>
          <w:sz w:val="20"/>
          <w:szCs w:val="20"/>
          <w:lang w:val="en-US"/>
        </w:rPr>
        <w:t>sumele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virate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conturile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beneficiarilor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ajutor</w:t>
      </w:r>
      <w:proofErr w:type="spellEnd"/>
      <w:r w:rsidRPr="00080F39">
        <w:rPr>
          <w:rFonts w:eastAsia="Times New Roman" w:cstheme="minorHAnsi"/>
          <w:color w:val="222222"/>
          <w:sz w:val="20"/>
          <w:szCs w:val="20"/>
          <w:lang w:val="en-US"/>
        </w:rPr>
        <w:t xml:space="preserve"> de minimis.</w:t>
      </w:r>
    </w:p>
    <w:p w14:paraId="3A658F79" w14:textId="653DF730" w:rsidR="0004056F" w:rsidRDefault="0004056F" w:rsidP="0004056F">
      <w:pPr>
        <w:spacing w:after="60" w:line="240" w:lineRule="auto"/>
        <w:ind w:left="720"/>
        <w:contextualSpacing/>
        <w:jc w:val="both"/>
        <w:rPr>
          <w:rFonts w:eastAsia="Times New Roman" w:cstheme="minorHAnsi"/>
          <w:color w:val="222222"/>
          <w:sz w:val="20"/>
          <w:szCs w:val="20"/>
          <w:lang w:val="en-US"/>
        </w:rPr>
      </w:pPr>
    </w:p>
    <w:p w14:paraId="1540CB4D" w14:textId="77777777" w:rsidR="0004056F" w:rsidRPr="00080F39" w:rsidRDefault="0004056F" w:rsidP="0004056F">
      <w:pPr>
        <w:spacing w:after="60" w:line="240" w:lineRule="auto"/>
        <w:ind w:left="720"/>
        <w:contextualSpacing/>
        <w:jc w:val="both"/>
        <w:rPr>
          <w:rFonts w:eastAsia="Times New Roman" w:cstheme="minorHAnsi"/>
          <w:color w:val="222222"/>
          <w:sz w:val="20"/>
          <w:szCs w:val="20"/>
          <w:lang w:val="en-US"/>
        </w:rPr>
      </w:pPr>
    </w:p>
    <w:p w14:paraId="40595F77"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lastRenderedPageBreak/>
        <w:t xml:space="preserve">A11.1 </w:t>
      </w:r>
      <w:r w:rsidRPr="00080F39">
        <w:rPr>
          <w:rFonts w:eastAsia="Times New Roman" w:cstheme="minorHAnsi"/>
          <w:color w:val="222222"/>
          <w:sz w:val="20"/>
          <w:szCs w:val="20"/>
        </w:rPr>
        <w:t>Monitorizarea funcționării și dezvoltării afacerilor finanțate</w:t>
      </w:r>
    </w:p>
    <w:p w14:paraId="3FB0281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378 </w:t>
      </w:r>
      <w:proofErr w:type="spellStart"/>
      <w:r w:rsidRPr="00080F39">
        <w:rPr>
          <w:rFonts w:eastAsia="Times New Roman" w:cstheme="minorHAnsi"/>
          <w:color w:val="222222"/>
          <w:sz w:val="20"/>
          <w:szCs w:val="20"/>
          <w:lang w:val="en-US"/>
        </w:rPr>
        <w:t>fișe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monitorizare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lunară</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întreprinderilor</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finanțate</w:t>
      </w:r>
      <w:proofErr w:type="spellEnd"/>
      <w:r w:rsidRPr="00080F39">
        <w:rPr>
          <w:rFonts w:eastAsia="Times New Roman" w:cstheme="minorHAnsi"/>
          <w:color w:val="222222"/>
          <w:sz w:val="20"/>
          <w:szCs w:val="20"/>
          <w:lang w:val="en-US"/>
        </w:rPr>
        <w:t>;</w:t>
      </w:r>
      <w:proofErr w:type="gramEnd"/>
    </w:p>
    <w:p w14:paraId="63FF5F6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18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comune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monitorizare</w:t>
      </w:r>
      <w:proofErr w:type="spellEnd"/>
      <w:r w:rsidRPr="00080F39">
        <w:rPr>
          <w:rFonts w:eastAsia="Times New Roman" w:cstheme="minorHAnsi"/>
          <w:color w:val="222222"/>
          <w:sz w:val="20"/>
          <w:szCs w:val="20"/>
          <w:lang w:val="en-US"/>
        </w:rPr>
        <w:t>,</w:t>
      </w:r>
    </w:p>
    <w:p w14:paraId="56FC238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42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de </w:t>
      </w:r>
      <w:proofErr w:type="spellStart"/>
      <w:proofErr w:type="gramStart"/>
      <w:r w:rsidRPr="00080F39">
        <w:rPr>
          <w:rFonts w:eastAsia="Times New Roman" w:cstheme="minorHAnsi"/>
          <w:color w:val="222222"/>
          <w:sz w:val="20"/>
          <w:szCs w:val="20"/>
          <w:lang w:val="en-US"/>
        </w:rPr>
        <w:t>vizită</w:t>
      </w:r>
      <w:proofErr w:type="spellEnd"/>
      <w:r w:rsidRPr="00080F39">
        <w:rPr>
          <w:rFonts w:eastAsia="Times New Roman" w:cstheme="minorHAnsi"/>
          <w:color w:val="222222"/>
          <w:sz w:val="20"/>
          <w:szCs w:val="20"/>
          <w:lang w:val="en-US"/>
        </w:rPr>
        <w:t>;</w:t>
      </w:r>
      <w:proofErr w:type="gramEnd"/>
    </w:p>
    <w:p w14:paraId="21EC9AFC"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A12.1</w:t>
      </w:r>
      <w:r w:rsidRPr="00080F39">
        <w:rPr>
          <w:rFonts w:eastAsia="Times New Roman" w:cstheme="minorHAnsi"/>
          <w:color w:val="222222"/>
          <w:sz w:val="20"/>
          <w:szCs w:val="20"/>
        </w:rPr>
        <w:t xml:space="preserve"> Dezvoltarea instrumentelor pentru o mai bună cunoaștere a sectorului și îmbunătățirea vizibilității economiei sociale</w:t>
      </w:r>
    </w:p>
    <w:p w14:paraId="0D028952"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 </w:t>
      </w:r>
      <w:proofErr w:type="spellStart"/>
      <w:r w:rsidRPr="00080F39">
        <w:rPr>
          <w:rFonts w:eastAsia="Times New Roman" w:cstheme="minorHAnsi"/>
          <w:color w:val="222222"/>
          <w:sz w:val="20"/>
          <w:szCs w:val="20"/>
          <w:lang w:val="en-US"/>
        </w:rPr>
        <w:t>platformă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elaborată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funcțională</w:t>
      </w:r>
      <w:proofErr w:type="spellEnd"/>
      <w:r w:rsidRPr="00080F39">
        <w:rPr>
          <w:rFonts w:eastAsia="Times New Roman" w:cstheme="minorHAnsi"/>
          <w:color w:val="222222"/>
          <w:sz w:val="20"/>
          <w:szCs w:val="20"/>
          <w:lang w:val="en-US"/>
        </w:rPr>
        <w:t>;</w:t>
      </w:r>
      <w:proofErr w:type="gramEnd"/>
    </w:p>
    <w:p w14:paraId="355AC51D"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4 module </w:t>
      </w:r>
      <w:proofErr w:type="spellStart"/>
      <w:r w:rsidRPr="00080F39">
        <w:rPr>
          <w:rFonts w:eastAsia="Times New Roman" w:cstheme="minorHAnsi"/>
          <w:color w:val="222222"/>
          <w:sz w:val="20"/>
          <w:szCs w:val="20"/>
          <w:lang w:val="en-US"/>
        </w:rPr>
        <w:t>implementate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funcționale</w:t>
      </w:r>
      <w:proofErr w:type="spellEnd"/>
      <w:r w:rsidRPr="00080F39">
        <w:rPr>
          <w:rFonts w:eastAsia="Times New Roman" w:cstheme="minorHAnsi"/>
          <w:color w:val="222222"/>
          <w:sz w:val="20"/>
          <w:szCs w:val="20"/>
          <w:lang w:val="en-US"/>
        </w:rPr>
        <w:t>.</w:t>
      </w:r>
    </w:p>
    <w:p w14:paraId="7648B775"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A12.2</w:t>
      </w:r>
      <w:r w:rsidRPr="00080F39">
        <w:rPr>
          <w:rFonts w:eastAsia="Times New Roman" w:cstheme="minorHAnsi"/>
          <w:color w:val="222222"/>
          <w:sz w:val="20"/>
          <w:szCs w:val="20"/>
        </w:rPr>
        <w:t xml:space="preserve"> Crearea unor retele de sprijin și stabilirea de parteneriate, în vedere diseminării de bune practici și informații, precum și activități de consolidare a capacității și transferul de know-how cu alte comunități, la nivel de țară</w:t>
      </w:r>
    </w:p>
    <w:p w14:paraId="5EB3001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 </w:t>
      </w:r>
      <w:proofErr w:type="spell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 xml:space="preserve">/document de </w:t>
      </w:r>
      <w:proofErr w:type="spellStart"/>
      <w:r w:rsidRPr="00080F39">
        <w:rPr>
          <w:rFonts w:eastAsia="Times New Roman" w:cstheme="minorHAnsi"/>
          <w:color w:val="222222"/>
          <w:sz w:val="20"/>
          <w:szCs w:val="20"/>
          <w:lang w:val="en-US"/>
        </w:rPr>
        <w:t>susținere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a</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economiei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nivel</w:t>
      </w:r>
      <w:proofErr w:type="spellEnd"/>
      <w:r w:rsidRPr="00080F39">
        <w:rPr>
          <w:rFonts w:eastAsia="Times New Roman" w:cstheme="minorHAnsi"/>
          <w:color w:val="222222"/>
          <w:sz w:val="20"/>
          <w:szCs w:val="20"/>
          <w:lang w:val="en-US"/>
        </w:rPr>
        <w:t xml:space="preserve"> regional </w:t>
      </w:r>
      <w:proofErr w:type="spellStart"/>
      <w:r w:rsidRPr="00080F39">
        <w:rPr>
          <w:rFonts w:eastAsia="Times New Roman" w:cstheme="minorHAnsi"/>
          <w:color w:val="222222"/>
          <w:sz w:val="20"/>
          <w:szCs w:val="20"/>
          <w:lang w:val="en-US"/>
        </w:rPr>
        <w:t>elaborată</w:t>
      </w:r>
      <w:proofErr w:type="spellEnd"/>
      <w:r w:rsidRPr="00080F39">
        <w:rPr>
          <w:rFonts w:eastAsia="Times New Roman" w:cstheme="minorHAnsi"/>
          <w:color w:val="222222"/>
          <w:sz w:val="20"/>
          <w:szCs w:val="20"/>
          <w:lang w:val="en-US"/>
        </w:rPr>
        <w:t>;</w:t>
      </w:r>
    </w:p>
    <w:p w14:paraId="14180EB6"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1 </w:t>
      </w:r>
      <w:proofErr w:type="spellStart"/>
      <w:r w:rsidRPr="00080F39">
        <w:rPr>
          <w:rFonts w:eastAsia="Times New Roman" w:cstheme="minorHAnsi"/>
          <w:color w:val="222222"/>
          <w:sz w:val="20"/>
          <w:szCs w:val="20"/>
          <w:lang w:val="en-US"/>
        </w:rPr>
        <w:t>rețea</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sprijin</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creată</w:t>
      </w:r>
      <w:proofErr w:type="spellEnd"/>
      <w:r w:rsidRPr="00080F39">
        <w:rPr>
          <w:rFonts w:eastAsia="Times New Roman" w:cstheme="minorHAnsi"/>
          <w:color w:val="222222"/>
          <w:sz w:val="20"/>
          <w:szCs w:val="20"/>
          <w:lang w:val="en-US"/>
        </w:rPr>
        <w:t>;</w:t>
      </w:r>
      <w:proofErr w:type="gramEnd"/>
    </w:p>
    <w:p w14:paraId="79F91C1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5 </w:t>
      </w:r>
      <w:proofErr w:type="spellStart"/>
      <w:r w:rsidRPr="00080F39">
        <w:rPr>
          <w:rFonts w:eastAsia="Times New Roman" w:cstheme="minorHAnsi"/>
          <w:color w:val="222222"/>
          <w:sz w:val="20"/>
          <w:szCs w:val="20"/>
          <w:lang w:val="en-US"/>
        </w:rPr>
        <w:t>parteneriate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diseminare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înființate</w:t>
      </w:r>
      <w:proofErr w:type="spellEnd"/>
      <w:r w:rsidRPr="00080F39">
        <w:rPr>
          <w:rFonts w:eastAsia="Times New Roman" w:cstheme="minorHAnsi"/>
          <w:color w:val="222222"/>
          <w:sz w:val="20"/>
          <w:szCs w:val="20"/>
          <w:lang w:val="en-US"/>
        </w:rPr>
        <w:t>;</w:t>
      </w:r>
      <w:proofErr w:type="gramEnd"/>
    </w:p>
    <w:p w14:paraId="64B8164B"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b/>
          <w:bCs/>
          <w:color w:val="222222"/>
          <w:sz w:val="20"/>
          <w:szCs w:val="20"/>
        </w:rPr>
        <w:t>A12.3</w:t>
      </w:r>
      <w:r w:rsidRPr="00080F39">
        <w:rPr>
          <w:rFonts w:eastAsia="Times New Roman" w:cstheme="minorHAnsi"/>
          <w:color w:val="222222"/>
          <w:sz w:val="20"/>
          <w:szCs w:val="20"/>
        </w:rPr>
        <w:t xml:space="preserve"> Crearea și consolidarea de parteneriate cu actorii relevanți din sistemul de învățământ, de asistență socială/servicii de ocupare și din administrația locală în vederea creșterii implicării în furnizarea de servicii pentru grupurile vulnerabile</w:t>
      </w:r>
    </w:p>
    <w:p w14:paraId="053C170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216 mese </w:t>
      </w:r>
      <w:proofErr w:type="spellStart"/>
      <w:r w:rsidRPr="00080F39">
        <w:rPr>
          <w:rFonts w:eastAsia="Times New Roman" w:cstheme="minorHAnsi"/>
          <w:color w:val="222222"/>
          <w:sz w:val="20"/>
          <w:szCs w:val="20"/>
          <w:lang w:val="en-US"/>
        </w:rPr>
        <w:t>rotunde</w:t>
      </w:r>
      <w:proofErr w:type="spellEnd"/>
      <w:r w:rsidRPr="00080F39">
        <w:rPr>
          <w:rFonts w:eastAsia="Times New Roman" w:cstheme="minorHAnsi"/>
          <w:color w:val="222222"/>
          <w:sz w:val="20"/>
          <w:szCs w:val="20"/>
          <w:lang w:val="en-US"/>
        </w:rPr>
        <w:t xml:space="preserve">/focus </w:t>
      </w:r>
      <w:proofErr w:type="spellStart"/>
      <w:proofErr w:type="gramStart"/>
      <w:r w:rsidRPr="00080F39">
        <w:rPr>
          <w:rFonts w:eastAsia="Times New Roman" w:cstheme="minorHAnsi"/>
          <w:color w:val="222222"/>
          <w:sz w:val="20"/>
          <w:szCs w:val="20"/>
          <w:lang w:val="en-US"/>
        </w:rPr>
        <w:t>grupuri</w:t>
      </w:r>
      <w:proofErr w:type="spellEnd"/>
      <w:r w:rsidRPr="00080F39">
        <w:rPr>
          <w:rFonts w:eastAsia="Times New Roman" w:cstheme="minorHAnsi"/>
          <w:color w:val="222222"/>
          <w:sz w:val="20"/>
          <w:szCs w:val="20"/>
          <w:lang w:val="en-US"/>
        </w:rPr>
        <w:t>;</w:t>
      </w:r>
      <w:proofErr w:type="gramEnd"/>
    </w:p>
    <w:p w14:paraId="6D4C7B4D"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min. 21 </w:t>
      </w:r>
      <w:proofErr w:type="spellStart"/>
      <w:r w:rsidRPr="00080F39">
        <w:rPr>
          <w:rFonts w:eastAsia="Times New Roman" w:cstheme="minorHAnsi"/>
          <w:color w:val="222222"/>
          <w:sz w:val="20"/>
          <w:szCs w:val="20"/>
          <w:lang w:val="en-US"/>
        </w:rPr>
        <w:t>parteneriate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încheiate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funcționale</w:t>
      </w:r>
      <w:proofErr w:type="spellEnd"/>
    </w:p>
    <w:p w14:paraId="2A231A4E" w14:textId="77777777" w:rsidR="00080F39" w:rsidRPr="00080F39" w:rsidRDefault="00080F39" w:rsidP="00080F39">
      <w:pPr>
        <w:spacing w:after="120" w:line="240" w:lineRule="auto"/>
        <w:rPr>
          <w:rFonts w:cstheme="minorHAnsi"/>
          <w:b/>
          <w:i/>
          <w:iCs/>
          <w:color w:val="3CA1BC" w:themeColor="accent1"/>
          <w:sz w:val="2"/>
          <w:szCs w:val="2"/>
        </w:rPr>
      </w:pPr>
    </w:p>
    <w:p w14:paraId="1FB4FA61"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357" w:hanging="357"/>
        <w:rPr>
          <w:rFonts w:cstheme="minorHAnsi"/>
          <w:b/>
          <w:i/>
          <w:iCs/>
          <w:color w:val="3CA1BC" w:themeColor="accent1"/>
        </w:rPr>
      </w:pPr>
      <w:r w:rsidRPr="00080F39">
        <w:rPr>
          <w:rFonts w:cstheme="minorHAnsi"/>
          <w:b/>
          <w:i/>
          <w:iCs/>
          <w:color w:val="3CA1BC" w:themeColor="accent1"/>
        </w:rPr>
        <w:t>Activități desfășurate, rezultate și efecte obținute</w:t>
      </w:r>
    </w:p>
    <w:p w14:paraId="7CF61F1F" w14:textId="77777777" w:rsidR="00080F39" w:rsidRPr="00080F39" w:rsidRDefault="00080F39" w:rsidP="00080F39">
      <w:pPr>
        <w:spacing w:after="120" w:line="240" w:lineRule="auto"/>
        <w:jc w:val="both"/>
        <w:rPr>
          <w:b/>
          <w:bCs/>
          <w:i/>
          <w:iCs/>
          <w:sz w:val="20"/>
          <w:szCs w:val="20"/>
        </w:rPr>
      </w:pPr>
      <w:r w:rsidRPr="00080F39">
        <w:rPr>
          <w:b/>
          <w:bCs/>
          <w:i/>
          <w:iCs/>
          <w:sz w:val="20"/>
          <w:szCs w:val="20"/>
        </w:rPr>
        <w:t>Principalele activități și rezultate obținute</w:t>
      </w:r>
    </w:p>
    <w:p w14:paraId="0914D7D5" w14:textId="77777777" w:rsidR="00080F39" w:rsidRPr="00080F39" w:rsidRDefault="00080F39" w:rsidP="00080F39">
      <w:pPr>
        <w:spacing w:after="120" w:line="240" w:lineRule="auto"/>
        <w:jc w:val="both"/>
        <w:rPr>
          <w:sz w:val="20"/>
          <w:szCs w:val="20"/>
        </w:rPr>
      </w:pPr>
      <w:r w:rsidRPr="00080F39">
        <w:rPr>
          <w:sz w:val="20"/>
          <w:szCs w:val="20"/>
        </w:rPr>
        <w:t>Proiectul a fost scris în baza Ghidului Solicitantului Solidar Start-up, urmărind cerințele cu privire la etapizarea activităților. La momentul realizării studiului de caz proiectul era în desfășurare, însă într-o fază avansată a etapei de monitorizare a celor 36 de structuri sprijinite.</w:t>
      </w:r>
    </w:p>
    <w:p w14:paraId="7FA8CBAF" w14:textId="77777777" w:rsidR="00080F39" w:rsidRPr="00080F39" w:rsidRDefault="00080F39" w:rsidP="00080F39">
      <w:pPr>
        <w:spacing w:after="120" w:line="240" w:lineRule="auto"/>
        <w:jc w:val="both"/>
        <w:rPr>
          <w:sz w:val="20"/>
          <w:szCs w:val="20"/>
        </w:rPr>
      </w:pPr>
      <w:r w:rsidRPr="00080F39">
        <w:rPr>
          <w:sz w:val="20"/>
          <w:szCs w:val="20"/>
        </w:rPr>
        <w:t xml:space="preserve">Proiectul a presupus realizarea unui mix de activități, fiecare activitate fiind importantă pentru succesul proiectului. </w:t>
      </w:r>
    </w:p>
    <w:p w14:paraId="099AF974" w14:textId="77777777" w:rsidR="00080F39" w:rsidRPr="00080F39" w:rsidRDefault="00080F39" w:rsidP="00080F39">
      <w:pPr>
        <w:spacing w:after="120" w:line="240" w:lineRule="auto"/>
        <w:jc w:val="both"/>
        <w:rPr>
          <w:sz w:val="20"/>
          <w:szCs w:val="20"/>
        </w:rPr>
      </w:pPr>
      <w:r w:rsidRPr="00080F39">
        <w:rPr>
          <w:i/>
          <w:iCs/>
          <w:sz w:val="20"/>
          <w:szCs w:val="20"/>
        </w:rPr>
        <w:t>A.1.1. Activitatea de management</w:t>
      </w:r>
      <w:r w:rsidRPr="00080F39">
        <w:rPr>
          <w:sz w:val="20"/>
          <w:szCs w:val="20"/>
        </w:rPr>
        <w:t xml:space="preserve">: Fiind un proiect complex, cu multe elemente de noutate, asigurarea managementului de proiect a necesitat proceduri și instrumente de lucru care să asigure implementarea activităților din proiect și atingerea indicatorilor prevăzuți și asumați prin Cererea de Finanțare. Managerul de proiect a fost activ implicat în toate activitățile proiectului și a oferit tot suportul tehnic necesar implementării proiectului. </w:t>
      </w:r>
    </w:p>
    <w:p w14:paraId="19609ACE" w14:textId="77777777" w:rsidR="00080F39" w:rsidRPr="00080F39" w:rsidRDefault="00080F39" w:rsidP="00080F39">
      <w:pPr>
        <w:spacing w:after="120" w:line="240" w:lineRule="auto"/>
        <w:jc w:val="both"/>
        <w:rPr>
          <w:sz w:val="20"/>
          <w:szCs w:val="20"/>
        </w:rPr>
      </w:pPr>
      <w:r w:rsidRPr="00080F39">
        <w:rPr>
          <w:i/>
          <w:iCs/>
          <w:sz w:val="20"/>
          <w:szCs w:val="20"/>
        </w:rPr>
        <w:t>A.2.1. Decontarea cheltuieli indirecte</w:t>
      </w:r>
      <w:r w:rsidRPr="00080F39">
        <w:rPr>
          <w:sz w:val="20"/>
          <w:szCs w:val="20"/>
        </w:rPr>
        <w:t>: Din cheltuielile indirecte au fost realizate și o serie de materiale de promovare a proiectului și informare a publicului cu privire la proiect.</w:t>
      </w:r>
    </w:p>
    <w:p w14:paraId="2A1F8523"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A.2.1:</w:t>
      </w:r>
    </w:p>
    <w:p w14:paraId="16436151"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site </w:t>
      </w:r>
      <w:proofErr w:type="spellStart"/>
      <w:r w:rsidRPr="00080F39">
        <w:rPr>
          <w:rFonts w:eastAsia="Times New Roman" w:cstheme="minorHAnsi"/>
          <w:color w:val="222222"/>
          <w:sz w:val="20"/>
          <w:szCs w:val="20"/>
          <w:lang w:val="en-US"/>
        </w:rPr>
        <w:t>elaborat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funcțional</w:t>
      </w:r>
      <w:proofErr w:type="spellEnd"/>
      <w:r w:rsidRPr="00080F39">
        <w:rPr>
          <w:rFonts w:eastAsia="Times New Roman" w:cstheme="minorHAnsi"/>
          <w:color w:val="222222"/>
          <w:sz w:val="20"/>
          <w:szCs w:val="20"/>
          <w:lang w:val="en-US"/>
        </w:rPr>
        <w:t xml:space="preserve"> - </w:t>
      </w:r>
      <w:hyperlink r:id="rId11" w:history="1">
        <w:r w:rsidRPr="00080F39">
          <w:rPr>
            <w:rFonts w:eastAsia="Times New Roman" w:cstheme="minorHAnsi"/>
            <w:color w:val="0000FF"/>
            <w:sz w:val="20"/>
            <w:szCs w:val="20"/>
            <w:u w:val="single"/>
            <w:lang w:val="en-US"/>
          </w:rPr>
          <w:t>startimpact.ro</w:t>
        </w:r>
      </w:hyperlink>
      <w:r w:rsidRPr="00080F39">
        <w:rPr>
          <w:rFonts w:eastAsia="Times New Roman" w:cstheme="minorHAnsi"/>
          <w:color w:val="222222"/>
          <w:sz w:val="20"/>
          <w:szCs w:val="20"/>
          <w:lang w:val="en-US"/>
        </w:rPr>
        <w:t>;</w:t>
      </w:r>
    </w:p>
    <w:p w14:paraId="31F90C7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 </w:t>
      </w:r>
      <w:proofErr w:type="spellStart"/>
      <w:r w:rsidRPr="00080F39">
        <w:rPr>
          <w:rFonts w:eastAsia="Times New Roman" w:cstheme="minorHAnsi"/>
          <w:color w:val="222222"/>
          <w:sz w:val="20"/>
          <w:szCs w:val="20"/>
          <w:lang w:val="en-US"/>
        </w:rPr>
        <w:t>conferințe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regionale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deschidere</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 xml:space="preserve"> cu </w:t>
      </w:r>
      <w:proofErr w:type="spellStart"/>
      <w:r w:rsidRPr="00080F39">
        <w:rPr>
          <w:rFonts w:eastAsia="Times New Roman" w:cstheme="minorHAnsi"/>
          <w:color w:val="222222"/>
          <w:sz w:val="20"/>
          <w:szCs w:val="20"/>
          <w:lang w:val="en-US"/>
        </w:rPr>
        <w:t>câte</w:t>
      </w:r>
      <w:proofErr w:type="spellEnd"/>
      <w:r w:rsidRPr="00080F39">
        <w:rPr>
          <w:rFonts w:eastAsia="Times New Roman" w:cstheme="minorHAnsi"/>
          <w:color w:val="222222"/>
          <w:sz w:val="20"/>
          <w:szCs w:val="20"/>
          <w:lang w:val="en-US"/>
        </w:rPr>
        <w:t xml:space="preserve"> min. 20 </w:t>
      </w:r>
      <w:proofErr w:type="spellStart"/>
      <w:proofErr w:type="gramStart"/>
      <w:r w:rsidRPr="00080F39">
        <w:rPr>
          <w:rFonts w:eastAsia="Times New Roman" w:cstheme="minorHAnsi"/>
          <w:color w:val="222222"/>
          <w:sz w:val="20"/>
          <w:szCs w:val="20"/>
          <w:lang w:val="en-US"/>
        </w:rPr>
        <w:t>participanți</w:t>
      </w:r>
      <w:proofErr w:type="spellEnd"/>
      <w:r w:rsidRPr="00080F39">
        <w:rPr>
          <w:rFonts w:eastAsia="Times New Roman" w:cstheme="minorHAnsi"/>
          <w:color w:val="222222"/>
          <w:sz w:val="20"/>
          <w:szCs w:val="20"/>
          <w:lang w:val="en-US"/>
        </w:rPr>
        <w:t>;</w:t>
      </w:r>
      <w:proofErr w:type="gramEnd"/>
    </w:p>
    <w:p w14:paraId="3A60C36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1000 </w:t>
      </w:r>
      <w:proofErr w:type="spellStart"/>
      <w:proofErr w:type="gramStart"/>
      <w:r w:rsidRPr="00080F39">
        <w:rPr>
          <w:rFonts w:eastAsia="Times New Roman" w:cstheme="minorHAnsi"/>
          <w:color w:val="222222"/>
          <w:sz w:val="20"/>
          <w:szCs w:val="20"/>
          <w:lang w:val="en-US"/>
        </w:rPr>
        <w:t>flyere</w:t>
      </w:r>
      <w:proofErr w:type="spellEnd"/>
      <w:r w:rsidRPr="00080F39">
        <w:rPr>
          <w:rFonts w:eastAsia="Times New Roman" w:cstheme="minorHAnsi"/>
          <w:color w:val="222222"/>
          <w:sz w:val="20"/>
          <w:szCs w:val="20"/>
          <w:lang w:val="en-US"/>
        </w:rPr>
        <w:t>;</w:t>
      </w:r>
      <w:proofErr w:type="gramEnd"/>
    </w:p>
    <w:p w14:paraId="2D34C512"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 </w:t>
      </w:r>
      <w:proofErr w:type="spellStart"/>
      <w:r w:rsidRPr="00080F39">
        <w:rPr>
          <w:rFonts w:eastAsia="Times New Roman" w:cstheme="minorHAnsi"/>
          <w:color w:val="222222"/>
          <w:sz w:val="20"/>
          <w:szCs w:val="20"/>
          <w:lang w:val="en-US"/>
        </w:rPr>
        <w:t>afișe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platifiate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A3;</w:t>
      </w:r>
      <w:proofErr w:type="gramEnd"/>
    </w:p>
    <w:p w14:paraId="5C79130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Alte </w:t>
      </w:r>
      <w:proofErr w:type="spellStart"/>
      <w:r w:rsidRPr="00080F39">
        <w:rPr>
          <w:rFonts w:eastAsia="Times New Roman" w:cstheme="minorHAnsi"/>
          <w:color w:val="222222"/>
          <w:sz w:val="20"/>
          <w:szCs w:val="20"/>
          <w:lang w:val="en-US"/>
        </w:rPr>
        <w:t>cheltuieli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decontate</w:t>
      </w:r>
      <w:proofErr w:type="spellEnd"/>
      <w:r w:rsidRPr="00080F39">
        <w:rPr>
          <w:rFonts w:eastAsia="Times New Roman" w:cstheme="minorHAnsi"/>
          <w:color w:val="222222"/>
          <w:sz w:val="20"/>
          <w:szCs w:val="20"/>
          <w:lang w:val="en-US"/>
        </w:rPr>
        <w:t xml:space="preserve"> pentru </w:t>
      </w:r>
      <w:proofErr w:type="gramStart"/>
      <w:r w:rsidRPr="00080F39">
        <w:rPr>
          <w:rFonts w:eastAsia="Times New Roman" w:cstheme="minorHAnsi"/>
          <w:color w:val="222222"/>
          <w:sz w:val="20"/>
          <w:szCs w:val="20"/>
          <w:lang w:val="en-US"/>
        </w:rPr>
        <w:t>a</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asigura</w:t>
      </w:r>
      <w:proofErr w:type="spellEnd"/>
      <w:r w:rsidRPr="00080F39">
        <w:rPr>
          <w:rFonts w:eastAsia="Times New Roman" w:cstheme="minorHAnsi"/>
          <w:color w:val="222222"/>
          <w:sz w:val="20"/>
          <w:szCs w:val="20"/>
          <w:lang w:val="en-US"/>
        </w:rPr>
        <w:t xml:space="preserve"> buna </w:t>
      </w:r>
      <w:proofErr w:type="spellStart"/>
      <w:r w:rsidRPr="00080F39">
        <w:rPr>
          <w:rFonts w:eastAsia="Times New Roman" w:cstheme="minorHAnsi"/>
          <w:color w:val="222222"/>
          <w:sz w:val="20"/>
          <w:szCs w:val="20"/>
          <w:lang w:val="en-US"/>
        </w:rPr>
        <w:t>desfășurare</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 xml:space="preserve">. </w:t>
      </w:r>
    </w:p>
    <w:p w14:paraId="2BDC35C2" w14:textId="71C3FACC" w:rsidR="00080F39" w:rsidRDefault="00080F39" w:rsidP="00080F39">
      <w:pPr>
        <w:spacing w:after="120" w:line="240" w:lineRule="auto"/>
        <w:jc w:val="both"/>
        <w:rPr>
          <w:rFonts w:eastAsia="Times New Roman" w:cstheme="minorHAnsi"/>
          <w:color w:val="222222"/>
          <w:sz w:val="20"/>
          <w:szCs w:val="20"/>
        </w:rPr>
      </w:pPr>
      <w:r w:rsidRPr="00080F39">
        <w:rPr>
          <w:i/>
          <w:iCs/>
          <w:sz w:val="20"/>
          <w:szCs w:val="20"/>
        </w:rPr>
        <w:t>A.3.1. Informarea publicului</w:t>
      </w:r>
      <w:r w:rsidRPr="00080F39">
        <w:rPr>
          <w:sz w:val="20"/>
          <w:szCs w:val="20"/>
        </w:rPr>
        <w:t xml:space="preserve">: </w:t>
      </w:r>
      <w:r w:rsidRPr="00080F39">
        <w:rPr>
          <w:rFonts w:eastAsia="Times New Roman" w:cstheme="minorHAnsi"/>
          <w:color w:val="222222"/>
          <w:sz w:val="20"/>
          <w:szCs w:val="20"/>
        </w:rPr>
        <w:t>Informarea publicului s-a făcut la sediile proiectului, în comunitățile din regiunile V, NV, NE, precum și în media tradițională și on-line. Scopul sesiunilor de informare a fost de a urmări motivația intenției și probabilitatea de menținere a deciziei de a face parte din GT în corelație cu viziunea despre implicarea ulterioară în celelalte etape ale proiectului. În același timp, activitatea de informare a avut și o componentă semnificativă de identificare a potențialelor focare de interes în zona economiei sociale, acesta fiind un concept total necunoscut GT (mai puțin de 1 din 10 oameni au avut noțiuni elementare despre economia socială). Activitatea de informare a inclus informări repetate și reitărări ale unor informații și în ceea ce privește etapele, procesele și obiectivele proiectului, astfel încât acestea să fie internalizate de potențialii GT. În același timp activitatea de informare a avut și scopul de a pregăti potențailii GT pentru activitatea de selecție GT, astfel încât să aibă timp să-și reevalueze activitățile din perioada următoare să poată participa la proiect.</w:t>
      </w:r>
    </w:p>
    <w:p w14:paraId="06795C4C" w14:textId="77777777" w:rsidR="0004056F" w:rsidRPr="00080F39" w:rsidRDefault="0004056F" w:rsidP="00080F39">
      <w:pPr>
        <w:spacing w:after="120" w:line="240" w:lineRule="auto"/>
        <w:jc w:val="both"/>
        <w:rPr>
          <w:rFonts w:eastAsia="Times New Roman" w:cstheme="minorHAnsi"/>
          <w:color w:val="222222"/>
          <w:sz w:val="20"/>
          <w:szCs w:val="20"/>
        </w:rPr>
      </w:pPr>
    </w:p>
    <w:p w14:paraId="3A072620"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lastRenderedPageBreak/>
        <w:t>Rezultatele A.3.1:</w:t>
      </w:r>
    </w:p>
    <w:p w14:paraId="3F4E5A8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299 </w:t>
      </w:r>
      <w:proofErr w:type="spellStart"/>
      <w:r w:rsidRPr="00080F39">
        <w:rPr>
          <w:rFonts w:eastAsia="Times New Roman" w:cstheme="minorHAnsi"/>
          <w:color w:val="222222"/>
          <w:sz w:val="20"/>
          <w:szCs w:val="20"/>
          <w:lang w:val="en-US"/>
        </w:rPr>
        <w:t>sesiuni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informare</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publicului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față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față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telefonice</w:t>
      </w:r>
      <w:proofErr w:type="spellEnd"/>
      <w:r w:rsidRPr="00080F39">
        <w:rPr>
          <w:rFonts w:eastAsia="Times New Roman" w:cstheme="minorHAnsi"/>
          <w:color w:val="222222"/>
          <w:sz w:val="20"/>
          <w:szCs w:val="20"/>
          <w:lang w:val="en-US"/>
        </w:rPr>
        <w:t>;</w:t>
      </w:r>
      <w:proofErr w:type="gramEnd"/>
    </w:p>
    <w:p w14:paraId="3BF338F8"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5 </w:t>
      </w:r>
      <w:proofErr w:type="spellStart"/>
      <w:r w:rsidRPr="00080F39">
        <w:rPr>
          <w:rFonts w:eastAsia="Times New Roman" w:cstheme="minorHAnsi"/>
          <w:color w:val="222222"/>
          <w:sz w:val="20"/>
          <w:szCs w:val="20"/>
          <w:lang w:val="en-US"/>
        </w:rPr>
        <w:t>comunicate</w:t>
      </w:r>
      <w:proofErr w:type="spellEnd"/>
      <w:r w:rsidRPr="00080F39">
        <w:rPr>
          <w:rFonts w:eastAsia="Times New Roman" w:cstheme="minorHAnsi"/>
          <w:color w:val="222222"/>
          <w:sz w:val="20"/>
          <w:szCs w:val="20"/>
          <w:lang w:val="en-US"/>
        </w:rPr>
        <w:t xml:space="preserve"> de </w:t>
      </w:r>
      <w:proofErr w:type="spellStart"/>
      <w:proofErr w:type="gramStart"/>
      <w:r w:rsidRPr="00080F39">
        <w:rPr>
          <w:rFonts w:eastAsia="Times New Roman" w:cstheme="minorHAnsi"/>
          <w:color w:val="222222"/>
          <w:sz w:val="20"/>
          <w:szCs w:val="20"/>
          <w:lang w:val="en-US"/>
        </w:rPr>
        <w:t>presă</w:t>
      </w:r>
      <w:proofErr w:type="spellEnd"/>
      <w:r w:rsidRPr="00080F39">
        <w:rPr>
          <w:rFonts w:eastAsia="Times New Roman" w:cstheme="minorHAnsi"/>
          <w:color w:val="222222"/>
          <w:sz w:val="20"/>
          <w:szCs w:val="20"/>
          <w:lang w:val="en-US"/>
        </w:rPr>
        <w:t>;</w:t>
      </w:r>
      <w:proofErr w:type="gramEnd"/>
    </w:p>
    <w:p w14:paraId="7CDD52B7"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Postări</w:t>
      </w:r>
      <w:proofErr w:type="spellEnd"/>
      <w:r w:rsidRPr="00080F39">
        <w:rPr>
          <w:rFonts w:eastAsia="Times New Roman" w:cstheme="minorHAnsi"/>
          <w:color w:val="222222"/>
          <w:sz w:val="20"/>
          <w:szCs w:val="20"/>
          <w:lang w:val="en-US"/>
        </w:rPr>
        <w:t xml:space="preserve"> pe </w:t>
      </w:r>
      <w:proofErr w:type="spellStart"/>
      <w:r w:rsidRPr="00080F39">
        <w:rPr>
          <w:rFonts w:eastAsia="Times New Roman" w:cstheme="minorHAnsi"/>
          <w:color w:val="222222"/>
          <w:sz w:val="20"/>
          <w:szCs w:val="20"/>
          <w:lang w:val="en-US"/>
        </w:rPr>
        <w:t>paginile</w:t>
      </w:r>
      <w:proofErr w:type="spellEnd"/>
      <w:r w:rsidRPr="00080F39">
        <w:rPr>
          <w:rFonts w:eastAsia="Times New Roman" w:cstheme="minorHAnsi"/>
          <w:color w:val="222222"/>
          <w:sz w:val="20"/>
          <w:szCs w:val="20"/>
          <w:lang w:val="en-US"/>
        </w:rPr>
        <w:t xml:space="preserve"> social media a </w:t>
      </w:r>
      <w:proofErr w:type="spell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w:t>
      </w:r>
    </w:p>
    <w:p w14:paraId="51BB2167"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t>A.4.1. Selecția GT</w:t>
      </w:r>
      <w:r w:rsidRPr="00080F39">
        <w:rPr>
          <w:rFonts w:eastAsia="Times New Roman" w:cstheme="minorHAnsi"/>
          <w:color w:val="222222"/>
          <w:sz w:val="20"/>
          <w:szCs w:val="20"/>
        </w:rPr>
        <w:t>: Toate persoanele interesate au completat documentele specifice.</w:t>
      </w:r>
      <w:r w:rsidRPr="00080F39">
        <w:t xml:space="preserve"> P</w:t>
      </w:r>
      <w:r w:rsidRPr="00080F39">
        <w:rPr>
          <w:rFonts w:eastAsia="Times New Roman" w:cstheme="minorHAnsi"/>
          <w:color w:val="222222"/>
          <w:sz w:val="20"/>
          <w:szCs w:val="20"/>
        </w:rPr>
        <w:t>rin proiect se pot finanța aprox. 20% din inițiativele antreprenoriale sociale ale GT, ceea ce înseamna ca 80% dintre aceștia nu vor solicita sau nu vor primi finanțare. Această aritmetică simplă este rapid procesată de GT al proiectului, astfel că, în lipsa unor consecințe, rata de abandon ar putea fi ridicată, mai ales în primele etape ale activităților. Cea mai mare provocare la nivelul acestei activități a constat în identificarea persoanelor potrivite acestui tip de antreprenoriat, precum și menținerea acestora în proiect. Comunicarea față-în-față a reprezentat forma vitală de schimb de informații. Însă pentru a înscrie în proiect cele mai portivite persoane fiecare candidat a fost testat pe baza unor baterii de teste:</w:t>
      </w:r>
    </w:p>
    <w:p w14:paraId="12FD4E0D"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H1: </w:t>
      </w:r>
      <w:proofErr w:type="spellStart"/>
      <w:r w:rsidRPr="00080F39">
        <w:rPr>
          <w:rFonts w:eastAsia="Times New Roman" w:cstheme="minorHAnsi"/>
          <w:color w:val="222222"/>
          <w:sz w:val="20"/>
          <w:szCs w:val="20"/>
          <w:lang w:val="en-US"/>
        </w:rPr>
        <w:t>Experiența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anterioară</w:t>
      </w:r>
      <w:proofErr w:type="spellEnd"/>
      <w:r w:rsidRPr="00080F39">
        <w:rPr>
          <w:rFonts w:eastAsia="Times New Roman" w:cstheme="minorHAnsi"/>
          <w:color w:val="222222"/>
          <w:sz w:val="20"/>
          <w:szCs w:val="20"/>
          <w:lang w:val="en-US"/>
        </w:rPr>
        <w:t xml:space="preserve"> cu </w:t>
      </w:r>
      <w:proofErr w:type="spellStart"/>
      <w:r w:rsidRPr="00080F39">
        <w:rPr>
          <w:rFonts w:eastAsia="Times New Roman" w:cstheme="minorHAnsi"/>
          <w:color w:val="222222"/>
          <w:sz w:val="20"/>
          <w:szCs w:val="20"/>
          <w:lang w:val="en-US"/>
        </w:rPr>
        <w:t>probelem</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/de </w:t>
      </w:r>
      <w:proofErr w:type="spellStart"/>
      <w:r w:rsidRPr="00080F39">
        <w:rPr>
          <w:rFonts w:eastAsia="Times New Roman" w:cstheme="minorHAnsi"/>
          <w:color w:val="222222"/>
          <w:sz w:val="20"/>
          <w:szCs w:val="20"/>
          <w:lang w:val="en-US"/>
        </w:rPr>
        <w:t>mediu</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afectează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mod </w:t>
      </w:r>
      <w:proofErr w:type="spellStart"/>
      <w:r w:rsidRPr="00080F39">
        <w:rPr>
          <w:rFonts w:eastAsia="Times New Roman" w:cstheme="minorHAnsi"/>
          <w:color w:val="222222"/>
          <w:sz w:val="20"/>
          <w:szCs w:val="20"/>
          <w:lang w:val="en-US"/>
        </w:rPr>
        <w:t>pozitiv</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intențiile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(test de </w:t>
      </w:r>
      <w:proofErr w:type="spellStart"/>
      <w:r w:rsidRPr="00080F39">
        <w:rPr>
          <w:rFonts w:eastAsia="Times New Roman" w:cstheme="minorHAnsi"/>
          <w:color w:val="222222"/>
          <w:sz w:val="20"/>
          <w:szCs w:val="20"/>
          <w:lang w:val="en-US"/>
        </w:rPr>
        <w:t>cunoștințe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backgound</w:t>
      </w:r>
      <w:proofErr w:type="spellEnd"/>
      <w:r w:rsidRPr="00080F39">
        <w:rPr>
          <w:rFonts w:eastAsia="Times New Roman" w:cstheme="minorHAnsi"/>
          <w:color w:val="222222"/>
          <w:sz w:val="20"/>
          <w:szCs w:val="20"/>
          <w:lang w:val="en-US"/>
        </w:rPr>
        <w:t xml:space="preserve"> individual)</w:t>
      </w:r>
    </w:p>
    <w:p w14:paraId="1AA8163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H2: </w:t>
      </w:r>
      <w:proofErr w:type="spellStart"/>
      <w:r w:rsidRPr="00080F39">
        <w:rPr>
          <w:rFonts w:eastAsia="Times New Roman" w:cstheme="minorHAnsi"/>
          <w:color w:val="222222"/>
          <w:sz w:val="20"/>
          <w:szCs w:val="20"/>
          <w:lang w:val="en-US"/>
        </w:rPr>
        <w:t>Suportul</w:t>
      </w:r>
      <w:proofErr w:type="spellEnd"/>
      <w:r w:rsidRPr="00080F39">
        <w:rPr>
          <w:rFonts w:eastAsia="Times New Roman" w:cstheme="minorHAnsi"/>
          <w:color w:val="222222"/>
          <w:sz w:val="20"/>
          <w:szCs w:val="20"/>
          <w:lang w:val="en-US"/>
        </w:rPr>
        <w:t xml:space="preserve"> social </w:t>
      </w:r>
      <w:proofErr w:type="spellStart"/>
      <w:r w:rsidRPr="00080F39">
        <w:rPr>
          <w:rFonts w:eastAsia="Times New Roman" w:cstheme="minorHAnsi"/>
          <w:color w:val="222222"/>
          <w:sz w:val="20"/>
          <w:szCs w:val="20"/>
          <w:lang w:val="en-US"/>
        </w:rPr>
        <w:t>perceput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afectează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mod </w:t>
      </w:r>
      <w:proofErr w:type="spellStart"/>
      <w:r w:rsidRPr="00080F39">
        <w:rPr>
          <w:rFonts w:eastAsia="Times New Roman" w:cstheme="minorHAnsi"/>
          <w:color w:val="222222"/>
          <w:sz w:val="20"/>
          <w:szCs w:val="20"/>
          <w:lang w:val="en-US"/>
        </w:rPr>
        <w:t>pozitiv</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intențiile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antreprenozriale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baterie</w:t>
      </w:r>
      <w:proofErr w:type="spellEnd"/>
      <w:r w:rsidRPr="00080F39">
        <w:rPr>
          <w:rFonts w:eastAsia="Times New Roman" w:cstheme="minorHAnsi"/>
          <w:color w:val="222222"/>
          <w:sz w:val="20"/>
          <w:szCs w:val="20"/>
          <w:lang w:val="en-US"/>
        </w:rPr>
        <w:t xml:space="preserve"> teste)</w:t>
      </w:r>
    </w:p>
    <w:p w14:paraId="3D68755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H3: </w:t>
      </w:r>
      <w:proofErr w:type="spellStart"/>
      <w:r w:rsidRPr="00080F39">
        <w:rPr>
          <w:rFonts w:eastAsia="Times New Roman" w:cstheme="minorHAnsi"/>
          <w:color w:val="222222"/>
          <w:sz w:val="20"/>
          <w:szCs w:val="20"/>
          <w:lang w:val="en-US"/>
        </w:rPr>
        <w:t>Empatia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afactează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mod </w:t>
      </w:r>
      <w:proofErr w:type="spellStart"/>
      <w:r w:rsidRPr="00080F39">
        <w:rPr>
          <w:rFonts w:eastAsia="Times New Roman" w:cstheme="minorHAnsi"/>
          <w:color w:val="222222"/>
          <w:sz w:val="20"/>
          <w:szCs w:val="20"/>
          <w:lang w:val="en-US"/>
        </w:rPr>
        <w:t>pozitiv</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intențiile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(test </w:t>
      </w:r>
      <w:proofErr w:type="spellStart"/>
      <w:r w:rsidRPr="00080F39">
        <w:rPr>
          <w:rFonts w:eastAsia="Times New Roman" w:cstheme="minorHAnsi"/>
          <w:color w:val="222222"/>
          <w:sz w:val="20"/>
          <w:szCs w:val="20"/>
          <w:lang w:val="en-US"/>
        </w:rPr>
        <w:t>empatie</w:t>
      </w:r>
      <w:proofErr w:type="spellEnd"/>
      <w:r w:rsidRPr="00080F39">
        <w:rPr>
          <w:rFonts w:eastAsia="Times New Roman" w:cstheme="minorHAnsi"/>
          <w:color w:val="222222"/>
          <w:sz w:val="20"/>
          <w:szCs w:val="20"/>
          <w:lang w:val="en-US"/>
        </w:rPr>
        <w:t>)</w:t>
      </w:r>
    </w:p>
    <w:p w14:paraId="6B69BFF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H4: O </w:t>
      </w:r>
      <w:proofErr w:type="spellStart"/>
      <w:r w:rsidRPr="00080F39">
        <w:rPr>
          <w:rFonts w:eastAsia="Times New Roman" w:cstheme="minorHAnsi"/>
          <w:color w:val="222222"/>
          <w:sz w:val="20"/>
          <w:szCs w:val="20"/>
          <w:lang w:val="en-US"/>
        </w:rPr>
        <w:t>percepție</w:t>
      </w:r>
      <w:proofErr w:type="spellEnd"/>
      <w:r w:rsidRPr="00080F39">
        <w:rPr>
          <w:rFonts w:eastAsia="Times New Roman" w:cstheme="minorHAnsi"/>
          <w:color w:val="222222"/>
          <w:sz w:val="20"/>
          <w:szCs w:val="20"/>
          <w:lang w:val="en-US"/>
        </w:rPr>
        <w:t xml:space="preserve"> conform </w:t>
      </w:r>
      <w:proofErr w:type="spellStart"/>
      <w:r w:rsidRPr="00080F39">
        <w:rPr>
          <w:rFonts w:eastAsia="Times New Roman" w:cstheme="minorHAnsi"/>
          <w:color w:val="222222"/>
          <w:sz w:val="20"/>
          <w:szCs w:val="20"/>
          <w:lang w:val="en-US"/>
        </w:rPr>
        <w:t>căreia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normele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impun</w:t>
      </w:r>
      <w:proofErr w:type="spellEnd"/>
      <w:r w:rsidRPr="00080F39">
        <w:rPr>
          <w:rFonts w:eastAsia="Times New Roman" w:cstheme="minorHAnsi"/>
          <w:color w:val="222222"/>
          <w:sz w:val="20"/>
          <w:szCs w:val="20"/>
          <w:lang w:val="en-US"/>
        </w:rPr>
        <w:t xml:space="preserve"> o </w:t>
      </w:r>
      <w:proofErr w:type="spellStart"/>
      <w:r w:rsidRPr="00080F39">
        <w:rPr>
          <w:rFonts w:eastAsia="Times New Roman" w:cstheme="minorHAnsi"/>
          <w:color w:val="222222"/>
          <w:sz w:val="20"/>
          <w:szCs w:val="20"/>
          <w:lang w:val="en-US"/>
        </w:rPr>
        <w:t>obligație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morală</w:t>
      </w:r>
      <w:proofErr w:type="spellEnd"/>
      <w:r w:rsidRPr="00080F39">
        <w:rPr>
          <w:rFonts w:eastAsia="Times New Roman" w:cstheme="minorHAnsi"/>
          <w:color w:val="222222"/>
          <w:sz w:val="20"/>
          <w:szCs w:val="20"/>
          <w:lang w:val="en-US"/>
        </w:rPr>
        <w:t xml:space="preserve"> de </w:t>
      </w:r>
      <w:proofErr w:type="gramStart"/>
      <w:r w:rsidRPr="00080F39">
        <w:rPr>
          <w:rFonts w:eastAsia="Times New Roman" w:cstheme="minorHAnsi"/>
          <w:color w:val="222222"/>
          <w:sz w:val="20"/>
          <w:szCs w:val="20"/>
          <w:lang w:val="en-US"/>
        </w:rPr>
        <w:t>a</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ajuta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oamenii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marginalizați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este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mod </w:t>
      </w:r>
      <w:proofErr w:type="spellStart"/>
      <w:r w:rsidRPr="00080F39">
        <w:rPr>
          <w:rFonts w:eastAsia="Times New Roman" w:cstheme="minorHAnsi"/>
          <w:color w:val="222222"/>
          <w:sz w:val="20"/>
          <w:szCs w:val="20"/>
          <w:lang w:val="en-US"/>
        </w:rPr>
        <w:t>pozitiv</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legată</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intențiile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chestionar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opinie</w:t>
      </w:r>
      <w:proofErr w:type="spellEnd"/>
      <w:r w:rsidRPr="00080F39">
        <w:rPr>
          <w:rFonts w:eastAsia="Times New Roman" w:cstheme="minorHAnsi"/>
          <w:color w:val="222222"/>
          <w:sz w:val="20"/>
          <w:szCs w:val="20"/>
          <w:lang w:val="en-US"/>
        </w:rPr>
        <w:t>)</w:t>
      </w:r>
    </w:p>
    <w:p w14:paraId="52F6B6F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H5: </w:t>
      </w:r>
      <w:proofErr w:type="spellStart"/>
      <w:r w:rsidRPr="00080F39">
        <w:rPr>
          <w:rFonts w:eastAsia="Times New Roman" w:cstheme="minorHAnsi"/>
          <w:color w:val="222222"/>
          <w:sz w:val="20"/>
          <w:szCs w:val="20"/>
          <w:lang w:val="en-US"/>
        </w:rPr>
        <w:t>Legătura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dintre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experiența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anterioară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intenția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este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mediată</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suportul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extern </w:t>
      </w:r>
      <w:proofErr w:type="spellStart"/>
      <w:r w:rsidRPr="00080F39">
        <w:rPr>
          <w:rFonts w:eastAsia="Times New Roman" w:cstheme="minorHAnsi"/>
          <w:color w:val="222222"/>
          <w:sz w:val="20"/>
          <w:szCs w:val="20"/>
          <w:lang w:val="en-US"/>
        </w:rPr>
        <w:t>perceput</w:t>
      </w:r>
      <w:proofErr w:type="spellEnd"/>
      <w:r w:rsidRPr="00080F39">
        <w:rPr>
          <w:rFonts w:eastAsia="Times New Roman" w:cstheme="minorHAnsi"/>
          <w:color w:val="222222"/>
          <w:sz w:val="20"/>
          <w:szCs w:val="20"/>
          <w:lang w:val="en-US"/>
        </w:rPr>
        <w:t xml:space="preserve"> (test de </w:t>
      </w:r>
      <w:proofErr w:type="spellStart"/>
      <w:r w:rsidRPr="00080F39">
        <w:rPr>
          <w:rFonts w:eastAsia="Times New Roman" w:cstheme="minorHAnsi"/>
          <w:color w:val="222222"/>
          <w:sz w:val="20"/>
          <w:szCs w:val="20"/>
          <w:lang w:val="en-US"/>
        </w:rPr>
        <w:t>intenție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antreprenorială</w:t>
      </w:r>
      <w:proofErr w:type="spellEnd"/>
      <w:r w:rsidRPr="00080F39">
        <w:rPr>
          <w:rFonts w:eastAsia="Times New Roman" w:cstheme="minorHAnsi"/>
          <w:color w:val="222222"/>
          <w:sz w:val="20"/>
          <w:szCs w:val="20"/>
          <w:lang w:val="en-US"/>
        </w:rPr>
        <w:t>)</w:t>
      </w:r>
    </w:p>
    <w:p w14:paraId="5DD5A673"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A.4.1:</w:t>
      </w:r>
    </w:p>
    <w:p w14:paraId="685F749F"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132 </w:t>
      </w:r>
      <w:proofErr w:type="spellStart"/>
      <w:r w:rsidRPr="00080F39">
        <w:rPr>
          <w:rFonts w:eastAsia="Times New Roman" w:cstheme="minorHAnsi"/>
          <w:color w:val="222222"/>
          <w:sz w:val="20"/>
          <w:szCs w:val="20"/>
          <w:lang w:val="en-US"/>
        </w:rPr>
        <w:t>chestionare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evaluări</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elaborate;</w:t>
      </w:r>
      <w:proofErr w:type="gramEnd"/>
    </w:p>
    <w:p w14:paraId="3109F8B7"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106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înscrise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GT (60 </w:t>
      </w:r>
      <w:proofErr w:type="spellStart"/>
      <w:r w:rsidRPr="00080F39">
        <w:rPr>
          <w:rFonts w:eastAsia="Times New Roman" w:cstheme="minorHAnsi"/>
          <w:color w:val="222222"/>
          <w:sz w:val="20"/>
          <w:szCs w:val="20"/>
          <w:lang w:val="en-US"/>
        </w:rPr>
        <w:t>femei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46 </w:t>
      </w:r>
      <w:proofErr w:type="spellStart"/>
      <w:r w:rsidRPr="00080F39">
        <w:rPr>
          <w:rFonts w:eastAsia="Times New Roman" w:cstheme="minorHAnsi"/>
          <w:color w:val="222222"/>
          <w:sz w:val="20"/>
          <w:szCs w:val="20"/>
          <w:lang w:val="en-US"/>
        </w:rPr>
        <w:t>bărbați</w:t>
      </w:r>
      <w:proofErr w:type="spellEnd"/>
      <w:proofErr w:type="gramStart"/>
      <w:r w:rsidRPr="00080F39">
        <w:rPr>
          <w:rFonts w:eastAsia="Times New Roman" w:cstheme="minorHAnsi"/>
          <w:color w:val="222222"/>
          <w:sz w:val="20"/>
          <w:szCs w:val="20"/>
          <w:lang w:val="en-US"/>
        </w:rPr>
        <w:t>);</w:t>
      </w:r>
      <w:proofErr w:type="gramEnd"/>
    </w:p>
    <w:p w14:paraId="66974F1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16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selecție</w:t>
      </w:r>
      <w:proofErr w:type="spellEnd"/>
      <w:r w:rsidRPr="00080F39">
        <w:rPr>
          <w:rFonts w:eastAsia="Times New Roman" w:cstheme="minorHAnsi"/>
          <w:color w:val="222222"/>
          <w:sz w:val="20"/>
          <w:szCs w:val="20"/>
          <w:lang w:val="en-US"/>
        </w:rPr>
        <w:t>.</w:t>
      </w:r>
    </w:p>
    <w:p w14:paraId="55C2BBB7"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t>A.5.1.&amp;A.6.1. Formare profesională</w:t>
      </w:r>
      <w:r w:rsidRPr="00080F39">
        <w:rPr>
          <w:rFonts w:eastAsia="Times New Roman" w:cstheme="minorHAnsi"/>
          <w:color w:val="222222"/>
          <w:sz w:val="20"/>
          <w:szCs w:val="20"/>
        </w:rPr>
        <w:t xml:space="preserve">: Programul de formare a presupus cursuri de Manager de întreprindere socială, cod COR 112036 (90 de ore) și Competențe antreprenoriale/Competențe sociale și civice (40 de ore).  Materialele de curs au fost elaborate cu accent pe nevoile imediate ale GT și pe aspectele practice. Pentru atingerea scopului programului de formare au fost create condiții potrivite de învățare pentru adulți. Succesul programului de formare a fost asigurat de organizarea cursurilor față-în față-în locații la distanță care au făcut posibilă concentrarea participanților pe obiectivele cursului. De asemenea calitatea formatorilor și a materialelor de curs, precum și programul cursului au contribuit la atingerea cu succes a obiectivelor propuse.  </w:t>
      </w:r>
    </w:p>
    <w:p w14:paraId="2AA82D74"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A.5.1&amp;6.1:</w:t>
      </w:r>
    </w:p>
    <w:p w14:paraId="10E48A0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106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înscrise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cursurile</w:t>
      </w:r>
      <w:proofErr w:type="spellEnd"/>
      <w:r w:rsidRPr="00080F39">
        <w:rPr>
          <w:rFonts w:eastAsia="Times New Roman" w:cstheme="minorHAnsi"/>
          <w:color w:val="222222"/>
          <w:sz w:val="20"/>
          <w:szCs w:val="20"/>
          <w:lang w:val="en-US"/>
        </w:rPr>
        <w:t xml:space="preserve"> de Manager de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Cod COR </w:t>
      </w:r>
      <w:proofErr w:type="gramStart"/>
      <w:r w:rsidRPr="00080F39">
        <w:rPr>
          <w:rFonts w:eastAsia="Times New Roman" w:cstheme="minorHAnsi"/>
          <w:color w:val="222222"/>
          <w:sz w:val="20"/>
          <w:szCs w:val="20"/>
          <w:lang w:val="en-US"/>
        </w:rPr>
        <w:t>112036;</w:t>
      </w:r>
      <w:proofErr w:type="gramEnd"/>
    </w:p>
    <w:p w14:paraId="2A9085BD"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100 certificate de </w:t>
      </w:r>
      <w:proofErr w:type="spellStart"/>
      <w:r w:rsidRPr="00080F39">
        <w:rPr>
          <w:rFonts w:eastAsia="Times New Roman" w:cstheme="minorHAnsi"/>
          <w:color w:val="222222"/>
          <w:sz w:val="20"/>
          <w:szCs w:val="20"/>
          <w:lang w:val="en-US"/>
        </w:rPr>
        <w:t>absolvire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eliberate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persoanelor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absolvente</w:t>
      </w:r>
      <w:proofErr w:type="spellEnd"/>
      <w:r w:rsidRPr="00080F39">
        <w:rPr>
          <w:rFonts w:eastAsia="Times New Roman" w:cstheme="minorHAnsi"/>
          <w:color w:val="222222"/>
          <w:sz w:val="20"/>
          <w:szCs w:val="20"/>
          <w:lang w:val="en-US"/>
        </w:rPr>
        <w:t xml:space="preserve"> ale </w:t>
      </w:r>
      <w:proofErr w:type="spellStart"/>
      <w:r w:rsidRPr="00080F39">
        <w:rPr>
          <w:rFonts w:eastAsia="Times New Roman" w:cstheme="minorHAnsi"/>
          <w:color w:val="222222"/>
          <w:sz w:val="20"/>
          <w:szCs w:val="20"/>
          <w:lang w:val="en-US"/>
        </w:rPr>
        <w:t>cursurilor</w:t>
      </w:r>
      <w:proofErr w:type="spellEnd"/>
      <w:r w:rsidRPr="00080F39">
        <w:rPr>
          <w:rFonts w:eastAsia="Times New Roman" w:cstheme="minorHAnsi"/>
          <w:color w:val="222222"/>
          <w:sz w:val="20"/>
          <w:szCs w:val="20"/>
          <w:lang w:val="en-US"/>
        </w:rPr>
        <w:t xml:space="preserve"> de Manager de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Cod COR 112036 (min. 90%</w:t>
      </w:r>
      <w:proofErr w:type="gramStart"/>
      <w:r w:rsidRPr="00080F39">
        <w:rPr>
          <w:rFonts w:eastAsia="Times New Roman" w:cstheme="minorHAnsi"/>
          <w:color w:val="222222"/>
          <w:sz w:val="20"/>
          <w:szCs w:val="20"/>
          <w:lang w:val="en-US"/>
        </w:rPr>
        <w:t>);</w:t>
      </w:r>
      <w:proofErr w:type="gramEnd"/>
    </w:p>
    <w:p w14:paraId="056770E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100 de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elaborate individual </w:t>
      </w:r>
      <w:proofErr w:type="spellStart"/>
      <w:r w:rsidRPr="00080F39">
        <w:rPr>
          <w:rFonts w:eastAsia="Times New Roman" w:cstheme="minorHAnsi"/>
          <w:color w:val="222222"/>
          <w:sz w:val="20"/>
          <w:szCs w:val="20"/>
          <w:lang w:val="en-US"/>
        </w:rPr>
        <w:t>sau</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echipă</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participanți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cadrul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cursurilor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formare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ocupațiile</w:t>
      </w:r>
      <w:proofErr w:type="spellEnd"/>
      <w:r w:rsidRPr="00080F39">
        <w:rPr>
          <w:rFonts w:eastAsia="Times New Roman" w:cstheme="minorHAnsi"/>
          <w:color w:val="222222"/>
          <w:sz w:val="20"/>
          <w:szCs w:val="20"/>
          <w:lang w:val="en-US"/>
        </w:rPr>
        <w:t xml:space="preserve"> specific </w:t>
      </w:r>
      <w:proofErr w:type="spellStart"/>
      <w:r w:rsidRPr="00080F39">
        <w:rPr>
          <w:rFonts w:eastAsia="Times New Roman" w:cstheme="minorHAnsi"/>
          <w:color w:val="222222"/>
          <w:sz w:val="20"/>
          <w:szCs w:val="20"/>
          <w:lang w:val="en-US"/>
        </w:rPr>
        <w:t>sectorului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economiei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w:t>
      </w:r>
      <w:proofErr w:type="gramEnd"/>
    </w:p>
    <w:p w14:paraId="6C637EE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106 </w:t>
      </w:r>
      <w:proofErr w:type="spellStart"/>
      <w:r w:rsidRPr="00080F39">
        <w:rPr>
          <w:rFonts w:eastAsia="Times New Roman" w:cstheme="minorHAnsi"/>
          <w:color w:val="222222"/>
          <w:sz w:val="20"/>
          <w:szCs w:val="20"/>
          <w:lang w:val="en-US"/>
        </w:rPr>
        <w:t>persoane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înscrise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cursurile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civice</w:t>
      </w:r>
      <w:proofErr w:type="spellEnd"/>
      <w:r w:rsidRPr="00080F39">
        <w:rPr>
          <w:rFonts w:eastAsia="Times New Roman" w:cstheme="minorHAnsi"/>
          <w:color w:val="222222"/>
          <w:sz w:val="20"/>
          <w:szCs w:val="20"/>
          <w:lang w:val="en-US"/>
        </w:rPr>
        <w:t>;</w:t>
      </w:r>
      <w:proofErr w:type="gramEnd"/>
    </w:p>
    <w:p w14:paraId="400818B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100 certificate de </w:t>
      </w:r>
      <w:proofErr w:type="spellStart"/>
      <w:r w:rsidRPr="00080F39">
        <w:rPr>
          <w:rFonts w:eastAsia="Times New Roman" w:cstheme="minorHAnsi"/>
          <w:color w:val="222222"/>
          <w:sz w:val="20"/>
          <w:szCs w:val="20"/>
          <w:lang w:val="en-US"/>
        </w:rPr>
        <w:t>absolvire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eliberate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persoanelor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absolvente</w:t>
      </w:r>
      <w:proofErr w:type="spellEnd"/>
      <w:r w:rsidRPr="00080F39">
        <w:rPr>
          <w:rFonts w:eastAsia="Times New Roman" w:cstheme="minorHAnsi"/>
          <w:color w:val="222222"/>
          <w:sz w:val="20"/>
          <w:szCs w:val="20"/>
          <w:lang w:val="en-US"/>
        </w:rPr>
        <w:t xml:space="preserve"> ale </w:t>
      </w:r>
      <w:proofErr w:type="spellStart"/>
      <w:r w:rsidRPr="00080F39">
        <w:rPr>
          <w:rFonts w:eastAsia="Times New Roman" w:cstheme="minorHAnsi"/>
          <w:color w:val="222222"/>
          <w:sz w:val="20"/>
          <w:szCs w:val="20"/>
          <w:lang w:val="en-US"/>
        </w:rPr>
        <w:t>cursurilor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Competențe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civice</w:t>
      </w:r>
      <w:proofErr w:type="spellEnd"/>
      <w:r w:rsidRPr="00080F39">
        <w:rPr>
          <w:rFonts w:eastAsia="Times New Roman" w:cstheme="minorHAnsi"/>
          <w:color w:val="222222"/>
          <w:sz w:val="20"/>
          <w:szCs w:val="20"/>
          <w:lang w:val="en-US"/>
        </w:rPr>
        <w:t>;</w:t>
      </w:r>
      <w:proofErr w:type="gramEnd"/>
    </w:p>
    <w:p w14:paraId="11AA0D1D"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t>A.7.1. Selectarea planurilor de afaceri pentru finanțare</w:t>
      </w:r>
      <w:r w:rsidRPr="00080F39">
        <w:rPr>
          <w:rFonts w:eastAsia="Times New Roman" w:cstheme="minorHAnsi"/>
          <w:color w:val="222222"/>
          <w:sz w:val="20"/>
          <w:szCs w:val="20"/>
        </w:rPr>
        <w:t xml:space="preserve">: A fost realizată o metodologia de selecție a planurilor de afaceri cu criterii clare de selecție, a fost asigurat un Help-desk online pentru potențialii aplicanți. Pentru evaluarea planurilor de afaceri a fost selectat un juriu extern, iar fiecare plan de afacere a fost evaluat de către 3 membri ai juriului. Ulterior fiecare candidat a susținut un interviu individual. Din cele 50 de planuri de afaceri înscrie în concurs, 37 au fost selectate pentru finanțare. În final au fost finanțate 36 de afaceri, din care 21 în mediul urban. În cadrul acestor întreprinderi sociale au fost angajate xx persoane, din care yy persoane defavorizate sau din grupuri vulnerabile. </w:t>
      </w:r>
    </w:p>
    <w:p w14:paraId="43C5CE14"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A.7.1:</w:t>
      </w:r>
    </w:p>
    <w:p w14:paraId="167FA61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metodologie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selecție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publicată</w:t>
      </w:r>
      <w:proofErr w:type="spellEnd"/>
      <w:r w:rsidRPr="00080F39">
        <w:rPr>
          <w:rFonts w:eastAsia="Times New Roman" w:cstheme="minorHAnsi"/>
          <w:color w:val="222222"/>
          <w:sz w:val="20"/>
          <w:szCs w:val="20"/>
          <w:lang w:val="en-US"/>
        </w:rPr>
        <w:t>;</w:t>
      </w:r>
      <w:proofErr w:type="gramEnd"/>
    </w:p>
    <w:p w14:paraId="3A148000"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gramStart"/>
      <w:r w:rsidRPr="00080F39">
        <w:rPr>
          <w:rFonts w:eastAsia="Times New Roman" w:cstheme="minorHAnsi"/>
          <w:color w:val="222222"/>
          <w:sz w:val="20"/>
          <w:szCs w:val="20"/>
          <w:lang w:val="en-US"/>
        </w:rPr>
        <w:t>help-desk</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organizat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administrat</w:t>
      </w:r>
      <w:proofErr w:type="spellEnd"/>
      <w:r w:rsidRPr="00080F39">
        <w:rPr>
          <w:rFonts w:eastAsia="Times New Roman" w:cstheme="minorHAnsi"/>
          <w:color w:val="222222"/>
          <w:sz w:val="20"/>
          <w:szCs w:val="20"/>
          <w:lang w:val="en-US"/>
        </w:rPr>
        <w:t>;</w:t>
      </w:r>
    </w:p>
    <w:p w14:paraId="3F7F5532"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 </w:t>
      </w:r>
      <w:proofErr w:type="spellStart"/>
      <w:r w:rsidRPr="00080F39">
        <w:rPr>
          <w:rFonts w:eastAsia="Times New Roman" w:cstheme="minorHAnsi"/>
          <w:color w:val="222222"/>
          <w:sz w:val="20"/>
          <w:szCs w:val="20"/>
          <w:lang w:val="en-US"/>
        </w:rPr>
        <w:t>membri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juriu</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selectați</w:t>
      </w:r>
      <w:proofErr w:type="spellEnd"/>
      <w:r w:rsidRPr="00080F39">
        <w:rPr>
          <w:rFonts w:eastAsia="Times New Roman" w:cstheme="minorHAnsi"/>
          <w:color w:val="222222"/>
          <w:sz w:val="20"/>
          <w:szCs w:val="20"/>
          <w:lang w:val="en-US"/>
        </w:rPr>
        <w:t>;</w:t>
      </w:r>
      <w:proofErr w:type="gramEnd"/>
    </w:p>
    <w:p w14:paraId="12F426C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lastRenderedPageBreak/>
        <w:t xml:space="preserve">50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depuse</w:t>
      </w:r>
      <w:proofErr w:type="spellEnd"/>
      <w:r w:rsidRPr="00080F39">
        <w:rPr>
          <w:rFonts w:eastAsia="Times New Roman" w:cstheme="minorHAnsi"/>
          <w:color w:val="222222"/>
          <w:sz w:val="20"/>
          <w:szCs w:val="20"/>
          <w:lang w:val="en-US"/>
        </w:rPr>
        <w:t>;</w:t>
      </w:r>
      <w:proofErr w:type="gramEnd"/>
    </w:p>
    <w:p w14:paraId="3B812C76"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49 </w:t>
      </w:r>
      <w:proofErr w:type="spellStart"/>
      <w:r w:rsidRPr="00080F39">
        <w:rPr>
          <w:rFonts w:eastAsia="Times New Roman" w:cstheme="minorHAnsi"/>
          <w:color w:val="222222"/>
          <w:sz w:val="20"/>
          <w:szCs w:val="20"/>
          <w:lang w:val="en-US"/>
        </w:rPr>
        <w:t>interviuri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derulate</w:t>
      </w:r>
      <w:proofErr w:type="spellEnd"/>
      <w:r w:rsidRPr="00080F39">
        <w:rPr>
          <w:rFonts w:eastAsia="Times New Roman" w:cstheme="minorHAnsi"/>
          <w:color w:val="222222"/>
          <w:sz w:val="20"/>
          <w:szCs w:val="20"/>
          <w:lang w:val="en-US"/>
        </w:rPr>
        <w:t>;</w:t>
      </w:r>
      <w:proofErr w:type="gramEnd"/>
    </w:p>
    <w:p w14:paraId="6593883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37 de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selectate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finanțare</w:t>
      </w:r>
      <w:proofErr w:type="spellEnd"/>
      <w:r w:rsidRPr="00080F39">
        <w:rPr>
          <w:rFonts w:eastAsia="Times New Roman" w:cstheme="minorHAnsi"/>
          <w:color w:val="222222"/>
          <w:sz w:val="20"/>
          <w:szCs w:val="20"/>
          <w:lang w:val="en-US"/>
        </w:rPr>
        <w:t>.</w:t>
      </w:r>
    </w:p>
    <w:p w14:paraId="67DDFF58"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t>A.8.1. Servicii personalizate de consiliere pentru câștigătorii concursului de finanțare</w:t>
      </w:r>
      <w:r w:rsidRPr="00080F39">
        <w:rPr>
          <w:rFonts w:eastAsia="Times New Roman" w:cstheme="minorHAnsi"/>
          <w:color w:val="222222"/>
          <w:sz w:val="20"/>
          <w:szCs w:val="20"/>
        </w:rPr>
        <w:t>: Au fost furnizate servicii personalizate de consiliere/consultanță/mentorat tuturor câștigătorilor concursului de finanțare. Serviciile au vizat domeniul antreprenoriatului social, inclusiv identificarea de piețe de desfacere până la înființarea întreprinderilor sociale. Aceste servicii personalizate de consiliere au fost deosebit de importante având în vedere lipsa de experiență a GT în gestionarea unei afaceri, în gestionarea unei finanțări.</w:t>
      </w:r>
    </w:p>
    <w:p w14:paraId="4A99D0D9"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A.8.1:</w:t>
      </w:r>
    </w:p>
    <w:p w14:paraId="09EDF4A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37 </w:t>
      </w:r>
      <w:proofErr w:type="spellStart"/>
      <w:r w:rsidRPr="00080F39">
        <w:rPr>
          <w:rFonts w:eastAsia="Times New Roman" w:cstheme="minorHAnsi"/>
          <w:color w:val="222222"/>
          <w:sz w:val="20"/>
          <w:szCs w:val="20"/>
          <w:lang w:val="en-US"/>
        </w:rPr>
        <w:t>interviuri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evaluare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inițială</w:t>
      </w:r>
      <w:proofErr w:type="spellEnd"/>
      <w:r w:rsidRPr="00080F39">
        <w:rPr>
          <w:rFonts w:eastAsia="Times New Roman" w:cstheme="minorHAnsi"/>
          <w:color w:val="222222"/>
          <w:sz w:val="20"/>
          <w:szCs w:val="20"/>
          <w:lang w:val="en-US"/>
        </w:rPr>
        <w:t>;</w:t>
      </w:r>
      <w:proofErr w:type="gramEnd"/>
    </w:p>
    <w:p w14:paraId="08D003D0"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37 </w:t>
      </w:r>
      <w:proofErr w:type="spellStart"/>
      <w:r w:rsidRPr="00080F39">
        <w:rPr>
          <w:rFonts w:eastAsia="Times New Roman" w:cstheme="minorHAnsi"/>
          <w:color w:val="222222"/>
          <w:sz w:val="20"/>
          <w:szCs w:val="20"/>
          <w:lang w:val="en-US"/>
        </w:rPr>
        <w:t>planuri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consiliere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mentorat</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individuale</w:t>
      </w:r>
      <w:proofErr w:type="spellEnd"/>
      <w:r w:rsidRPr="00080F39">
        <w:rPr>
          <w:rFonts w:eastAsia="Times New Roman" w:cstheme="minorHAnsi"/>
          <w:color w:val="222222"/>
          <w:sz w:val="20"/>
          <w:szCs w:val="20"/>
          <w:lang w:val="en-US"/>
        </w:rPr>
        <w:t>;</w:t>
      </w:r>
      <w:proofErr w:type="gramEnd"/>
    </w:p>
    <w:p w14:paraId="2F2F052D"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15 </w:t>
      </w:r>
      <w:proofErr w:type="spellStart"/>
      <w:r w:rsidRPr="00080F39">
        <w:rPr>
          <w:rFonts w:eastAsia="Times New Roman" w:cstheme="minorHAnsi"/>
          <w:color w:val="222222"/>
          <w:sz w:val="20"/>
          <w:szCs w:val="20"/>
          <w:lang w:val="en-US"/>
        </w:rPr>
        <w:t>sesiuni</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ședințe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individuale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derulate</w:t>
      </w:r>
      <w:proofErr w:type="spellEnd"/>
      <w:r w:rsidRPr="00080F39">
        <w:rPr>
          <w:rFonts w:eastAsia="Times New Roman" w:cstheme="minorHAnsi"/>
          <w:color w:val="222222"/>
          <w:sz w:val="20"/>
          <w:szCs w:val="20"/>
          <w:lang w:val="en-US"/>
        </w:rPr>
        <w:t>;</w:t>
      </w:r>
      <w:proofErr w:type="gramEnd"/>
    </w:p>
    <w:p w14:paraId="39E6552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sesiune</w:t>
      </w:r>
      <w:proofErr w:type="spellEnd"/>
      <w:r w:rsidRPr="00080F39">
        <w:rPr>
          <w:rFonts w:eastAsia="Times New Roman" w:cstheme="minorHAnsi"/>
          <w:color w:val="222222"/>
          <w:sz w:val="20"/>
          <w:szCs w:val="20"/>
          <w:lang w:val="en-US"/>
        </w:rPr>
        <w:t xml:space="preserve">/workshop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grup</w:t>
      </w:r>
      <w:proofErr w:type="spellEnd"/>
      <w:r w:rsidRPr="00080F39">
        <w:rPr>
          <w:rFonts w:eastAsia="Times New Roman" w:cstheme="minorHAnsi"/>
          <w:color w:val="222222"/>
          <w:sz w:val="20"/>
          <w:szCs w:val="20"/>
          <w:lang w:val="en-US"/>
        </w:rPr>
        <w:t>;</w:t>
      </w:r>
      <w:proofErr w:type="gramEnd"/>
    </w:p>
    <w:p w14:paraId="545EAAA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15 </w:t>
      </w:r>
      <w:proofErr w:type="spellStart"/>
      <w:r w:rsidRPr="00080F39">
        <w:rPr>
          <w:rFonts w:eastAsia="Times New Roman" w:cstheme="minorHAnsi"/>
          <w:color w:val="222222"/>
          <w:sz w:val="20"/>
          <w:szCs w:val="20"/>
          <w:lang w:val="en-US"/>
        </w:rPr>
        <w:t>fișe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consiliere</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mentorat</w:t>
      </w:r>
      <w:proofErr w:type="spellEnd"/>
      <w:r w:rsidRPr="00080F39">
        <w:rPr>
          <w:rFonts w:eastAsia="Times New Roman" w:cstheme="minorHAnsi"/>
          <w:color w:val="222222"/>
          <w:sz w:val="20"/>
          <w:szCs w:val="20"/>
          <w:lang w:val="en-US"/>
        </w:rPr>
        <w:t xml:space="preserve"> elaborate.</w:t>
      </w:r>
    </w:p>
    <w:p w14:paraId="4EC522C1" w14:textId="77777777" w:rsidR="00080F39" w:rsidRPr="00080F39" w:rsidRDefault="00080F39" w:rsidP="00080F39">
      <w:pPr>
        <w:spacing w:after="0" w:line="240" w:lineRule="auto"/>
        <w:jc w:val="both"/>
        <w:rPr>
          <w:rFonts w:cstheme="minorHAnsi"/>
          <w:sz w:val="20"/>
          <w:szCs w:val="20"/>
        </w:rPr>
      </w:pPr>
      <w:r w:rsidRPr="00080F39">
        <w:rPr>
          <w:rFonts w:eastAsia="Times New Roman" w:cstheme="minorHAnsi"/>
          <w:i/>
          <w:iCs/>
          <w:color w:val="222222"/>
          <w:sz w:val="20"/>
          <w:szCs w:val="20"/>
        </w:rPr>
        <w:t>A.9.1. Înființarea și funcționarea întreprinderilor sociale</w:t>
      </w:r>
      <w:r w:rsidRPr="00080F39">
        <w:rPr>
          <w:rFonts w:eastAsia="Times New Roman" w:cstheme="minorHAnsi"/>
          <w:color w:val="222222"/>
          <w:sz w:val="20"/>
          <w:szCs w:val="20"/>
        </w:rPr>
        <w:t xml:space="preserve">: Toți câștigătorii au fost asistați în parcurgerea fazelor de înființare. </w:t>
      </w:r>
      <w:r w:rsidRPr="00080F39">
        <w:rPr>
          <w:rFonts w:cstheme="minorHAnsi"/>
          <w:sz w:val="20"/>
          <w:szCs w:val="20"/>
        </w:rPr>
        <w:t>Marea majoritate a structurilor au fost înființate ca ONG-uri (23) și restul ca SRL (13).</w:t>
      </w:r>
    </w:p>
    <w:p w14:paraId="7BD32365"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A.9.1:</w:t>
      </w:r>
    </w:p>
    <w:p w14:paraId="6E01DF5C"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cstheme="minorHAnsi"/>
          <w:sz w:val="20"/>
          <w:szCs w:val="20"/>
          <w:lang w:val="en-US"/>
        </w:rPr>
        <w:t xml:space="preserve">37 </w:t>
      </w:r>
      <w:proofErr w:type="spellStart"/>
      <w:r w:rsidRPr="00080F39">
        <w:rPr>
          <w:rFonts w:cstheme="minorHAnsi"/>
          <w:sz w:val="20"/>
          <w:szCs w:val="20"/>
          <w:lang w:val="en-US"/>
        </w:rPr>
        <w:t>seturi</w:t>
      </w:r>
      <w:proofErr w:type="spellEnd"/>
      <w:r w:rsidRPr="00080F39">
        <w:rPr>
          <w:rFonts w:cstheme="minorHAnsi"/>
          <w:sz w:val="20"/>
          <w:szCs w:val="20"/>
          <w:lang w:val="en-US"/>
        </w:rPr>
        <w:t xml:space="preserve"> de </w:t>
      </w:r>
      <w:proofErr w:type="spellStart"/>
      <w:r w:rsidRPr="00080F39">
        <w:rPr>
          <w:rFonts w:cstheme="minorHAnsi"/>
          <w:sz w:val="20"/>
          <w:szCs w:val="20"/>
          <w:lang w:val="en-US"/>
        </w:rPr>
        <w:t>documente</w:t>
      </w:r>
      <w:proofErr w:type="spellEnd"/>
      <w:r w:rsidRPr="00080F39">
        <w:rPr>
          <w:rFonts w:cstheme="minorHAnsi"/>
          <w:sz w:val="20"/>
          <w:szCs w:val="20"/>
          <w:lang w:val="en-US"/>
        </w:rPr>
        <w:t xml:space="preserve"> justificative </w:t>
      </w:r>
      <w:proofErr w:type="gramStart"/>
      <w:r w:rsidRPr="00080F39">
        <w:rPr>
          <w:rFonts w:cstheme="minorHAnsi"/>
          <w:sz w:val="20"/>
          <w:szCs w:val="20"/>
          <w:lang w:val="en-US"/>
        </w:rPr>
        <w:t>GT;</w:t>
      </w:r>
      <w:proofErr w:type="gramEnd"/>
    </w:p>
    <w:p w14:paraId="58E2CE6C"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cstheme="minorHAnsi"/>
          <w:sz w:val="20"/>
          <w:szCs w:val="20"/>
          <w:lang w:val="en-US"/>
        </w:rPr>
        <w:t xml:space="preserve">1 </w:t>
      </w:r>
      <w:proofErr w:type="spellStart"/>
      <w:r w:rsidRPr="00080F39">
        <w:rPr>
          <w:rFonts w:cstheme="minorHAnsi"/>
          <w:sz w:val="20"/>
          <w:szCs w:val="20"/>
          <w:lang w:val="en-US"/>
        </w:rPr>
        <w:t>procedură</w:t>
      </w:r>
      <w:proofErr w:type="spellEnd"/>
      <w:r w:rsidRPr="00080F39">
        <w:rPr>
          <w:rFonts w:cstheme="minorHAnsi"/>
          <w:sz w:val="20"/>
          <w:szCs w:val="20"/>
          <w:lang w:val="en-US"/>
        </w:rPr>
        <w:t xml:space="preserve"> </w:t>
      </w:r>
      <w:proofErr w:type="spellStart"/>
      <w:r w:rsidRPr="00080F39">
        <w:rPr>
          <w:rFonts w:cstheme="minorHAnsi"/>
          <w:sz w:val="20"/>
          <w:szCs w:val="20"/>
          <w:lang w:val="en-US"/>
        </w:rPr>
        <w:t>validare</w:t>
      </w:r>
      <w:proofErr w:type="spellEnd"/>
      <w:r w:rsidRPr="00080F39">
        <w:rPr>
          <w:rFonts w:cstheme="minorHAnsi"/>
          <w:sz w:val="20"/>
          <w:szCs w:val="20"/>
          <w:lang w:val="en-US"/>
        </w:rPr>
        <w:t xml:space="preserve"> </w:t>
      </w:r>
      <w:proofErr w:type="spellStart"/>
      <w:r w:rsidRPr="00080F39">
        <w:rPr>
          <w:rFonts w:cstheme="minorHAnsi"/>
          <w:sz w:val="20"/>
          <w:szCs w:val="20"/>
          <w:lang w:val="en-US"/>
        </w:rPr>
        <w:t>Instrucțiunea</w:t>
      </w:r>
      <w:proofErr w:type="spellEnd"/>
      <w:r w:rsidRPr="00080F39">
        <w:rPr>
          <w:rFonts w:cstheme="minorHAnsi"/>
          <w:sz w:val="20"/>
          <w:szCs w:val="20"/>
          <w:lang w:val="en-US"/>
        </w:rPr>
        <w:t xml:space="preserve"> </w:t>
      </w:r>
      <w:proofErr w:type="gramStart"/>
      <w:r w:rsidRPr="00080F39">
        <w:rPr>
          <w:rFonts w:cstheme="minorHAnsi"/>
          <w:sz w:val="20"/>
          <w:szCs w:val="20"/>
          <w:lang w:val="en-US"/>
        </w:rPr>
        <w:t>11;</w:t>
      </w:r>
      <w:proofErr w:type="gramEnd"/>
    </w:p>
    <w:p w14:paraId="1015E4C5"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cstheme="minorHAnsi"/>
          <w:sz w:val="20"/>
          <w:szCs w:val="20"/>
          <w:lang w:val="en-US"/>
        </w:rPr>
        <w:t xml:space="preserve">1 draft contract de </w:t>
      </w:r>
      <w:proofErr w:type="spellStart"/>
      <w:proofErr w:type="gramStart"/>
      <w:r w:rsidRPr="00080F39">
        <w:rPr>
          <w:rFonts w:cstheme="minorHAnsi"/>
          <w:sz w:val="20"/>
          <w:szCs w:val="20"/>
          <w:lang w:val="en-US"/>
        </w:rPr>
        <w:t>subvenție</w:t>
      </w:r>
      <w:proofErr w:type="spellEnd"/>
      <w:r w:rsidRPr="00080F39">
        <w:rPr>
          <w:rFonts w:cstheme="minorHAnsi"/>
          <w:sz w:val="20"/>
          <w:szCs w:val="20"/>
          <w:lang w:val="en-US"/>
        </w:rPr>
        <w:t>;</w:t>
      </w:r>
      <w:proofErr w:type="gramEnd"/>
    </w:p>
    <w:p w14:paraId="32F623BF"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cstheme="minorHAnsi"/>
          <w:sz w:val="20"/>
          <w:szCs w:val="20"/>
          <w:lang w:val="en-US"/>
        </w:rPr>
        <w:t xml:space="preserve">36 de </w:t>
      </w:r>
      <w:proofErr w:type="spellStart"/>
      <w:r w:rsidRPr="00080F39">
        <w:rPr>
          <w:rFonts w:cstheme="minorHAnsi"/>
          <w:sz w:val="20"/>
          <w:szCs w:val="20"/>
          <w:lang w:val="en-US"/>
        </w:rPr>
        <w:t>întreprinderi</w:t>
      </w:r>
      <w:proofErr w:type="spellEnd"/>
      <w:r w:rsidRPr="00080F39">
        <w:rPr>
          <w:rFonts w:cstheme="minorHAnsi"/>
          <w:sz w:val="20"/>
          <w:szCs w:val="20"/>
          <w:lang w:val="en-US"/>
        </w:rPr>
        <w:t xml:space="preserve"> </w:t>
      </w:r>
      <w:proofErr w:type="spellStart"/>
      <w:r w:rsidRPr="00080F39">
        <w:rPr>
          <w:rFonts w:cstheme="minorHAnsi"/>
          <w:sz w:val="20"/>
          <w:szCs w:val="20"/>
          <w:lang w:val="en-US"/>
        </w:rPr>
        <w:t>sociale</w:t>
      </w:r>
      <w:proofErr w:type="spellEnd"/>
      <w:r w:rsidRPr="00080F39">
        <w:rPr>
          <w:rFonts w:cstheme="minorHAnsi"/>
          <w:sz w:val="20"/>
          <w:szCs w:val="20"/>
          <w:lang w:val="en-US"/>
        </w:rPr>
        <w:t xml:space="preserve"> </w:t>
      </w:r>
      <w:proofErr w:type="spellStart"/>
      <w:r w:rsidRPr="00080F39">
        <w:rPr>
          <w:rFonts w:cstheme="minorHAnsi"/>
          <w:sz w:val="20"/>
          <w:szCs w:val="20"/>
          <w:lang w:val="en-US"/>
        </w:rPr>
        <w:t>înființate</w:t>
      </w:r>
      <w:proofErr w:type="spellEnd"/>
      <w:r w:rsidRPr="00080F39">
        <w:rPr>
          <w:rFonts w:cstheme="minorHAnsi"/>
          <w:sz w:val="20"/>
          <w:szCs w:val="20"/>
          <w:lang w:val="en-US"/>
        </w:rPr>
        <w:t xml:space="preserv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w:t>
      </w:r>
      <w:proofErr w:type="spellStart"/>
      <w:r w:rsidRPr="00080F39">
        <w:rPr>
          <w:rFonts w:cstheme="minorHAnsi"/>
          <w:sz w:val="20"/>
          <w:szCs w:val="20"/>
          <w:lang w:val="en-US"/>
        </w:rPr>
        <w:t>demarate</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condițiile</w:t>
      </w:r>
      <w:proofErr w:type="spellEnd"/>
      <w:r w:rsidRPr="00080F39">
        <w:rPr>
          <w:rFonts w:cstheme="minorHAnsi"/>
          <w:sz w:val="20"/>
          <w:szCs w:val="20"/>
          <w:lang w:val="en-US"/>
        </w:rPr>
        <w:t xml:space="preserve"> </w:t>
      </w:r>
      <w:proofErr w:type="spellStart"/>
      <w:r w:rsidRPr="00080F39">
        <w:rPr>
          <w:rFonts w:cstheme="minorHAnsi"/>
          <w:sz w:val="20"/>
          <w:szCs w:val="20"/>
          <w:lang w:val="en-US"/>
        </w:rPr>
        <w:t>asumate</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planul</w:t>
      </w:r>
      <w:proofErr w:type="spellEnd"/>
      <w:r w:rsidRPr="00080F39">
        <w:rPr>
          <w:rFonts w:cstheme="minorHAnsi"/>
          <w:sz w:val="20"/>
          <w:szCs w:val="20"/>
          <w:lang w:val="en-US"/>
        </w:rPr>
        <w:t xml:space="preserve"> de </w:t>
      </w:r>
      <w:proofErr w:type="spellStart"/>
      <w:r w:rsidRPr="00080F39">
        <w:rPr>
          <w:rFonts w:cstheme="minorHAnsi"/>
          <w:sz w:val="20"/>
          <w:szCs w:val="20"/>
          <w:lang w:val="en-US"/>
        </w:rPr>
        <w:t>afaceri</w:t>
      </w:r>
      <w:proofErr w:type="spellEnd"/>
      <w:r w:rsidRPr="00080F39">
        <w:rPr>
          <w:rFonts w:cstheme="minorHAnsi"/>
          <w:sz w:val="20"/>
          <w:szCs w:val="20"/>
          <w:lang w:val="en-US"/>
        </w:rPr>
        <w:t xml:space="preserve"> </w:t>
      </w:r>
      <w:proofErr w:type="spellStart"/>
      <w:proofErr w:type="gramStart"/>
      <w:r w:rsidRPr="00080F39">
        <w:rPr>
          <w:rFonts w:cstheme="minorHAnsi"/>
          <w:sz w:val="20"/>
          <w:szCs w:val="20"/>
          <w:lang w:val="en-US"/>
        </w:rPr>
        <w:t>selectat</w:t>
      </w:r>
      <w:proofErr w:type="spellEnd"/>
      <w:r w:rsidRPr="00080F39">
        <w:rPr>
          <w:rFonts w:cstheme="minorHAnsi"/>
          <w:sz w:val="20"/>
          <w:szCs w:val="20"/>
          <w:lang w:val="en-US"/>
        </w:rPr>
        <w:t>;</w:t>
      </w:r>
      <w:proofErr w:type="gramEnd"/>
    </w:p>
    <w:p w14:paraId="27C6297C"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cstheme="minorHAnsi"/>
          <w:sz w:val="20"/>
          <w:szCs w:val="20"/>
          <w:lang w:val="en-US"/>
        </w:rPr>
        <w:t xml:space="preserve">36 de </w:t>
      </w:r>
      <w:proofErr w:type="spellStart"/>
      <w:r w:rsidRPr="00080F39">
        <w:rPr>
          <w:rFonts w:cstheme="minorHAnsi"/>
          <w:sz w:val="20"/>
          <w:szCs w:val="20"/>
          <w:lang w:val="en-US"/>
        </w:rPr>
        <w:t>atestate</w:t>
      </w:r>
      <w:proofErr w:type="spellEnd"/>
      <w:r w:rsidRPr="00080F39">
        <w:rPr>
          <w:rFonts w:cstheme="minorHAnsi"/>
          <w:sz w:val="20"/>
          <w:szCs w:val="20"/>
          <w:lang w:val="en-US"/>
        </w:rPr>
        <w:t xml:space="preserve"> de </w:t>
      </w:r>
      <w:proofErr w:type="spellStart"/>
      <w:r w:rsidRPr="00080F39">
        <w:rPr>
          <w:rFonts w:cstheme="minorHAnsi"/>
          <w:sz w:val="20"/>
          <w:szCs w:val="20"/>
          <w:lang w:val="en-US"/>
        </w:rPr>
        <w:t>întreprindere</w:t>
      </w:r>
      <w:proofErr w:type="spellEnd"/>
      <w:r w:rsidRPr="00080F39">
        <w:rPr>
          <w:rFonts w:cstheme="minorHAnsi"/>
          <w:sz w:val="20"/>
          <w:szCs w:val="20"/>
          <w:lang w:val="en-US"/>
        </w:rPr>
        <w:t xml:space="preserve"> </w:t>
      </w:r>
      <w:proofErr w:type="spellStart"/>
      <w:r w:rsidRPr="00080F39">
        <w:rPr>
          <w:rFonts w:cstheme="minorHAnsi"/>
          <w:sz w:val="20"/>
          <w:szCs w:val="20"/>
          <w:lang w:val="en-US"/>
        </w:rPr>
        <w:t>socială</w:t>
      </w:r>
      <w:proofErr w:type="spellEnd"/>
      <w:r w:rsidRPr="00080F39">
        <w:rPr>
          <w:rFonts w:cstheme="minorHAnsi"/>
          <w:sz w:val="20"/>
          <w:szCs w:val="20"/>
          <w:lang w:val="en-US"/>
        </w:rPr>
        <w:t xml:space="preserve"> </w:t>
      </w:r>
      <w:proofErr w:type="spellStart"/>
      <w:r w:rsidRPr="00080F39">
        <w:rPr>
          <w:rFonts w:cstheme="minorHAnsi"/>
          <w:sz w:val="20"/>
          <w:szCs w:val="20"/>
          <w:lang w:val="en-US"/>
        </w:rPr>
        <w:t>obținute</w:t>
      </w:r>
      <w:proofErr w:type="spellEnd"/>
      <w:r w:rsidRPr="00080F39">
        <w:rPr>
          <w:rFonts w:cstheme="minorHAnsi"/>
          <w:sz w:val="20"/>
          <w:szCs w:val="20"/>
          <w:lang w:val="en-US"/>
        </w:rPr>
        <w:t>.</w:t>
      </w:r>
    </w:p>
    <w:p w14:paraId="78323E61" w14:textId="77777777" w:rsidR="00080F39" w:rsidRPr="00080F39" w:rsidRDefault="00080F39" w:rsidP="00080F39">
      <w:pPr>
        <w:spacing w:after="0" w:line="240" w:lineRule="auto"/>
        <w:jc w:val="both"/>
        <w:rPr>
          <w:rFonts w:cstheme="minorHAnsi"/>
          <w:sz w:val="20"/>
          <w:szCs w:val="20"/>
        </w:rPr>
      </w:pPr>
      <w:r w:rsidRPr="00080F39">
        <w:rPr>
          <w:rFonts w:cstheme="minorHAnsi"/>
          <w:i/>
          <w:iCs/>
          <w:sz w:val="20"/>
          <w:szCs w:val="20"/>
        </w:rPr>
        <w:t>A.10.1. Decontarea subvențiilor</w:t>
      </w:r>
      <w:r w:rsidRPr="00080F39">
        <w:rPr>
          <w:rFonts w:cstheme="minorHAnsi"/>
          <w:sz w:val="20"/>
          <w:szCs w:val="20"/>
        </w:rPr>
        <w:t>: S-a decontat tranșa I în valoare de 50% din ajutorul de minimis celor 36 de întreprinderi.</w:t>
      </w:r>
    </w:p>
    <w:p w14:paraId="3A900241"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A.10.1:</w:t>
      </w:r>
    </w:p>
    <w:p w14:paraId="41B34A8F"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cstheme="minorHAnsi"/>
          <w:sz w:val="20"/>
          <w:szCs w:val="20"/>
          <w:lang w:val="en-US"/>
        </w:rPr>
        <w:t xml:space="preserve">1 </w:t>
      </w:r>
      <w:proofErr w:type="spellStart"/>
      <w:r w:rsidRPr="00080F39">
        <w:rPr>
          <w:rFonts w:cstheme="minorHAnsi"/>
          <w:sz w:val="20"/>
          <w:szCs w:val="20"/>
          <w:lang w:val="en-US"/>
        </w:rPr>
        <w:t>cerere</w:t>
      </w:r>
      <w:proofErr w:type="spellEnd"/>
      <w:r w:rsidRPr="00080F39">
        <w:rPr>
          <w:rFonts w:cstheme="minorHAnsi"/>
          <w:sz w:val="20"/>
          <w:szCs w:val="20"/>
          <w:lang w:val="en-US"/>
        </w:rPr>
        <w:t xml:space="preserve"> de </w:t>
      </w:r>
      <w:proofErr w:type="spellStart"/>
      <w:r w:rsidRPr="00080F39">
        <w:rPr>
          <w:rFonts w:cstheme="minorHAnsi"/>
          <w:sz w:val="20"/>
          <w:szCs w:val="20"/>
          <w:lang w:val="en-US"/>
        </w:rPr>
        <w:t>plată</w:t>
      </w:r>
      <w:proofErr w:type="spellEnd"/>
      <w:r w:rsidRPr="00080F39">
        <w:rPr>
          <w:rFonts w:cstheme="minorHAnsi"/>
          <w:sz w:val="20"/>
          <w:szCs w:val="20"/>
          <w:lang w:val="en-US"/>
        </w:rPr>
        <w:t xml:space="preserve"> </w:t>
      </w:r>
      <w:proofErr w:type="spellStart"/>
      <w:proofErr w:type="gramStart"/>
      <w:r w:rsidRPr="00080F39">
        <w:rPr>
          <w:rFonts w:cstheme="minorHAnsi"/>
          <w:sz w:val="20"/>
          <w:szCs w:val="20"/>
          <w:lang w:val="en-US"/>
        </w:rPr>
        <w:t>întocmită</w:t>
      </w:r>
      <w:proofErr w:type="spellEnd"/>
      <w:r w:rsidRPr="00080F39">
        <w:rPr>
          <w:rFonts w:cstheme="minorHAnsi"/>
          <w:sz w:val="20"/>
          <w:szCs w:val="20"/>
          <w:lang w:val="en-US"/>
        </w:rPr>
        <w:t>;</w:t>
      </w:r>
      <w:proofErr w:type="gramEnd"/>
    </w:p>
    <w:p w14:paraId="16402CB7"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proofErr w:type="spellStart"/>
      <w:r w:rsidRPr="00080F39">
        <w:rPr>
          <w:rFonts w:cstheme="minorHAnsi"/>
          <w:sz w:val="20"/>
          <w:szCs w:val="20"/>
          <w:lang w:val="en-US"/>
        </w:rPr>
        <w:t>Sume</w:t>
      </w:r>
      <w:proofErr w:type="spellEnd"/>
      <w:r w:rsidRPr="00080F39">
        <w:rPr>
          <w:rFonts w:cstheme="minorHAnsi"/>
          <w:sz w:val="20"/>
          <w:szCs w:val="20"/>
          <w:lang w:val="en-US"/>
        </w:rPr>
        <w:t xml:space="preserve"> </w:t>
      </w:r>
      <w:proofErr w:type="spellStart"/>
      <w:r w:rsidRPr="00080F39">
        <w:rPr>
          <w:rFonts w:cstheme="minorHAnsi"/>
          <w:sz w:val="20"/>
          <w:szCs w:val="20"/>
          <w:lang w:val="en-US"/>
        </w:rPr>
        <w:t>virate</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conturile</w:t>
      </w:r>
      <w:proofErr w:type="spellEnd"/>
      <w:r w:rsidRPr="00080F39">
        <w:rPr>
          <w:rFonts w:cstheme="minorHAnsi"/>
          <w:sz w:val="20"/>
          <w:szCs w:val="20"/>
          <w:lang w:val="en-US"/>
        </w:rPr>
        <w:t xml:space="preserve"> </w:t>
      </w:r>
      <w:proofErr w:type="spellStart"/>
      <w:r w:rsidRPr="00080F39">
        <w:rPr>
          <w:rFonts w:cstheme="minorHAnsi"/>
          <w:sz w:val="20"/>
          <w:szCs w:val="20"/>
          <w:lang w:val="en-US"/>
        </w:rPr>
        <w:t>beneficiarilor</w:t>
      </w:r>
      <w:proofErr w:type="spellEnd"/>
      <w:r w:rsidRPr="00080F39">
        <w:rPr>
          <w:rFonts w:cstheme="minorHAnsi"/>
          <w:sz w:val="20"/>
          <w:szCs w:val="20"/>
          <w:lang w:val="en-US"/>
        </w:rPr>
        <w:t xml:space="preserve"> de </w:t>
      </w:r>
      <w:proofErr w:type="spellStart"/>
      <w:r w:rsidRPr="00080F39">
        <w:rPr>
          <w:rFonts w:cstheme="minorHAnsi"/>
          <w:sz w:val="20"/>
          <w:szCs w:val="20"/>
          <w:lang w:val="en-US"/>
        </w:rPr>
        <w:t>ajutor</w:t>
      </w:r>
      <w:proofErr w:type="spellEnd"/>
      <w:r w:rsidRPr="00080F39">
        <w:rPr>
          <w:rFonts w:cstheme="minorHAnsi"/>
          <w:sz w:val="20"/>
          <w:szCs w:val="20"/>
          <w:lang w:val="en-US"/>
        </w:rPr>
        <w:t xml:space="preserve"> de minims.</w:t>
      </w:r>
    </w:p>
    <w:p w14:paraId="37001703" w14:textId="77777777" w:rsidR="00080F39" w:rsidRPr="00080F39" w:rsidRDefault="00080F39" w:rsidP="00080F39">
      <w:pPr>
        <w:spacing w:after="0" w:line="240" w:lineRule="auto"/>
        <w:jc w:val="both"/>
        <w:rPr>
          <w:rFonts w:cstheme="minorHAnsi"/>
          <w:sz w:val="20"/>
          <w:szCs w:val="20"/>
        </w:rPr>
      </w:pPr>
      <w:r w:rsidRPr="00080F39">
        <w:rPr>
          <w:rFonts w:cstheme="minorHAnsi"/>
          <w:i/>
          <w:iCs/>
          <w:sz w:val="20"/>
          <w:szCs w:val="20"/>
        </w:rPr>
        <w:t>A.11.1. Monitorizarea funcționării și dezvoltării afacerilor finanțate</w:t>
      </w:r>
      <w:r w:rsidRPr="00080F39">
        <w:rPr>
          <w:rFonts w:cstheme="minorHAnsi"/>
          <w:sz w:val="20"/>
          <w:szCs w:val="20"/>
        </w:rPr>
        <w:t xml:space="preserve">: A fost monitorizată menținerea locurilor de muncă create (conform ajutorului de minimis solicitat) și eligibilitatea cheltuielilor angajate din subvenție. </w:t>
      </w:r>
    </w:p>
    <w:p w14:paraId="197FA037"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A.11.1:</w:t>
      </w:r>
    </w:p>
    <w:p w14:paraId="50321474" w14:textId="77777777" w:rsidR="00080F39" w:rsidRPr="00080F39" w:rsidRDefault="00080F39" w:rsidP="00080F39">
      <w:pPr>
        <w:numPr>
          <w:ilvl w:val="0"/>
          <w:numId w:val="2"/>
        </w:numPr>
        <w:spacing w:after="60" w:line="240" w:lineRule="auto"/>
        <w:contextualSpacing/>
        <w:jc w:val="both"/>
        <w:rPr>
          <w:rFonts w:cstheme="minorHAnsi"/>
          <w:sz w:val="20"/>
          <w:szCs w:val="20"/>
        </w:rPr>
      </w:pPr>
      <w:r w:rsidRPr="00080F39">
        <w:rPr>
          <w:rFonts w:cstheme="minorHAnsi"/>
          <w:sz w:val="20"/>
          <w:szCs w:val="20"/>
        </w:rPr>
        <w:t>144 de fișe de monitorizare lunară a întreprinderilor înființate;</w:t>
      </w:r>
    </w:p>
    <w:p w14:paraId="2C478201" w14:textId="77777777" w:rsidR="00080F39" w:rsidRPr="00080F39" w:rsidRDefault="00080F39" w:rsidP="00080F39">
      <w:pPr>
        <w:numPr>
          <w:ilvl w:val="0"/>
          <w:numId w:val="2"/>
        </w:numPr>
        <w:spacing w:after="60" w:line="240" w:lineRule="auto"/>
        <w:contextualSpacing/>
        <w:jc w:val="both"/>
        <w:rPr>
          <w:rFonts w:cstheme="minorHAnsi"/>
          <w:sz w:val="20"/>
          <w:szCs w:val="20"/>
        </w:rPr>
      </w:pPr>
      <w:r w:rsidRPr="00080F39">
        <w:rPr>
          <w:rFonts w:cstheme="minorHAnsi"/>
          <w:sz w:val="20"/>
          <w:szCs w:val="20"/>
        </w:rPr>
        <w:t>5 rapoarte comune de monitorizare;</w:t>
      </w:r>
    </w:p>
    <w:p w14:paraId="4E532E5D" w14:textId="77777777" w:rsidR="00080F39" w:rsidRPr="00080F39" w:rsidRDefault="00080F39" w:rsidP="00080F39">
      <w:pPr>
        <w:numPr>
          <w:ilvl w:val="0"/>
          <w:numId w:val="2"/>
        </w:numPr>
        <w:spacing w:after="60" w:line="240" w:lineRule="auto"/>
        <w:contextualSpacing/>
        <w:jc w:val="both"/>
        <w:rPr>
          <w:rFonts w:cstheme="minorHAnsi"/>
          <w:sz w:val="20"/>
          <w:szCs w:val="20"/>
        </w:rPr>
      </w:pPr>
      <w:r w:rsidRPr="00080F39">
        <w:rPr>
          <w:rFonts w:cstheme="minorHAnsi"/>
          <w:sz w:val="20"/>
          <w:szCs w:val="20"/>
        </w:rPr>
        <w:t>14 rapoarte de vizită.</w:t>
      </w:r>
    </w:p>
    <w:p w14:paraId="682682FE"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t>A.12.1.</w:t>
      </w:r>
      <w:r w:rsidRPr="00080F39">
        <w:rPr>
          <w:rFonts w:eastAsia="Times New Roman" w:cstheme="minorHAnsi"/>
          <w:color w:val="222222"/>
          <w:sz w:val="20"/>
          <w:szCs w:val="20"/>
        </w:rPr>
        <w:t xml:space="preserve"> </w:t>
      </w:r>
      <w:r w:rsidRPr="00080F39">
        <w:rPr>
          <w:rFonts w:eastAsia="Times New Roman" w:cstheme="minorHAnsi"/>
          <w:i/>
          <w:iCs/>
          <w:color w:val="222222"/>
          <w:sz w:val="20"/>
          <w:szCs w:val="20"/>
        </w:rPr>
        <w:t>Dezvoltarea de instrumente pentru o mai bună cunoaștere a sectorului și îmbunătățirea vizibilității economiei sociale</w:t>
      </w:r>
      <w:r w:rsidRPr="00080F39">
        <w:rPr>
          <w:rFonts w:eastAsia="Times New Roman" w:cstheme="minorHAnsi"/>
          <w:color w:val="222222"/>
          <w:sz w:val="20"/>
          <w:szCs w:val="20"/>
        </w:rPr>
        <w:t>: La nivelul proiectului a fost gândită o platformă cu scopul de a conduce la o mai bună cunoaștere a sectorului și îmbunătățirea vizibilității economiei sociale. Platforma presupune mai multe funcții integrate: o componentă de auto-management al participării, o componentă de microfinanțare (crowdfunding), o componentă de auto-gestionare a resurselor comune (smart contracts) și una de recompensare a contribuției și de încurajare a promovării sectorului economiei sociale (conturile sociale wiki). Au fost evaluate mai multe întreprinderi sociale înregistrate în Registrul Național al Întreprinderilor Sociale atestate, au fost colectate informații relevante din surse publice privind activitatea pe platformă. Au fost elaborate drafturile pentru conturile wiki ale acestora pentru a le implementa, a fost demarat proiectul pilot de documentare a înființării unei întreprinderi sociale cu scopul de a fi creat pe platformă un model de bune practici în cadrul componentei de auto-management al participării. Ulterior a fost testat și preluat modulul de social wiki al platformei și au fost create conturi pentru 98 de întreprinderi sociale atestate (wiki.startimpact.ro).</w:t>
      </w:r>
    </w:p>
    <w:p w14:paraId="287C48FB"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A.12.1:</w:t>
      </w:r>
    </w:p>
    <w:p w14:paraId="43087E94"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structură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generală</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platformă</w:t>
      </w:r>
      <w:proofErr w:type="spellEnd"/>
      <w:r w:rsidRPr="00080F39">
        <w:rPr>
          <w:rFonts w:eastAsia="Times New Roman" w:cstheme="minorHAnsi"/>
          <w:color w:val="222222"/>
          <w:sz w:val="20"/>
          <w:szCs w:val="20"/>
          <w:lang w:val="en-US"/>
        </w:rPr>
        <w:t>;</w:t>
      </w:r>
      <w:proofErr w:type="gramEnd"/>
    </w:p>
    <w:p w14:paraId="37ECD2D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Funcționalități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platformă</w:t>
      </w:r>
      <w:proofErr w:type="spellEnd"/>
      <w:r w:rsidRPr="00080F39">
        <w:rPr>
          <w:rFonts w:eastAsia="Times New Roman" w:cstheme="minorHAnsi"/>
          <w:color w:val="222222"/>
          <w:sz w:val="20"/>
          <w:szCs w:val="20"/>
          <w:lang w:val="en-US"/>
        </w:rPr>
        <w:t>;</w:t>
      </w:r>
      <w:proofErr w:type="gramEnd"/>
    </w:p>
    <w:p w14:paraId="1361BBE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structură</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socialwiki</w:t>
      </w:r>
      <w:proofErr w:type="spellEnd"/>
      <w:r w:rsidRPr="00080F39">
        <w:rPr>
          <w:rFonts w:eastAsia="Times New Roman" w:cstheme="minorHAnsi"/>
          <w:color w:val="222222"/>
          <w:sz w:val="20"/>
          <w:szCs w:val="20"/>
          <w:lang w:val="en-US"/>
        </w:rPr>
        <w:t>;</w:t>
      </w:r>
      <w:proofErr w:type="gramEnd"/>
    </w:p>
    <w:p w14:paraId="27735EE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48 </w:t>
      </w:r>
      <w:proofErr w:type="spellStart"/>
      <w:r w:rsidRPr="00080F39">
        <w:rPr>
          <w:rFonts w:eastAsia="Times New Roman" w:cstheme="minorHAnsi"/>
          <w:color w:val="222222"/>
          <w:sz w:val="20"/>
          <w:szCs w:val="20"/>
          <w:lang w:val="en-US"/>
        </w:rPr>
        <w:t>campanii</w:t>
      </w:r>
      <w:proofErr w:type="spellEnd"/>
      <w:r w:rsidRPr="00080F39">
        <w:rPr>
          <w:rFonts w:eastAsia="Times New Roman" w:cstheme="minorHAnsi"/>
          <w:color w:val="222222"/>
          <w:sz w:val="20"/>
          <w:szCs w:val="20"/>
          <w:lang w:val="en-US"/>
        </w:rPr>
        <w:t xml:space="preserve"> crowdfunding mediate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publicate</w:t>
      </w:r>
      <w:proofErr w:type="spellEnd"/>
      <w:r w:rsidRPr="00080F39">
        <w:rPr>
          <w:rFonts w:eastAsia="Times New Roman" w:cstheme="minorHAnsi"/>
          <w:color w:val="222222"/>
          <w:sz w:val="20"/>
          <w:szCs w:val="20"/>
          <w:lang w:val="en-US"/>
        </w:rPr>
        <w:t>;</w:t>
      </w:r>
      <w:proofErr w:type="gramEnd"/>
    </w:p>
    <w:p w14:paraId="100D45D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raport</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platformă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campanie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crowdfunding;</w:t>
      </w:r>
      <w:proofErr w:type="gramEnd"/>
    </w:p>
    <w:p w14:paraId="683C6B11"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lastRenderedPageBreak/>
        <w:t xml:space="preserve">96 </w:t>
      </w:r>
      <w:proofErr w:type="spellStart"/>
      <w:r w:rsidRPr="00080F39">
        <w:rPr>
          <w:rFonts w:eastAsia="Times New Roman" w:cstheme="minorHAnsi"/>
          <w:color w:val="222222"/>
          <w:sz w:val="20"/>
          <w:szCs w:val="20"/>
          <w:lang w:val="en-US"/>
        </w:rPr>
        <w:t>drafturi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conturi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wiki;</w:t>
      </w:r>
      <w:proofErr w:type="gramEnd"/>
    </w:p>
    <w:p w14:paraId="70E46CF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Etapa 1 </w:t>
      </w:r>
      <w:proofErr w:type="spellStart"/>
      <w:r w:rsidRPr="00080F39">
        <w:rPr>
          <w:rFonts w:eastAsia="Times New Roman" w:cstheme="minorHAnsi"/>
          <w:color w:val="222222"/>
          <w:sz w:val="20"/>
          <w:szCs w:val="20"/>
          <w:lang w:val="en-US"/>
        </w:rPr>
        <w:t>documentar</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platformă</w:t>
      </w:r>
      <w:proofErr w:type="spellEnd"/>
      <w:r w:rsidRPr="00080F39">
        <w:rPr>
          <w:rFonts w:eastAsia="Times New Roman" w:cstheme="minorHAnsi"/>
          <w:color w:val="222222"/>
          <w:sz w:val="20"/>
          <w:szCs w:val="20"/>
          <w:lang w:val="en-US"/>
        </w:rPr>
        <w:t>;</w:t>
      </w:r>
      <w:proofErr w:type="gramEnd"/>
    </w:p>
    <w:p w14:paraId="0634973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98 </w:t>
      </w:r>
      <w:proofErr w:type="spellStart"/>
      <w:r w:rsidRPr="00080F39">
        <w:rPr>
          <w:rFonts w:eastAsia="Times New Roman" w:cstheme="minorHAnsi"/>
          <w:color w:val="222222"/>
          <w:sz w:val="20"/>
          <w:szCs w:val="20"/>
          <w:lang w:val="en-US"/>
        </w:rPr>
        <w:t>conturi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wiki </w:t>
      </w:r>
      <w:proofErr w:type="spellStart"/>
      <w:r w:rsidRPr="00080F39">
        <w:rPr>
          <w:rFonts w:eastAsia="Times New Roman" w:cstheme="minorHAnsi"/>
          <w:color w:val="222222"/>
          <w:sz w:val="20"/>
          <w:szCs w:val="20"/>
          <w:lang w:val="en-US"/>
        </w:rPr>
        <w:t>întreprinderi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atestate</w:t>
      </w:r>
      <w:proofErr w:type="spellEnd"/>
      <w:r w:rsidRPr="00080F39">
        <w:rPr>
          <w:rFonts w:eastAsia="Times New Roman" w:cstheme="minorHAnsi"/>
          <w:color w:val="222222"/>
          <w:sz w:val="20"/>
          <w:szCs w:val="20"/>
          <w:lang w:val="en-US"/>
        </w:rPr>
        <w:t>;</w:t>
      </w:r>
      <w:proofErr w:type="gramEnd"/>
    </w:p>
    <w:p w14:paraId="2A9928D1"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Etapa 2 </w:t>
      </w:r>
      <w:proofErr w:type="spellStart"/>
      <w:r w:rsidRPr="00080F39">
        <w:rPr>
          <w:rFonts w:eastAsia="Times New Roman" w:cstheme="minorHAnsi"/>
          <w:color w:val="222222"/>
          <w:sz w:val="20"/>
          <w:szCs w:val="20"/>
          <w:lang w:val="en-US"/>
        </w:rPr>
        <w:t>documentar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platformă</w:t>
      </w:r>
      <w:proofErr w:type="spellEnd"/>
      <w:r w:rsidRPr="00080F39">
        <w:rPr>
          <w:rFonts w:eastAsia="Times New Roman" w:cstheme="minorHAnsi"/>
          <w:color w:val="222222"/>
          <w:sz w:val="20"/>
          <w:szCs w:val="20"/>
          <w:lang w:val="en-US"/>
        </w:rPr>
        <w:t>.</w:t>
      </w:r>
    </w:p>
    <w:p w14:paraId="50BF909F" w14:textId="77777777" w:rsidR="00080F39" w:rsidRPr="00080F39" w:rsidRDefault="00080F39" w:rsidP="00080F39">
      <w:pPr>
        <w:spacing w:after="60" w:line="240" w:lineRule="auto"/>
        <w:jc w:val="both"/>
        <w:rPr>
          <w:rFonts w:eastAsia="Times New Roman" w:cstheme="minorHAnsi"/>
          <w:color w:val="222222"/>
          <w:sz w:val="20"/>
          <w:szCs w:val="20"/>
        </w:rPr>
      </w:pPr>
    </w:p>
    <w:p w14:paraId="601C1487"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noProof/>
        </w:rPr>
        <w:drawing>
          <wp:inline distT="0" distB="0" distL="0" distR="0" wp14:anchorId="2448850B" wp14:editId="0D24CFF1">
            <wp:extent cx="6188710" cy="3481070"/>
            <wp:effectExtent l="0" t="0" r="2540" b="508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2"/>
                    <a:stretch>
                      <a:fillRect/>
                    </a:stretch>
                  </pic:blipFill>
                  <pic:spPr>
                    <a:xfrm>
                      <a:off x="0" y="0"/>
                      <a:ext cx="6188710" cy="3481070"/>
                    </a:xfrm>
                    <a:prstGeom prst="rect">
                      <a:avLst/>
                    </a:prstGeom>
                  </pic:spPr>
                </pic:pic>
              </a:graphicData>
            </a:graphic>
          </wp:inline>
        </w:drawing>
      </w:r>
    </w:p>
    <w:p w14:paraId="304C670B" w14:textId="77777777" w:rsidR="00080F39" w:rsidRPr="00080F39" w:rsidRDefault="00080F39" w:rsidP="00080F39">
      <w:pPr>
        <w:spacing w:after="60" w:line="240" w:lineRule="auto"/>
        <w:jc w:val="both"/>
        <w:rPr>
          <w:rFonts w:eastAsia="Times New Roman" w:cstheme="minorHAnsi"/>
          <w:color w:val="222222"/>
          <w:sz w:val="4"/>
          <w:szCs w:val="4"/>
        </w:rPr>
      </w:pPr>
    </w:p>
    <w:p w14:paraId="7E19EF54"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noProof/>
        </w:rPr>
        <w:drawing>
          <wp:inline distT="0" distB="0" distL="0" distR="0" wp14:anchorId="584A0077" wp14:editId="2A00C85C">
            <wp:extent cx="6188710" cy="3481070"/>
            <wp:effectExtent l="0" t="0" r="2540"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a:stretch>
                      <a:fillRect/>
                    </a:stretch>
                  </pic:blipFill>
                  <pic:spPr>
                    <a:xfrm>
                      <a:off x="0" y="0"/>
                      <a:ext cx="6188710" cy="3481070"/>
                    </a:xfrm>
                    <a:prstGeom prst="rect">
                      <a:avLst/>
                    </a:prstGeom>
                  </pic:spPr>
                </pic:pic>
              </a:graphicData>
            </a:graphic>
          </wp:inline>
        </w:drawing>
      </w:r>
    </w:p>
    <w:p w14:paraId="43FF5DA8" w14:textId="77777777" w:rsidR="00080F39" w:rsidRPr="00080F39" w:rsidRDefault="00080F39" w:rsidP="00080F39">
      <w:pPr>
        <w:spacing w:after="60" w:line="240" w:lineRule="auto"/>
        <w:jc w:val="both"/>
        <w:rPr>
          <w:rFonts w:eastAsia="Times New Roman" w:cstheme="minorHAnsi"/>
          <w:i/>
          <w:iCs/>
          <w:color w:val="222222"/>
          <w:sz w:val="10"/>
          <w:szCs w:val="10"/>
        </w:rPr>
      </w:pPr>
    </w:p>
    <w:p w14:paraId="36B8BE7D"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lastRenderedPageBreak/>
        <w:t>A.12.2.</w:t>
      </w:r>
      <w:r w:rsidRPr="00080F39">
        <w:rPr>
          <w:rFonts w:eastAsia="Times New Roman" w:cstheme="minorHAnsi"/>
          <w:color w:val="222222"/>
          <w:sz w:val="20"/>
          <w:szCs w:val="20"/>
        </w:rPr>
        <w:t xml:space="preserve"> </w:t>
      </w:r>
      <w:r w:rsidRPr="00080F39">
        <w:rPr>
          <w:rFonts w:eastAsia="Times New Roman" w:cstheme="minorHAnsi"/>
          <w:i/>
          <w:iCs/>
          <w:color w:val="222222"/>
          <w:sz w:val="20"/>
          <w:szCs w:val="20"/>
        </w:rPr>
        <w:t>Crearea unor rețele de sprijin și stabilirea de parteneriate</w:t>
      </w:r>
      <w:r w:rsidRPr="00080F39">
        <w:rPr>
          <w:rFonts w:eastAsia="Times New Roman" w:cstheme="minorHAnsi"/>
          <w:color w:val="222222"/>
          <w:sz w:val="20"/>
          <w:szCs w:val="20"/>
        </w:rPr>
        <w:t xml:space="preserve">: Au fost elaborate mai multe analize privind întreprinderile sociale, precum și o analiză privind soluții punctuale și instrumente practice pe care întreprinderile sociale emergente sau existente le vor putea utiliza în strategiile și abordările contextuale ale comunităților în care își desfășoară activitatea din punct de vedere a stabilirii nevoilor sociale în comunități. A fost elaborat un Raport privind premizele analizei de susținere a economiei sociale prin crearea unei rețele de sprijin în vederea diseminării și a fost planificat un eveniment pentru inițierea creării efective a unei rețele de sprijin în luna mai, declarată luna economiei sociale prin Legea nr. 219/2015. Au fost organizate și susținute 2 evenimente pentru inițierea creării de rețele de sprijin în vederea diseminării în Regiunile Vest și Nord-Vest și a fost elaborat un îndrumător pentru membrii rețelelor de diseminare. </w:t>
      </w:r>
    </w:p>
    <w:p w14:paraId="68708DAF" w14:textId="77777777" w:rsidR="00080F39" w:rsidRPr="00080F39" w:rsidRDefault="00080F39" w:rsidP="00080F39">
      <w:pPr>
        <w:spacing w:after="12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A.12.2:</w:t>
      </w:r>
    </w:p>
    <w:p w14:paraId="40F86F5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raport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stabilire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tema</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analizată</w:t>
      </w:r>
      <w:proofErr w:type="spellEnd"/>
      <w:r w:rsidRPr="00080F39">
        <w:rPr>
          <w:rFonts w:eastAsia="Times New Roman" w:cstheme="minorHAnsi"/>
          <w:color w:val="222222"/>
          <w:sz w:val="20"/>
          <w:szCs w:val="20"/>
          <w:lang w:val="en-US"/>
        </w:rPr>
        <w:t>;</w:t>
      </w:r>
      <w:proofErr w:type="gramEnd"/>
    </w:p>
    <w:p w14:paraId="15D3D3E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memoriu</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justificare</w:t>
      </w:r>
      <w:proofErr w:type="spellEnd"/>
      <w:r w:rsidRPr="00080F39">
        <w:rPr>
          <w:rFonts w:eastAsia="Times New Roman" w:cstheme="minorHAnsi"/>
          <w:color w:val="222222"/>
          <w:sz w:val="20"/>
          <w:szCs w:val="20"/>
          <w:lang w:val="en-US"/>
        </w:rPr>
        <w:t xml:space="preserve"> team </w:t>
      </w:r>
      <w:proofErr w:type="spellStart"/>
      <w:proofErr w:type="gramStart"/>
      <w:r w:rsidRPr="00080F39">
        <w:rPr>
          <w:rFonts w:eastAsia="Times New Roman" w:cstheme="minorHAnsi"/>
          <w:color w:val="222222"/>
          <w:sz w:val="20"/>
          <w:szCs w:val="20"/>
          <w:lang w:val="en-US"/>
        </w:rPr>
        <w:t>analizată</w:t>
      </w:r>
      <w:proofErr w:type="spellEnd"/>
      <w:r w:rsidRPr="00080F39">
        <w:rPr>
          <w:rFonts w:eastAsia="Times New Roman" w:cstheme="minorHAnsi"/>
          <w:color w:val="222222"/>
          <w:sz w:val="20"/>
          <w:szCs w:val="20"/>
          <w:lang w:val="en-US"/>
        </w:rPr>
        <w:t>;</w:t>
      </w:r>
      <w:proofErr w:type="gramEnd"/>
    </w:p>
    <w:p w14:paraId="7A758F25"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metodologie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abordare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w:t>
      </w:r>
      <w:proofErr w:type="gramEnd"/>
    </w:p>
    <w:p w14:paraId="0B01882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12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evaluare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profil</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GT;</w:t>
      </w:r>
      <w:proofErr w:type="gramEnd"/>
    </w:p>
    <w:p w14:paraId="54D16156"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 xml:space="preserve">/document de </w:t>
      </w:r>
      <w:proofErr w:type="spellStart"/>
      <w:r w:rsidRPr="00080F39">
        <w:rPr>
          <w:rFonts w:eastAsia="Times New Roman" w:cstheme="minorHAnsi"/>
          <w:color w:val="222222"/>
          <w:sz w:val="20"/>
          <w:szCs w:val="20"/>
          <w:lang w:val="en-US"/>
        </w:rPr>
        <w:t>susținere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a</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economiei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nivel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național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vederea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diseminării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dezbaterii</w:t>
      </w:r>
      <w:proofErr w:type="spellEnd"/>
      <w:r w:rsidRPr="00080F39">
        <w:rPr>
          <w:rFonts w:eastAsia="Times New Roman" w:cstheme="minorHAnsi"/>
          <w:color w:val="222222"/>
          <w:sz w:val="20"/>
          <w:szCs w:val="20"/>
          <w:lang w:val="en-US"/>
        </w:rPr>
        <w:t>;</w:t>
      </w:r>
    </w:p>
    <w:p w14:paraId="7F901547"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raport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 xml:space="preserve"> context </w:t>
      </w:r>
      <w:proofErr w:type="spellStart"/>
      <w:r w:rsidRPr="00080F39">
        <w:rPr>
          <w:rFonts w:eastAsia="Times New Roman" w:cstheme="minorHAnsi"/>
          <w:color w:val="222222"/>
          <w:sz w:val="20"/>
          <w:szCs w:val="20"/>
          <w:lang w:val="en-US"/>
        </w:rPr>
        <w:t>antreprenoriat</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social;</w:t>
      </w:r>
      <w:proofErr w:type="gramEnd"/>
    </w:p>
    <w:p w14:paraId="558D3A5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 xml:space="preserve"> comparative </w:t>
      </w:r>
      <w:proofErr w:type="spellStart"/>
      <w:r w:rsidRPr="00080F39">
        <w:rPr>
          <w:rFonts w:eastAsia="Times New Roman" w:cstheme="minorHAnsi"/>
          <w:color w:val="222222"/>
          <w:sz w:val="20"/>
          <w:szCs w:val="20"/>
          <w:lang w:val="en-US"/>
        </w:rPr>
        <w:t>nevoi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identificate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antreprenoriat</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social;</w:t>
      </w:r>
      <w:proofErr w:type="gramEnd"/>
    </w:p>
    <w:p w14:paraId="26048EC0"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raport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privind</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premizele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analizei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susținere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a</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economiei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prin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crearea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unei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rețele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sprijin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vederea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diseminării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bune</w:t>
      </w:r>
      <w:proofErr w:type="spellEnd"/>
      <w:r w:rsidRPr="00080F39">
        <w:rPr>
          <w:rFonts w:eastAsia="Times New Roman" w:cstheme="minorHAnsi"/>
          <w:color w:val="222222"/>
          <w:sz w:val="20"/>
          <w:szCs w:val="20"/>
          <w:lang w:val="en-US"/>
        </w:rPr>
        <w:t xml:space="preserve"> practice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informații</w:t>
      </w:r>
      <w:proofErr w:type="spellEnd"/>
      <w:r w:rsidRPr="00080F39">
        <w:rPr>
          <w:rFonts w:eastAsia="Times New Roman" w:cstheme="minorHAnsi"/>
          <w:color w:val="222222"/>
          <w:sz w:val="20"/>
          <w:szCs w:val="20"/>
          <w:lang w:val="en-US"/>
        </w:rPr>
        <w:t>;</w:t>
      </w:r>
    </w:p>
    <w:p w14:paraId="17E51F7D"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2 </w:t>
      </w:r>
      <w:proofErr w:type="spellStart"/>
      <w:r w:rsidRPr="00080F39">
        <w:rPr>
          <w:rFonts w:eastAsia="Times New Roman" w:cstheme="minorHAnsi"/>
          <w:color w:val="222222"/>
          <w:sz w:val="20"/>
          <w:szCs w:val="20"/>
          <w:lang w:val="en-US"/>
        </w:rPr>
        <w:t>workshopuri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inițiere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parteneriate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diseminate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rețea</w:t>
      </w:r>
      <w:proofErr w:type="spellEnd"/>
      <w:r w:rsidRPr="00080F39">
        <w:rPr>
          <w:rFonts w:eastAsia="Times New Roman" w:cstheme="minorHAnsi"/>
          <w:color w:val="222222"/>
          <w:sz w:val="20"/>
          <w:szCs w:val="20"/>
          <w:lang w:val="en-US"/>
        </w:rPr>
        <w:t xml:space="preserve"> de </w:t>
      </w:r>
      <w:proofErr w:type="spellStart"/>
      <w:proofErr w:type="gramStart"/>
      <w:r w:rsidRPr="00080F39">
        <w:rPr>
          <w:rFonts w:eastAsia="Times New Roman" w:cstheme="minorHAnsi"/>
          <w:color w:val="222222"/>
          <w:sz w:val="20"/>
          <w:szCs w:val="20"/>
          <w:lang w:val="en-US"/>
        </w:rPr>
        <w:t>sprijin</w:t>
      </w:r>
      <w:proofErr w:type="spellEnd"/>
      <w:r w:rsidRPr="00080F39">
        <w:rPr>
          <w:rFonts w:eastAsia="Times New Roman" w:cstheme="minorHAnsi"/>
          <w:color w:val="222222"/>
          <w:sz w:val="20"/>
          <w:szCs w:val="20"/>
          <w:lang w:val="en-US"/>
        </w:rPr>
        <w:t>;</w:t>
      </w:r>
      <w:proofErr w:type="gramEnd"/>
    </w:p>
    <w:p w14:paraId="4BF5B9A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1 </w:t>
      </w:r>
      <w:proofErr w:type="spellStart"/>
      <w:r w:rsidRPr="00080F39">
        <w:rPr>
          <w:rFonts w:eastAsia="Times New Roman" w:cstheme="minorHAnsi"/>
          <w:color w:val="222222"/>
          <w:sz w:val="20"/>
          <w:szCs w:val="20"/>
          <w:lang w:val="en-US"/>
        </w:rPr>
        <w:t>îndrumător</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membrii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rețelelor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diseminare</w:t>
      </w:r>
      <w:proofErr w:type="spellEnd"/>
      <w:r w:rsidRPr="00080F39">
        <w:rPr>
          <w:rFonts w:eastAsia="Times New Roman" w:cstheme="minorHAnsi"/>
          <w:color w:val="222222"/>
          <w:sz w:val="20"/>
          <w:szCs w:val="20"/>
          <w:lang w:val="en-US"/>
        </w:rPr>
        <w:t>.</w:t>
      </w:r>
    </w:p>
    <w:p w14:paraId="2CE115B0"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i/>
          <w:iCs/>
          <w:color w:val="222222"/>
          <w:sz w:val="20"/>
          <w:szCs w:val="20"/>
        </w:rPr>
        <w:t>A.12.3. Crearea și consolidarea de parteneriate cu actorii  relevanți din sistemul de învățământ, de asistență socială/servicii de ocupare și din administrația locală în vederea creșterii și implicării în furnizarea de servicii pentru grupurile vulnerabile</w:t>
      </w:r>
      <w:r w:rsidRPr="00080F39">
        <w:rPr>
          <w:rFonts w:eastAsia="Times New Roman" w:cstheme="minorHAnsi"/>
          <w:color w:val="222222"/>
          <w:sz w:val="20"/>
          <w:szCs w:val="20"/>
        </w:rPr>
        <w:t xml:space="preserve">: Au fost realizate fișe de analiză individuale ale nevoilor de parteneriat a GT ale căror planuri de afaceri au selectate pentru finanțare, au avut loc întâlniri cu GT în vederea clarificării aspectelor privind structura și nevoile parteneriale individuale și au întocmit parteneriate preliminare pentru implementarea planurilor de afaceri. </w:t>
      </w:r>
    </w:p>
    <w:p w14:paraId="5209D3BC"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color w:val="222222"/>
          <w:sz w:val="20"/>
          <w:szCs w:val="20"/>
        </w:rPr>
        <w:t xml:space="preserve">Activitatea presupune organizarea de mese rotunde și foscus-grupuri în comunitățile din care provin membri GT ca suport la activitatea de informare, iar ulterior în toate comuntățile unde sunt implementate afaceri sociale pentru a iniția, consolida și a înzestra parteneriatele create. Va fi organizată conferința inter-regională „Economia socială în contextul gestiunii digitale și al creșterii incluzive” cu reprezentanți ai instituțiilor (primării, școli etc) din comunitățile în care funcționează întreprinderile sociale finanțate prin proiect. </w:t>
      </w:r>
    </w:p>
    <w:p w14:paraId="5E0CA21F"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color w:val="222222"/>
          <w:sz w:val="20"/>
          <w:szCs w:val="20"/>
        </w:rPr>
        <w:t>Rezultatele A.12.3:</w:t>
      </w:r>
    </w:p>
    <w:p w14:paraId="25B45C66"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Baze</w:t>
      </w:r>
      <w:proofErr w:type="spellEnd"/>
      <w:r w:rsidRPr="00080F39">
        <w:rPr>
          <w:rFonts w:eastAsia="Times New Roman" w:cstheme="minorHAnsi"/>
          <w:color w:val="222222"/>
          <w:sz w:val="20"/>
          <w:szCs w:val="20"/>
          <w:lang w:val="en-US"/>
        </w:rPr>
        <w:t xml:space="preserve"> de date </w:t>
      </w:r>
      <w:proofErr w:type="spellStart"/>
      <w:r w:rsidRPr="00080F39">
        <w:rPr>
          <w:rFonts w:eastAsia="Times New Roman" w:cstheme="minorHAnsi"/>
          <w:color w:val="222222"/>
          <w:sz w:val="20"/>
          <w:szCs w:val="20"/>
          <w:lang w:val="en-US"/>
        </w:rPr>
        <w:t>potențiali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pareteneri</w:t>
      </w:r>
      <w:proofErr w:type="spellEnd"/>
      <w:r w:rsidRPr="00080F39">
        <w:rPr>
          <w:rFonts w:eastAsia="Times New Roman" w:cstheme="minorHAnsi"/>
          <w:color w:val="222222"/>
          <w:sz w:val="20"/>
          <w:szCs w:val="20"/>
          <w:lang w:val="en-US"/>
        </w:rPr>
        <w:t>;</w:t>
      </w:r>
      <w:proofErr w:type="gramEnd"/>
    </w:p>
    <w:p w14:paraId="1349866E"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Fișe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analiză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parteneri</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specifici</w:t>
      </w:r>
      <w:proofErr w:type="spellEnd"/>
      <w:r w:rsidRPr="00080F39">
        <w:rPr>
          <w:rFonts w:eastAsia="Times New Roman" w:cstheme="minorHAnsi"/>
          <w:color w:val="222222"/>
          <w:sz w:val="20"/>
          <w:szCs w:val="20"/>
          <w:lang w:val="en-US"/>
        </w:rPr>
        <w:t>;</w:t>
      </w:r>
      <w:proofErr w:type="gramEnd"/>
    </w:p>
    <w:p w14:paraId="06B6E77B"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3 </w:t>
      </w:r>
      <w:proofErr w:type="spellStart"/>
      <w:r w:rsidRPr="00080F39">
        <w:rPr>
          <w:rFonts w:eastAsia="Times New Roman" w:cstheme="minorHAnsi"/>
          <w:color w:val="222222"/>
          <w:sz w:val="20"/>
          <w:szCs w:val="20"/>
          <w:lang w:val="en-US"/>
        </w:rPr>
        <w:t>rapoarte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sintetice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privind</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întreprinderile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selectate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finanțare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cadrul</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w:t>
      </w:r>
      <w:proofErr w:type="gramEnd"/>
    </w:p>
    <w:p w14:paraId="31DB1208"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46 </w:t>
      </w:r>
      <w:proofErr w:type="spellStart"/>
      <w:r w:rsidRPr="00080F39">
        <w:rPr>
          <w:rFonts w:eastAsia="Times New Roman" w:cstheme="minorHAnsi"/>
          <w:color w:val="222222"/>
          <w:sz w:val="20"/>
          <w:szCs w:val="20"/>
          <w:lang w:val="en-US"/>
        </w:rPr>
        <w:t>parteneriate</w:t>
      </w:r>
      <w:proofErr w:type="spellEnd"/>
      <w:r w:rsidRPr="00080F39">
        <w:rPr>
          <w:rFonts w:eastAsia="Times New Roman" w:cstheme="minorHAnsi"/>
          <w:color w:val="222222"/>
          <w:sz w:val="20"/>
          <w:szCs w:val="20"/>
          <w:lang w:val="en-US"/>
        </w:rPr>
        <w:t xml:space="preserve"> </w:t>
      </w:r>
      <w:proofErr w:type="spellStart"/>
      <w:proofErr w:type="gramStart"/>
      <w:r w:rsidRPr="00080F39">
        <w:rPr>
          <w:rFonts w:eastAsia="Times New Roman" w:cstheme="minorHAnsi"/>
          <w:color w:val="222222"/>
          <w:sz w:val="20"/>
          <w:szCs w:val="20"/>
          <w:lang w:val="en-US"/>
        </w:rPr>
        <w:t>încheiate</w:t>
      </w:r>
      <w:proofErr w:type="spellEnd"/>
      <w:r w:rsidRPr="00080F39">
        <w:rPr>
          <w:rFonts w:eastAsia="Times New Roman" w:cstheme="minorHAnsi"/>
          <w:color w:val="222222"/>
          <w:sz w:val="20"/>
          <w:szCs w:val="20"/>
          <w:lang w:val="en-US"/>
        </w:rPr>
        <w:t>;</w:t>
      </w:r>
      <w:proofErr w:type="gramEnd"/>
    </w:p>
    <w:p w14:paraId="3C4F8729"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65 minute/mese </w:t>
      </w:r>
      <w:proofErr w:type="spellStart"/>
      <w:r w:rsidRPr="00080F39">
        <w:rPr>
          <w:rFonts w:eastAsia="Times New Roman" w:cstheme="minorHAnsi"/>
          <w:color w:val="222222"/>
          <w:sz w:val="20"/>
          <w:szCs w:val="20"/>
          <w:lang w:val="en-US"/>
        </w:rPr>
        <w:t>rotunde</w:t>
      </w:r>
      <w:proofErr w:type="spellEnd"/>
      <w:r w:rsidRPr="00080F39">
        <w:rPr>
          <w:rFonts w:eastAsia="Times New Roman" w:cstheme="minorHAnsi"/>
          <w:color w:val="222222"/>
          <w:sz w:val="20"/>
          <w:szCs w:val="20"/>
          <w:lang w:val="en-US"/>
        </w:rPr>
        <w:t>/focus-</w:t>
      </w:r>
      <w:proofErr w:type="spellStart"/>
      <w:r w:rsidRPr="00080F39">
        <w:rPr>
          <w:rFonts w:eastAsia="Times New Roman" w:cstheme="minorHAnsi"/>
          <w:color w:val="222222"/>
          <w:sz w:val="20"/>
          <w:szCs w:val="20"/>
          <w:lang w:val="en-US"/>
        </w:rPr>
        <w:t>grupuri</w:t>
      </w:r>
      <w:proofErr w:type="spellEnd"/>
      <w:r w:rsidRPr="00080F39">
        <w:rPr>
          <w:rFonts w:eastAsia="Times New Roman" w:cstheme="minorHAnsi"/>
          <w:color w:val="222222"/>
          <w:sz w:val="20"/>
          <w:szCs w:val="20"/>
          <w:lang w:val="en-US"/>
        </w:rPr>
        <w:t>/</w:t>
      </w:r>
      <w:proofErr w:type="spellStart"/>
      <w:r w:rsidRPr="00080F39">
        <w:rPr>
          <w:rFonts w:eastAsia="Times New Roman" w:cstheme="minorHAnsi"/>
          <w:color w:val="222222"/>
          <w:sz w:val="20"/>
          <w:szCs w:val="20"/>
          <w:lang w:val="en-US"/>
        </w:rPr>
        <w:t>întâlniri</w:t>
      </w:r>
      <w:proofErr w:type="spellEnd"/>
      <w:r w:rsidRPr="00080F39">
        <w:rPr>
          <w:rFonts w:eastAsia="Times New Roman" w:cstheme="minorHAnsi"/>
          <w:color w:val="222222"/>
          <w:sz w:val="20"/>
          <w:szCs w:val="20"/>
          <w:lang w:val="en-US"/>
        </w:rPr>
        <w:t xml:space="preserve"> Zoom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telefonice</w:t>
      </w:r>
      <w:proofErr w:type="spellEnd"/>
      <w:r w:rsidRPr="00080F39">
        <w:rPr>
          <w:rFonts w:eastAsia="Times New Roman" w:cstheme="minorHAnsi"/>
          <w:color w:val="222222"/>
          <w:sz w:val="20"/>
          <w:szCs w:val="20"/>
          <w:lang w:val="en-US"/>
        </w:rPr>
        <w:t>.</w:t>
      </w:r>
    </w:p>
    <w:p w14:paraId="520109F5"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rPr>
      </w:pPr>
      <w:r w:rsidRPr="00080F39">
        <w:rPr>
          <w:rFonts w:cstheme="minorHAnsi"/>
          <w:b/>
          <w:i/>
          <w:iCs/>
          <w:color w:val="3CA1BC" w:themeColor="accent1"/>
        </w:rPr>
        <w:t>Măsura în care intervenția POCU a contribuit la rezultatele obținute</w:t>
      </w:r>
    </w:p>
    <w:p w14:paraId="0CE7E296"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color w:val="222222"/>
          <w:sz w:val="20"/>
          <w:szCs w:val="20"/>
        </w:rPr>
        <w:t xml:space="preserve">Fără această finanțare posibilitățile de intervenție în domeniul economiei sociale ar fi fost mult mai reduse, iar beneficiarul, cu resurse proprii, ar fi avut posibilitatea să deruleze mult mai puține activități în acest domeniu. Beneficiarul, deși are o puternică preocupare în domeniul social nu ar fi putut să dezvolte un astfel de proiect. </w:t>
      </w:r>
    </w:p>
    <w:p w14:paraId="36EC3B28"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color w:val="222222"/>
          <w:sz w:val="20"/>
          <w:szCs w:val="20"/>
        </w:rPr>
        <w:t>Interviul cu FSS Bethany, precum și sondajul în rândul beneficiarilor au subliniat importanța finanțării POCU pentru sectorul economiei sociale. Fără această finanțare nu ar fi putut fi derulate activități pentru un grup țintă atât de numeros și nu ar fi posibilă înființarea structurilor de economie socială. Astfel, a fost realizat un</w:t>
      </w:r>
      <w:r w:rsidRPr="00080F39">
        <w:rPr>
          <w:sz w:val="20"/>
          <w:szCs w:val="20"/>
        </w:rPr>
        <w:t xml:space="preserve"> un proiect complex, cu multe elemente de noutate.</w:t>
      </w:r>
    </w:p>
    <w:p w14:paraId="1FA63CE2"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color w:val="222222"/>
          <w:sz w:val="20"/>
          <w:szCs w:val="20"/>
        </w:rPr>
        <w:t xml:space="preserve">Finanțarea POCU a permis promovarea către un public numeros a conceptului de economie socială din regiunile Vest, Nord-Vest și Nord-Est prin acțiuni față-în-față. De asemenea a făcut posibilă derularea unui program de formare cu o durată suficientă pentru a putea asigura transferul de cunoștințe către GT (130 de ore în total), în locații unde s-a asigurat cazare și pensiune completă, astfel încât să se asigure de întreaga atenție și disponibilitate a oamenilor, precum și pentru a-i ajuta să se deconecteze de la presiunea problemelor și îndatoririlor zilnice și să beneficieze din plin de oportunitățile </w:t>
      </w:r>
      <w:r w:rsidRPr="00080F39">
        <w:rPr>
          <w:rFonts w:eastAsia="Times New Roman" w:cstheme="minorHAnsi"/>
          <w:color w:val="222222"/>
          <w:sz w:val="20"/>
          <w:szCs w:val="20"/>
        </w:rPr>
        <w:lastRenderedPageBreak/>
        <w:t xml:space="preserve">activității de formare. Prin proiect au fost dezvoltate și certificate competențe antreprenoriale pentru 100 de persoane, fapt ce a contribuit la dezvoltarea spiritului antreprenorial și la încurajarea oamenilor de a-și pune în practică ideile. </w:t>
      </w:r>
    </w:p>
    <w:p w14:paraId="477A6B4A" w14:textId="77777777" w:rsidR="00080F39" w:rsidRPr="00080F39" w:rsidRDefault="00080F39" w:rsidP="00080F39">
      <w:pPr>
        <w:spacing w:after="60" w:line="240" w:lineRule="auto"/>
        <w:jc w:val="both"/>
        <w:rPr>
          <w:rFonts w:eastAsia="Times New Roman" w:cstheme="minorHAnsi"/>
          <w:color w:val="222222"/>
          <w:sz w:val="20"/>
          <w:szCs w:val="20"/>
        </w:rPr>
      </w:pPr>
      <w:r w:rsidRPr="00080F39">
        <w:rPr>
          <w:rFonts w:eastAsia="Times New Roman" w:cstheme="minorHAnsi"/>
          <w:color w:val="222222"/>
          <w:sz w:val="20"/>
          <w:szCs w:val="20"/>
        </w:rPr>
        <w:t xml:space="preserve">În cadrul proiectului au fost dezvoltate 2 mari mecanisme: </w:t>
      </w:r>
    </w:p>
    <w:p w14:paraId="3E72D0C5" w14:textId="77777777" w:rsidR="00080F39" w:rsidRPr="00080F39" w:rsidRDefault="00080F39" w:rsidP="00080F39">
      <w:pPr>
        <w:spacing w:after="60" w:line="240" w:lineRule="auto"/>
        <w:ind w:left="720"/>
        <w:jc w:val="both"/>
        <w:rPr>
          <w:rFonts w:cstheme="minorHAnsi"/>
          <w:noProof/>
          <w:sz w:val="20"/>
          <w:szCs w:val="20"/>
        </w:rPr>
      </w:pPr>
      <w:r w:rsidRPr="00080F39">
        <w:rPr>
          <w:rFonts w:cstheme="minorHAnsi"/>
          <w:noProof/>
          <w:sz w:val="20"/>
          <w:szCs w:val="20"/>
        </w:rPr>
        <w:t xml:space="preserve">(1) platforma on-line multi-user cu secțiuni dedicate atât transparenței (informare, status actualizat, etc.) cât și evaluării publice a performanței (publicarea ideilor de afaceri cu secțiune deschisă, propuneri și evaluare) și sustenabilitate comunitară; </w:t>
      </w:r>
    </w:p>
    <w:p w14:paraId="55BFFC11" w14:textId="77777777" w:rsidR="00080F39" w:rsidRPr="00080F39" w:rsidRDefault="00080F39" w:rsidP="00080F39">
      <w:pPr>
        <w:spacing w:after="60" w:line="240" w:lineRule="auto"/>
        <w:ind w:left="720"/>
        <w:jc w:val="both"/>
        <w:rPr>
          <w:rFonts w:cstheme="minorHAnsi"/>
          <w:noProof/>
          <w:sz w:val="20"/>
          <w:szCs w:val="20"/>
        </w:rPr>
      </w:pPr>
      <w:r w:rsidRPr="00080F39">
        <w:rPr>
          <w:rFonts w:cstheme="minorHAnsi"/>
          <w:noProof/>
          <w:sz w:val="20"/>
          <w:szCs w:val="20"/>
        </w:rPr>
        <w:t>(2) secțiunea de crowdfunding cu susținere comunitară, unde participanții la programul de formare și nu numai, vor putea valorifica și dovedi abilitățile dobândite.</w:t>
      </w:r>
    </w:p>
    <w:p w14:paraId="41360499" w14:textId="77777777" w:rsidR="00080F39" w:rsidRPr="00080F39" w:rsidRDefault="00080F39" w:rsidP="00080F39">
      <w:pPr>
        <w:spacing w:after="60" w:line="240" w:lineRule="auto"/>
        <w:jc w:val="both"/>
        <w:rPr>
          <w:rFonts w:cstheme="minorHAnsi"/>
          <w:noProof/>
          <w:sz w:val="20"/>
          <w:szCs w:val="20"/>
        </w:rPr>
      </w:pPr>
      <w:r w:rsidRPr="00080F39">
        <w:rPr>
          <w:rFonts w:cstheme="minorHAnsi"/>
          <w:noProof/>
          <w:sz w:val="20"/>
          <w:szCs w:val="20"/>
        </w:rPr>
        <w:t xml:space="preserve">Fără finanțarea POCU au putut fi asigurate servicii personalizate de consiliere, subvenții pentru afacerile sociale, activități de sprijin în implementarea afacerilor, monitorizare. Subvențiile au asigurat finanțarea a 36 de întreprinderi sociale (din care 21 în mediul rural) și crearea de noi locuri de muncă, inclusiv pentru persoane aparținând grupurilor vulnerabile. Niciunul dintre beneficiari nu ar avut posibilitatea de a demara o afacere fără acest sprijin. Plata salariilor persoanelor vulnerabile/defavorizate pe o perioadă de timp, până la valorificarea produselor realizate pe piață, a fost un ajutor important. </w:t>
      </w:r>
    </w:p>
    <w:p w14:paraId="505B350D" w14:textId="77777777" w:rsidR="00080F39" w:rsidRPr="00080F39" w:rsidRDefault="00080F39" w:rsidP="00080F39">
      <w:pPr>
        <w:spacing w:after="60" w:line="240" w:lineRule="auto"/>
        <w:jc w:val="both"/>
        <w:rPr>
          <w:rFonts w:cstheme="minorHAnsi"/>
          <w:noProof/>
          <w:sz w:val="20"/>
          <w:szCs w:val="20"/>
        </w:rPr>
      </w:pPr>
      <w:r w:rsidRPr="00080F39">
        <w:rPr>
          <w:rFonts w:cstheme="minorHAnsi"/>
          <w:noProof/>
          <w:sz w:val="20"/>
          <w:szCs w:val="20"/>
        </w:rPr>
        <w:t>Finanțarea a făcut posibilă dezvoltarea unor mecanisme și instrumente care să asigure o mai bună cunoaștere a sectorului și îmbunătățirea vizibilității economiei sociale. Au fost organizate evenimente/mese rotunde/conferințe în vederea creării unor rețele de sprijin și stabilirea de parteneriate pentru susținerea și dezvoltarea întreprinderilor sociale. De asemenea, ca urmare a finanțării POCU a fost posibilă crearea și consolidarea de parteneriate cu actorii  relevanți din sistemul de învățământ, de asistență socială/servicii de ocupare și din administrația locală în vederea creșterii și implicării în furnizarea de servicii pentru grupurile vulnerabile.</w:t>
      </w:r>
    </w:p>
    <w:p w14:paraId="560F1AE6" w14:textId="77777777" w:rsidR="00080F39" w:rsidRPr="00080F39" w:rsidRDefault="00080F39" w:rsidP="00080F39">
      <w:pPr>
        <w:spacing w:after="60" w:line="240" w:lineRule="auto"/>
        <w:jc w:val="both"/>
        <w:rPr>
          <w:rFonts w:cstheme="minorHAnsi"/>
          <w:noProof/>
          <w:sz w:val="20"/>
          <w:szCs w:val="20"/>
        </w:rPr>
      </w:pPr>
      <w:r w:rsidRPr="00080F39">
        <w:rPr>
          <w:rFonts w:cstheme="minorHAnsi"/>
          <w:noProof/>
          <w:sz w:val="20"/>
          <w:szCs w:val="20"/>
        </w:rPr>
        <w:t>Activitatile finanțate în cadrul proiectului au contribuit la valorificarea forţei de muncă, în special din zonele rurale, prin creşterea oportunităţilor de ocupare pentru persoanele din grupurile vulnerabile expuse riscului de excluziune socială.</w:t>
      </w:r>
    </w:p>
    <w:p w14:paraId="1C87C7F8"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rPr>
      </w:pPr>
      <w:r w:rsidRPr="00080F39">
        <w:rPr>
          <w:rFonts w:cstheme="minorHAnsi"/>
          <w:b/>
          <w:i/>
          <w:iCs/>
          <w:color w:val="3CA1BC" w:themeColor="accent1"/>
        </w:rPr>
        <w:t>Alte efecte decât cele planificate</w:t>
      </w:r>
    </w:p>
    <w:p w14:paraId="200F237A" w14:textId="77777777" w:rsidR="00080F39" w:rsidRPr="00080F39" w:rsidRDefault="00080F39" w:rsidP="00080F39">
      <w:pPr>
        <w:spacing w:after="120" w:line="240" w:lineRule="auto"/>
        <w:jc w:val="both"/>
        <w:rPr>
          <w:b/>
          <w:bCs/>
          <w:i/>
          <w:iCs/>
          <w:sz w:val="20"/>
          <w:szCs w:val="20"/>
        </w:rPr>
      </w:pPr>
      <w:r w:rsidRPr="00080F39">
        <w:rPr>
          <w:b/>
          <w:bCs/>
          <w:i/>
          <w:iCs/>
          <w:sz w:val="20"/>
          <w:szCs w:val="20"/>
        </w:rPr>
        <w:t>Alte efecte</w:t>
      </w:r>
    </w:p>
    <w:p w14:paraId="7FD0C380" w14:textId="77777777" w:rsidR="00080F39" w:rsidRPr="00080F39" w:rsidRDefault="00080F39" w:rsidP="00080F39">
      <w:pPr>
        <w:spacing w:after="120" w:line="240" w:lineRule="auto"/>
        <w:jc w:val="both"/>
        <w:rPr>
          <w:sz w:val="20"/>
          <w:szCs w:val="20"/>
        </w:rPr>
      </w:pPr>
      <w:r w:rsidRPr="00080F39">
        <w:rPr>
          <w:sz w:val="20"/>
          <w:szCs w:val="20"/>
        </w:rPr>
        <w:t xml:space="preserve">Unul dintre principalele efecte neplanificate ale proiectului este numărul de structuri sprijinite. Inițial a fost prevăzută finanțarea a 21 de structuri de economie socială, însă interesul a fost mult mai mare și au fost finanțate 36 de structuri, cu bugete mai reduse. Acest fapt s-a datorat și campaniei de informare derulată la nivel de proiect, precum și a cursurilor de formare profesională derulate față în față care au crescut interesul pentru oportunitățile de finanțare. </w:t>
      </w:r>
    </w:p>
    <w:p w14:paraId="06E910F2" w14:textId="77777777" w:rsidR="00080F39" w:rsidRPr="00080F39" w:rsidRDefault="00080F39" w:rsidP="00080F39">
      <w:pPr>
        <w:spacing w:after="120" w:line="240" w:lineRule="auto"/>
        <w:jc w:val="both"/>
        <w:rPr>
          <w:sz w:val="20"/>
          <w:szCs w:val="20"/>
        </w:rPr>
      </w:pPr>
      <w:proofErr w:type="spellStart"/>
      <w:r w:rsidRPr="00080F39">
        <w:rPr>
          <w:sz w:val="20"/>
          <w:szCs w:val="20"/>
          <w:lang w:val="en-US"/>
        </w:rPr>
        <w:t>Participarea</w:t>
      </w:r>
      <w:proofErr w:type="spellEnd"/>
      <w:r w:rsidRPr="00080F39">
        <w:rPr>
          <w:sz w:val="20"/>
          <w:szCs w:val="20"/>
          <w:lang w:val="en-US"/>
        </w:rPr>
        <w:t xml:space="preserve"> la </w:t>
      </w:r>
      <w:proofErr w:type="spellStart"/>
      <w:r w:rsidRPr="00080F39">
        <w:rPr>
          <w:sz w:val="20"/>
          <w:szCs w:val="20"/>
          <w:lang w:val="en-US"/>
        </w:rPr>
        <w:t>proiect</w:t>
      </w:r>
      <w:proofErr w:type="spellEnd"/>
      <w:r w:rsidRPr="00080F39">
        <w:rPr>
          <w:sz w:val="20"/>
          <w:szCs w:val="20"/>
          <w:lang w:val="en-US"/>
        </w:rPr>
        <w:t xml:space="preserve"> a </w:t>
      </w:r>
      <w:proofErr w:type="spellStart"/>
      <w:r w:rsidRPr="00080F39">
        <w:rPr>
          <w:sz w:val="20"/>
          <w:szCs w:val="20"/>
          <w:lang w:val="en-US"/>
        </w:rPr>
        <w:t>contribuit</w:t>
      </w:r>
      <w:proofErr w:type="spellEnd"/>
      <w:r w:rsidRPr="00080F39">
        <w:rPr>
          <w:sz w:val="20"/>
          <w:szCs w:val="20"/>
          <w:lang w:val="en-US"/>
        </w:rPr>
        <w:t xml:space="preserve"> la </w:t>
      </w:r>
      <w:r w:rsidRPr="00080F39">
        <w:rPr>
          <w:rFonts w:cstheme="minorHAnsi"/>
          <w:noProof/>
          <w:sz w:val="20"/>
          <w:szCs w:val="20"/>
        </w:rPr>
        <w:t xml:space="preserve">dezvoltarea spiritului antreprenorial, la creșterea interesului pentru astfel de oportunități de finanțare și la încurajarea oamenilor de a-și pune în practică ideile. Deși prin intermediul proiectului au primit finanțare numai 20% din GT, totuși participarea la activitățile proiectului a produs un efect cu privire la ambiția și dorința acestora de a accesa alte finanțări. </w:t>
      </w:r>
    </w:p>
    <w:p w14:paraId="363BC8BD" w14:textId="77777777" w:rsidR="00080F39" w:rsidRPr="00080F39" w:rsidRDefault="00080F39" w:rsidP="00080F39">
      <w:pPr>
        <w:spacing w:after="120" w:line="240" w:lineRule="auto"/>
        <w:jc w:val="both"/>
        <w:rPr>
          <w:sz w:val="20"/>
          <w:szCs w:val="20"/>
        </w:rPr>
      </w:pPr>
      <w:r w:rsidRPr="00080F39">
        <w:rPr>
          <w:sz w:val="20"/>
          <w:szCs w:val="20"/>
        </w:rPr>
        <w:t>Întreprinderile sociale nou înființate sunt un vector al creșterii concurenței la nivelul regiunilor V, NV, și NE, cu efecte pozitive în ce privește competitivitatea economică. Totodată, prin activitatea celor 36 de întrepinderi gama de produse și servicii a fost diversificată la nivelul comunităților din cele 3 regiuni.</w:t>
      </w:r>
    </w:p>
    <w:p w14:paraId="2E90D6AC" w14:textId="77777777" w:rsidR="00080F39" w:rsidRPr="00080F39" w:rsidRDefault="00080F39" w:rsidP="00080F39">
      <w:pPr>
        <w:spacing w:after="120" w:line="240" w:lineRule="auto"/>
        <w:jc w:val="both"/>
        <w:rPr>
          <w:rFonts w:cstheme="minorHAnsi"/>
          <w:noProof/>
          <w:sz w:val="20"/>
          <w:szCs w:val="20"/>
        </w:rPr>
      </w:pPr>
      <w:r w:rsidRPr="00080F39">
        <w:rPr>
          <w:sz w:val="20"/>
          <w:szCs w:val="20"/>
        </w:rPr>
        <w:t xml:space="preserve">Prin acțiunile de informare și promovare conceptul de economie socială a devenit cunoscut și a început să deschidă perspective noi și la nivelul altor comunități, această alternativă fiind analizată ca și oportunitate </w:t>
      </w:r>
      <w:r w:rsidRPr="00080F39">
        <w:rPr>
          <w:rFonts w:cstheme="minorHAnsi"/>
          <w:noProof/>
          <w:sz w:val="20"/>
          <w:szCs w:val="20"/>
        </w:rPr>
        <w:t>de ocupare pentru persoanele din grupurile vulnerabile expuse riscului de excluziune socială.</w:t>
      </w:r>
    </w:p>
    <w:p w14:paraId="0588606D" w14:textId="77777777" w:rsidR="00080F39" w:rsidRPr="00080F39" w:rsidRDefault="00080F39" w:rsidP="00080F39">
      <w:pPr>
        <w:spacing w:after="60" w:line="240" w:lineRule="auto"/>
        <w:jc w:val="both"/>
        <w:rPr>
          <w:sz w:val="20"/>
          <w:szCs w:val="20"/>
        </w:rPr>
      </w:pPr>
      <w:r w:rsidRPr="00080F39">
        <w:rPr>
          <w:sz w:val="20"/>
          <w:szCs w:val="20"/>
        </w:rPr>
        <w:t>Platforma și instrumentele dezvoltate în cadrul proiectului, precum și analizele ce vizează sectorul economiei sociale sunt utile și de interes și altor grupuri țintă. Așa cum a fost gândit proiectul acesta va produce efecte neașteptate la nivelul: programelor de licență și master derulate de universități prin actualizarea acestora cu informații noi și bune practici, instituțiilor financiare care realizează analize de risc în vederea acordării de finanțări unor structuri de economie socială sau altor instituții cu rol în dezvoltarea și îmbunățățirea politicilor din sector etc.</w:t>
      </w:r>
    </w:p>
    <w:p w14:paraId="5BE7E434" w14:textId="7D8E7FEE" w:rsidR="00080F39" w:rsidRDefault="00080F39" w:rsidP="00080F39">
      <w:pPr>
        <w:spacing w:after="60" w:line="240" w:lineRule="auto"/>
        <w:jc w:val="both"/>
        <w:rPr>
          <w:sz w:val="20"/>
          <w:szCs w:val="20"/>
        </w:rPr>
      </w:pPr>
      <w:r w:rsidRPr="00080F39">
        <w:rPr>
          <w:sz w:val="20"/>
          <w:szCs w:val="20"/>
        </w:rPr>
        <w:t>Platforma dezvoltată prin intermediul proiectului sunt utile atât întreprinderilor înființate în cadrul proiectului cât și altor întreprinderi existente în piață. Platforma are funcționalități multiple:</w:t>
      </w:r>
    </w:p>
    <w:p w14:paraId="5ECED42E" w14:textId="77777777" w:rsidR="009761AA" w:rsidRPr="00080F39" w:rsidRDefault="009761AA" w:rsidP="00080F39">
      <w:pPr>
        <w:spacing w:after="60" w:line="240" w:lineRule="auto"/>
        <w:jc w:val="both"/>
        <w:rPr>
          <w:sz w:val="20"/>
          <w:szCs w:val="20"/>
        </w:rPr>
      </w:pPr>
    </w:p>
    <w:p w14:paraId="6A2A77FA"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rFonts w:eastAsia="Times New Roman" w:cstheme="minorHAnsi"/>
          <w:b/>
          <w:bCs/>
          <w:color w:val="222222"/>
          <w:sz w:val="20"/>
          <w:szCs w:val="20"/>
          <w:lang w:val="en-US"/>
        </w:rPr>
        <w:lastRenderedPageBreak/>
        <w:t>platforma</w:t>
      </w:r>
      <w:proofErr w:type="spellEnd"/>
      <w:r w:rsidRPr="00080F39">
        <w:rPr>
          <w:b/>
          <w:bCs/>
          <w:sz w:val="20"/>
          <w:szCs w:val="20"/>
          <w:lang w:val="en-US"/>
        </w:rPr>
        <w:t xml:space="preserve"> crowdfunding</w:t>
      </w:r>
      <w:r w:rsidRPr="00080F39">
        <w:rPr>
          <w:sz w:val="20"/>
          <w:szCs w:val="20"/>
          <w:lang w:val="en-US"/>
        </w:rPr>
        <w:t xml:space="preserve"> (</w:t>
      </w:r>
      <w:proofErr w:type="spellStart"/>
      <w:r w:rsidRPr="00080F39">
        <w:rPr>
          <w:sz w:val="20"/>
          <w:szCs w:val="20"/>
          <w:lang w:val="en-US"/>
        </w:rPr>
        <w:t>microfinanțare</w:t>
      </w:r>
      <w:proofErr w:type="spellEnd"/>
      <w:proofErr w:type="gramStart"/>
      <w:r w:rsidRPr="00080F39">
        <w:rPr>
          <w:sz w:val="20"/>
          <w:szCs w:val="20"/>
          <w:lang w:val="en-US"/>
        </w:rPr>
        <w:t>);</w:t>
      </w:r>
      <w:proofErr w:type="gramEnd"/>
    </w:p>
    <w:p w14:paraId="7A49B0E5"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b/>
          <w:bCs/>
          <w:sz w:val="20"/>
          <w:szCs w:val="20"/>
          <w:lang w:val="en-US"/>
        </w:rPr>
        <w:t>rețea</w:t>
      </w:r>
      <w:proofErr w:type="spellEnd"/>
      <w:r w:rsidRPr="00080F39">
        <w:rPr>
          <w:b/>
          <w:bCs/>
          <w:sz w:val="20"/>
          <w:szCs w:val="20"/>
          <w:lang w:val="en-US"/>
        </w:rPr>
        <w:t xml:space="preserve"> </w:t>
      </w:r>
      <w:proofErr w:type="gramStart"/>
      <w:r w:rsidRPr="00080F39">
        <w:rPr>
          <w:b/>
          <w:bCs/>
          <w:sz w:val="20"/>
          <w:szCs w:val="20"/>
          <w:lang w:val="en-US"/>
        </w:rPr>
        <w:t>smart-contracts</w:t>
      </w:r>
      <w:proofErr w:type="gramEnd"/>
      <w:r w:rsidRPr="00080F39">
        <w:rPr>
          <w:sz w:val="20"/>
          <w:szCs w:val="20"/>
          <w:lang w:val="en-US"/>
        </w:rPr>
        <w:t xml:space="preserve"> de </w:t>
      </w:r>
      <w:proofErr w:type="spellStart"/>
      <w:r w:rsidRPr="00080F39">
        <w:rPr>
          <w:sz w:val="20"/>
          <w:szCs w:val="20"/>
          <w:lang w:val="en-US"/>
        </w:rPr>
        <w:t>gestionare</w:t>
      </w:r>
      <w:proofErr w:type="spellEnd"/>
      <w:r w:rsidRPr="00080F39">
        <w:rPr>
          <w:sz w:val="20"/>
          <w:szCs w:val="20"/>
          <w:lang w:val="en-US"/>
        </w:rPr>
        <w:t xml:space="preserve"> a </w:t>
      </w:r>
      <w:proofErr w:type="spellStart"/>
      <w:r w:rsidRPr="00080F39">
        <w:rPr>
          <w:sz w:val="20"/>
          <w:szCs w:val="20"/>
          <w:lang w:val="en-US"/>
        </w:rPr>
        <w:t>resurselor</w:t>
      </w:r>
      <w:proofErr w:type="spellEnd"/>
      <w:r w:rsidRPr="00080F39">
        <w:rPr>
          <w:sz w:val="20"/>
          <w:szCs w:val="20"/>
          <w:lang w:val="en-US"/>
        </w:rPr>
        <w:t xml:space="preserve"> </w:t>
      </w:r>
      <w:proofErr w:type="spellStart"/>
      <w:r w:rsidRPr="00080F39">
        <w:rPr>
          <w:sz w:val="20"/>
          <w:szCs w:val="20"/>
          <w:lang w:val="en-US"/>
        </w:rPr>
        <w:t>comune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pentru </w:t>
      </w:r>
      <w:proofErr w:type="spellStart"/>
      <w:r w:rsidRPr="00080F39">
        <w:rPr>
          <w:sz w:val="20"/>
          <w:szCs w:val="20"/>
          <w:lang w:val="en-US"/>
        </w:rPr>
        <w:t>valorificarea</w:t>
      </w:r>
      <w:proofErr w:type="spellEnd"/>
      <w:r w:rsidRPr="00080F39">
        <w:rPr>
          <w:sz w:val="20"/>
          <w:szCs w:val="20"/>
          <w:lang w:val="en-US"/>
        </w:rPr>
        <w:t xml:space="preserve"> </w:t>
      </w:r>
      <w:proofErr w:type="spellStart"/>
      <w:r w:rsidRPr="00080F39">
        <w:rPr>
          <w:sz w:val="20"/>
          <w:szCs w:val="20"/>
          <w:lang w:val="en-US"/>
        </w:rPr>
        <w:t>serviciilor</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produselor</w:t>
      </w:r>
      <w:proofErr w:type="spellEnd"/>
      <w:r w:rsidRPr="00080F39">
        <w:rPr>
          <w:sz w:val="20"/>
          <w:szCs w:val="20"/>
          <w:lang w:val="en-US"/>
        </w:rPr>
        <w:t xml:space="preserve"> </w:t>
      </w:r>
      <w:proofErr w:type="spellStart"/>
      <w:r w:rsidRPr="00080F39">
        <w:rPr>
          <w:sz w:val="20"/>
          <w:szCs w:val="20"/>
          <w:lang w:val="en-US"/>
        </w:rPr>
        <w:t>întreprinderilor</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create;</w:t>
      </w:r>
    </w:p>
    <w:p w14:paraId="781443CA"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b/>
          <w:bCs/>
          <w:sz w:val="20"/>
          <w:szCs w:val="20"/>
          <w:lang w:val="en-US"/>
        </w:rPr>
        <w:t>conturile</w:t>
      </w:r>
      <w:proofErr w:type="spellEnd"/>
      <w:r w:rsidRPr="00080F39">
        <w:rPr>
          <w:b/>
          <w:bCs/>
          <w:sz w:val="20"/>
          <w:szCs w:val="20"/>
          <w:lang w:val="en-US"/>
        </w:rPr>
        <w:t xml:space="preserve"> </w:t>
      </w:r>
      <w:proofErr w:type="spellStart"/>
      <w:r w:rsidRPr="00080F39">
        <w:rPr>
          <w:b/>
          <w:bCs/>
          <w:sz w:val="20"/>
          <w:szCs w:val="20"/>
          <w:lang w:val="en-US"/>
        </w:rPr>
        <w:t>sociale</w:t>
      </w:r>
      <w:proofErr w:type="spellEnd"/>
      <w:r w:rsidRPr="00080F39">
        <w:rPr>
          <w:b/>
          <w:bCs/>
          <w:sz w:val="20"/>
          <w:szCs w:val="20"/>
          <w:lang w:val="en-US"/>
        </w:rPr>
        <w:t xml:space="preserve"> wiki</w:t>
      </w:r>
      <w:r w:rsidRPr="00080F39">
        <w:rPr>
          <w:sz w:val="20"/>
          <w:szCs w:val="20"/>
          <w:lang w:val="en-US"/>
        </w:rPr>
        <w:t xml:space="preserve"> pentru </w:t>
      </w:r>
      <w:proofErr w:type="spellStart"/>
      <w:r w:rsidRPr="00080F39">
        <w:rPr>
          <w:sz w:val="20"/>
          <w:szCs w:val="20"/>
          <w:lang w:val="en-US"/>
        </w:rPr>
        <w:t>validarea</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recunoașterea</w:t>
      </w:r>
      <w:proofErr w:type="spellEnd"/>
      <w:r w:rsidRPr="00080F39">
        <w:rPr>
          <w:sz w:val="20"/>
          <w:szCs w:val="20"/>
          <w:lang w:val="en-US"/>
        </w:rPr>
        <w:t xml:space="preserve"> </w:t>
      </w:r>
      <w:proofErr w:type="spellStart"/>
      <w:r w:rsidRPr="00080F39">
        <w:rPr>
          <w:sz w:val="20"/>
          <w:szCs w:val="20"/>
          <w:lang w:val="en-US"/>
        </w:rPr>
        <w:t>contribuției</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impactului</w:t>
      </w:r>
      <w:proofErr w:type="spellEnd"/>
      <w:r w:rsidRPr="00080F39">
        <w:rPr>
          <w:sz w:val="20"/>
          <w:szCs w:val="20"/>
          <w:lang w:val="en-US"/>
        </w:rPr>
        <w:t xml:space="preserve"> </w:t>
      </w:r>
      <w:proofErr w:type="spellStart"/>
      <w:r w:rsidRPr="00080F39">
        <w:rPr>
          <w:sz w:val="20"/>
          <w:szCs w:val="20"/>
          <w:lang w:val="en-US"/>
        </w:rPr>
        <w:t>întreprinderilor</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create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parteneriatele</w:t>
      </w:r>
      <w:proofErr w:type="spellEnd"/>
      <w:r w:rsidRPr="00080F39">
        <w:rPr>
          <w:sz w:val="20"/>
          <w:szCs w:val="20"/>
          <w:lang w:val="en-US"/>
        </w:rPr>
        <w:t xml:space="preserve"> cu </w:t>
      </w:r>
      <w:proofErr w:type="spellStart"/>
      <w:r w:rsidRPr="00080F39">
        <w:rPr>
          <w:sz w:val="20"/>
          <w:szCs w:val="20"/>
          <w:lang w:val="en-US"/>
        </w:rPr>
        <w:t>reprezentanții</w:t>
      </w:r>
      <w:proofErr w:type="spellEnd"/>
      <w:r w:rsidRPr="00080F39">
        <w:rPr>
          <w:sz w:val="20"/>
          <w:szCs w:val="20"/>
          <w:lang w:val="en-US"/>
        </w:rPr>
        <w:t xml:space="preserve"> </w:t>
      </w:r>
      <w:proofErr w:type="spellStart"/>
      <w:r w:rsidRPr="00080F39">
        <w:rPr>
          <w:sz w:val="20"/>
          <w:szCs w:val="20"/>
          <w:lang w:val="en-US"/>
        </w:rPr>
        <w:t>comunităților</w:t>
      </w:r>
      <w:proofErr w:type="spellEnd"/>
      <w:r w:rsidRPr="00080F39">
        <w:rPr>
          <w:sz w:val="20"/>
          <w:szCs w:val="20"/>
          <w:lang w:val="en-US"/>
        </w:rPr>
        <w:t xml:space="preserve"> locale. </w:t>
      </w:r>
    </w:p>
    <w:p w14:paraId="3C798D4D" w14:textId="7016A705" w:rsidR="00080F39" w:rsidRPr="00080F39" w:rsidRDefault="00080F39" w:rsidP="00080F39">
      <w:pPr>
        <w:spacing w:after="60" w:line="240" w:lineRule="auto"/>
        <w:jc w:val="both"/>
        <w:rPr>
          <w:sz w:val="20"/>
          <w:szCs w:val="20"/>
        </w:rPr>
      </w:pPr>
      <w:r w:rsidRPr="00080F39">
        <w:rPr>
          <w:sz w:val="20"/>
          <w:szCs w:val="20"/>
        </w:rPr>
        <w:t xml:space="preserve">Un alt efect a constat în realizarea unei </w:t>
      </w:r>
      <w:r w:rsidRPr="00080F39">
        <w:rPr>
          <w:b/>
          <w:bCs/>
          <w:sz w:val="20"/>
          <w:szCs w:val="20"/>
        </w:rPr>
        <w:t>„</w:t>
      </w:r>
      <w:r w:rsidRPr="00080F39">
        <w:rPr>
          <w:b/>
          <w:bCs/>
          <w:i/>
          <w:iCs/>
          <w:sz w:val="20"/>
          <w:szCs w:val="20"/>
        </w:rPr>
        <w:t>Metodologii de evaluare ex-ante a potențialului unei propuneri antreprenoriale</w:t>
      </w:r>
      <w:r w:rsidRPr="00080F39">
        <w:rPr>
          <w:b/>
          <w:bCs/>
          <w:sz w:val="20"/>
          <w:szCs w:val="20"/>
        </w:rPr>
        <w:t>”</w:t>
      </w:r>
      <w:r w:rsidRPr="00080F39">
        <w:rPr>
          <w:sz w:val="20"/>
          <w:szCs w:val="20"/>
        </w:rPr>
        <w:t>. Această metodologie este rodul experienței Fundației</w:t>
      </w:r>
      <w:r>
        <w:rPr>
          <w:sz w:val="20"/>
          <w:szCs w:val="20"/>
        </w:rPr>
        <w:t xml:space="preserve"> Bethany</w:t>
      </w:r>
      <w:r w:rsidRPr="00080F39">
        <w:rPr>
          <w:sz w:val="20"/>
          <w:szCs w:val="20"/>
        </w:rPr>
        <w:t xml:space="preserve"> ca administrator de scheme de minimis în context POCU (România Start-up Plus, Diaspora Start-up sau Sprinijirea înființării de întreprinderi sociale). Toate aceste scheme urmează aceeași abordare - în justificarea intervențiilor, toate ghidurile specifice se axează pe două componente principale: formare antreprenorială și competiția de planuri de afaceri ca modalitate de selecție beneficiarilor de finanțare. Această abordare centrată pe cursuri clasice de antreprenoriat, crearea unui plan de afaceri formal ca o condiție obligatorie a participării la selecția pentru obținerea finanțării, justificată pe baza importanței sale ca document de evaluare și atribuire, competiții de planuri de afaceri derulate pe criterii foarte discutabile și urmate de contestarea competiției nu echivalează cu indetificarea potențialului real al unei propuneri antreprenoriale. Cursurile clasice de antreprenoriat sunt mult mai ușor de stăpânit decât a învăța aspecte mai autentice și semnificative ale antreprenoriatului, cum ar fi asumarea riscurilor, creativitatea sau dedicarea. Experiența Fundației în gestionarea unor astfel de scheme de minimis a arătat că această abordare de tip POCU ar trebui schimbată și orientată către o evaluare ex-ante a potențialului unei propuneri antreprenoriale, mult mai potrivită pentru start-up-uri.</w:t>
      </w:r>
    </w:p>
    <w:p w14:paraId="1E2E92A0" w14:textId="77777777" w:rsidR="00080F39" w:rsidRPr="00080F39" w:rsidRDefault="00080F39" w:rsidP="00080F39">
      <w:pPr>
        <w:spacing w:after="60" w:line="240" w:lineRule="auto"/>
        <w:jc w:val="both"/>
        <w:rPr>
          <w:i/>
          <w:iCs/>
          <w:sz w:val="20"/>
          <w:szCs w:val="20"/>
        </w:rPr>
      </w:pPr>
      <w:r w:rsidRPr="00080F39">
        <w:rPr>
          <w:i/>
          <w:iCs/>
          <w:sz w:val="20"/>
          <w:szCs w:val="20"/>
        </w:rPr>
        <w:t>„Dezvoltarea unui plan de afaceri reprezintă gândirea „big business”; este mai potrivit pentru întreprinderile consacrate și, prin urmare, nu pentru întreprinderile incipiente. Încercarea de a produce un plan de afaceri înainte de activitatea de implementare „pune căruța înaintea boilor”, deoarece mulți trebuie să înceapă înainte de a putea planifica. Accentul ar trebui să fie pus pe planificare prin acțiune, mai degrabă decât pe planuri formale. Poziționarea planului de afaceri ca fiind centrală în procesul incipient de inițiere a afacerii în mod necorespunzător și nerealist prezintă acel proces ca fiind sistematic, liniar, secvențial și ordonat rațional; un proces care poate fi prognozat și controlat, ceea ce în mod absolut nu este cazul start-up-urilor.</w:t>
      </w:r>
    </w:p>
    <w:p w14:paraId="7BBBBAD2" w14:textId="77777777" w:rsidR="00080F39" w:rsidRPr="00080F39" w:rsidRDefault="00080F39" w:rsidP="00080F39">
      <w:pPr>
        <w:spacing w:after="60" w:line="240" w:lineRule="auto"/>
        <w:jc w:val="both"/>
        <w:rPr>
          <w:i/>
          <w:iCs/>
          <w:sz w:val="20"/>
          <w:szCs w:val="20"/>
        </w:rPr>
      </w:pPr>
      <w:r w:rsidRPr="00080F39">
        <w:rPr>
          <w:i/>
          <w:iCs/>
          <w:sz w:val="20"/>
          <w:szCs w:val="20"/>
        </w:rPr>
        <w:t>În principal, metodologia pe care o propunem în continuare pune la îndoială dacă acesta este mecanismul cel mai potrivit în jurul căruia să se implementeze proiecte de încurajare a antreprenoriatului și a educației antreprenoriale și, în plus, solicită luarea în considerare a ceea ce planurile de afaceri adaugă proiectelor ca experiență autentică de învățare antreprenorială. Rațiunea care pare să stea la baza prezenței elaborării planurilor de afaceri în cadrul unui proiect antreprenorial pare să rezideze într-o opinie a furnizorului de finanțare că acesta este un document de care are nevoie antreprenorul aspirant. Astfel, experiența participării și elaborării planului de afaceri este oferită ca fiind o oportunitate valoroasă de a dezvolta astfel de competențe care vor avea apoi o utilizare pertinentă și un beneficiu aplicativ dincolo de contextul selecției pentru finanțare. O astfel de presupunere ar trebui contestată. Planul de afaceri formal este supraevaluat în raport cu importanța pe care i-o acordă antreprenorii aspiranți în cadrul experienței lor post-participare, în activitatea de implementare de rutină a afacerii. Concluzia noastră, după implementare a 3 generații de asemenea proiecte, este că ceea ce finanțatorul consideră că este necesar pentru antreprenorii aspiranți și ceea ce aceștia au nevoie în afara competiției pentru finanțare, în activitatea de zi cu zi, sunt supuse unei viziuni diametral opuse pe termen lung (în afară de finanțarea însăși, binențeles, adică banii). Cu toate că activitatea de elaborare a planurilor de afaceri este atribuită ca esențială pentru satisfacerea nevoilor de învățare a antreprenorilor aspiranți, aceasta pare să contribuie mai mult la satisfacerea nevoilor și cerințelor metodologice ale celor care implementează proiectele de finanțare (finanțator și administrator de schemă). Considerăm că continuarea promovării eleborării planurilor de afaceri în cadrul proiectelor de promovare și educație antreprenorială subminează modul în care acestea ar putea spori accesul la experiența relevantă și capabilitățile adecvate pentru implementarea întreprinderii. Mai mult, acest lucru ar putea promova o viziune unilaterală a importanței planului de afaceri, care ar putea fi înșelătoare pentru cei cu o experiență anterioară limitată și fără o înțelegere practică a noilor întreprinderi antreprenoriale. Ca administratori de scheme antreprenoriale ar trebui să avem o perspectivă mai echilibrată asupra planurilor de afaceri și să recunoaștem natura sa controversată. Alternativele la planurile de afaceri ar putea fi explorate în mod valoros, iar metodologia pe care o expunem în continuare ar putea oferi inspirație și altor administratori de schemă. Scopul principal al acestei metodologii este să ridice întrebări cu privire la mai multe aspecte ale implementării acestor proiecte, respectiv dacă timpul și resursele pe care le folosim pentru a impune participanților să producă planuri de afaceri cuprinzătoare care ar putea avea o utilitate limitată în context real antreprenorial  nu ar putea fi mai bine utilizate pentru atingerea obiectivelor proiectelor si ale programelor, în special încercând să punem mai mult accent pe rezultatele acțiunilor întreprinse de grupul țintă pentru a progresa implementarea oportunității în cadrul procesului de selecție.”</w:t>
      </w:r>
    </w:p>
    <w:p w14:paraId="6BFAFB0E" w14:textId="77777777" w:rsidR="00080F39" w:rsidRPr="00080F39" w:rsidRDefault="00080F39" w:rsidP="00080F39">
      <w:pPr>
        <w:spacing w:after="60" w:line="240" w:lineRule="auto"/>
        <w:jc w:val="both"/>
        <w:rPr>
          <w:sz w:val="20"/>
          <w:szCs w:val="20"/>
        </w:rPr>
      </w:pPr>
      <w:r w:rsidRPr="00080F39">
        <w:rPr>
          <w:sz w:val="20"/>
          <w:szCs w:val="20"/>
        </w:rPr>
        <w:lastRenderedPageBreak/>
        <w:t xml:space="preserve">Această metodologie a fost gândită și propusă ca un mecanism alternativ la actuala abordare POCU și poate fi utilizată atât de către autorități, finanțatori cât și de administratorii de astfel de scheme. </w:t>
      </w:r>
    </w:p>
    <w:p w14:paraId="167E302A" w14:textId="77777777" w:rsidR="00080F39" w:rsidRPr="00080F39" w:rsidRDefault="00080F39" w:rsidP="00080F39">
      <w:pPr>
        <w:spacing w:after="120" w:line="240" w:lineRule="auto"/>
        <w:jc w:val="both"/>
        <w:rPr>
          <w:rFonts w:cstheme="minorHAnsi"/>
          <w:b/>
          <w:bCs/>
          <w:i/>
          <w:iCs/>
          <w:noProof/>
          <w:sz w:val="20"/>
          <w:szCs w:val="20"/>
        </w:rPr>
      </w:pPr>
      <w:r w:rsidRPr="00080F39">
        <w:rPr>
          <w:rFonts w:cstheme="minorHAnsi"/>
          <w:b/>
          <w:bCs/>
          <w:i/>
          <w:iCs/>
          <w:noProof/>
          <w:sz w:val="20"/>
          <w:szCs w:val="20"/>
        </w:rPr>
        <w:t>Alte grupuri vizate</w:t>
      </w:r>
    </w:p>
    <w:p w14:paraId="020A7A47" w14:textId="77777777" w:rsidR="00080F39" w:rsidRPr="00080F39" w:rsidRDefault="00080F39" w:rsidP="00080F39">
      <w:pPr>
        <w:spacing w:after="120" w:line="240" w:lineRule="auto"/>
        <w:jc w:val="both"/>
        <w:rPr>
          <w:rFonts w:cstheme="minorHAnsi"/>
          <w:noProof/>
          <w:sz w:val="20"/>
          <w:szCs w:val="20"/>
        </w:rPr>
      </w:pPr>
      <w:r w:rsidRPr="00080F39">
        <w:rPr>
          <w:rFonts w:cstheme="minorHAnsi"/>
          <w:noProof/>
          <w:sz w:val="20"/>
          <w:szCs w:val="20"/>
        </w:rPr>
        <w:t>Efectele, atât cele planificate cât și cele neplanificate, vor fi resimțite de GT al proiectului (regiunile V, NV, NE) dar vor prezenta utilitate și pentru alte grupuri și alte regiuni, cum ar fi:</w:t>
      </w:r>
    </w:p>
    <w:p w14:paraId="6701A00D"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alte</w:t>
      </w:r>
      <w:proofErr w:type="spellEnd"/>
      <w:r w:rsidRPr="00080F39">
        <w:rPr>
          <w:sz w:val="20"/>
          <w:szCs w:val="20"/>
          <w:lang w:val="en-US"/>
        </w:rPr>
        <w:t xml:space="preserve"> </w:t>
      </w:r>
      <w:proofErr w:type="spellStart"/>
      <w:r w:rsidRPr="00080F39">
        <w:rPr>
          <w:sz w:val="20"/>
          <w:szCs w:val="20"/>
          <w:lang w:val="en-US"/>
        </w:rPr>
        <w:t>întreprinderi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w:t>
      </w:r>
    </w:p>
    <w:p w14:paraId="4465FDA6"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potențiali</w:t>
      </w:r>
      <w:proofErr w:type="spellEnd"/>
      <w:r w:rsidRPr="00080F39">
        <w:rPr>
          <w:sz w:val="20"/>
          <w:szCs w:val="20"/>
          <w:lang w:val="en-US"/>
        </w:rPr>
        <w:t xml:space="preserve"> </w:t>
      </w:r>
      <w:proofErr w:type="spellStart"/>
      <w:r w:rsidRPr="00080F39">
        <w:rPr>
          <w:sz w:val="20"/>
          <w:szCs w:val="20"/>
          <w:lang w:val="en-US"/>
        </w:rPr>
        <w:t>antreprenori</w:t>
      </w:r>
      <w:proofErr w:type="spellEnd"/>
      <w:r w:rsidRPr="00080F39">
        <w:rPr>
          <w:sz w:val="20"/>
          <w:szCs w:val="20"/>
          <w:lang w:val="en-US"/>
        </w:rPr>
        <w:t xml:space="preserve"> </w:t>
      </w:r>
      <w:proofErr w:type="spellStart"/>
      <w:r w:rsidRPr="00080F39">
        <w:rPr>
          <w:sz w:val="20"/>
          <w:szCs w:val="20"/>
          <w:lang w:val="en-US"/>
        </w:rPr>
        <w:t>sociali</w:t>
      </w:r>
      <w:proofErr w:type="spellEnd"/>
      <w:r w:rsidRPr="00080F39">
        <w:rPr>
          <w:sz w:val="20"/>
          <w:szCs w:val="20"/>
          <w:lang w:val="en-US"/>
        </w:rPr>
        <w:t xml:space="preserve">, </w:t>
      </w:r>
    </w:p>
    <w:p w14:paraId="17C09B81"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manageri</w:t>
      </w:r>
      <w:proofErr w:type="spellEnd"/>
      <w:r w:rsidRPr="00080F39">
        <w:rPr>
          <w:sz w:val="20"/>
          <w:szCs w:val="20"/>
          <w:lang w:val="en-US"/>
        </w:rPr>
        <w:t xml:space="preserve"> de </w:t>
      </w:r>
      <w:proofErr w:type="spellStart"/>
      <w:r w:rsidRPr="00080F39">
        <w:rPr>
          <w:sz w:val="20"/>
          <w:szCs w:val="20"/>
          <w:lang w:val="en-US"/>
        </w:rPr>
        <w:t>întreprinderi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
    <w:p w14:paraId="531A614E"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instituții</w:t>
      </w:r>
      <w:proofErr w:type="spellEnd"/>
      <w:r w:rsidRPr="00080F39">
        <w:rPr>
          <w:sz w:val="20"/>
          <w:szCs w:val="20"/>
          <w:lang w:val="en-US"/>
        </w:rPr>
        <w:t xml:space="preserve"> care </w:t>
      </w:r>
      <w:proofErr w:type="spellStart"/>
      <w:r w:rsidRPr="00080F39">
        <w:rPr>
          <w:sz w:val="20"/>
          <w:szCs w:val="20"/>
          <w:lang w:val="en-US"/>
        </w:rPr>
        <w:t>gestionează</w:t>
      </w:r>
      <w:proofErr w:type="spellEnd"/>
      <w:r w:rsidRPr="00080F39">
        <w:rPr>
          <w:sz w:val="20"/>
          <w:szCs w:val="20"/>
          <w:lang w:val="en-US"/>
        </w:rPr>
        <w:t xml:space="preserve"> </w:t>
      </w:r>
      <w:proofErr w:type="spellStart"/>
      <w:r w:rsidRPr="00080F39">
        <w:rPr>
          <w:sz w:val="20"/>
          <w:szCs w:val="20"/>
          <w:lang w:val="en-US"/>
        </w:rPr>
        <w:t>programe</w:t>
      </w:r>
      <w:proofErr w:type="spellEnd"/>
      <w:r w:rsidRPr="00080F39">
        <w:rPr>
          <w:sz w:val="20"/>
          <w:szCs w:val="20"/>
          <w:lang w:val="en-US"/>
        </w:rPr>
        <w:t xml:space="preserve"> de </w:t>
      </w:r>
      <w:proofErr w:type="spellStart"/>
      <w:r w:rsidRPr="00080F39">
        <w:rPr>
          <w:sz w:val="20"/>
          <w:szCs w:val="20"/>
          <w:lang w:val="en-US"/>
        </w:rPr>
        <w:t>sprijinire</w:t>
      </w:r>
      <w:proofErr w:type="spellEnd"/>
      <w:r w:rsidRPr="00080F39">
        <w:rPr>
          <w:sz w:val="20"/>
          <w:szCs w:val="20"/>
          <w:lang w:val="en-US"/>
        </w:rPr>
        <w:t xml:space="preserve"> </w:t>
      </w:r>
      <w:proofErr w:type="gramStart"/>
      <w:r w:rsidRPr="00080F39">
        <w:rPr>
          <w:sz w:val="20"/>
          <w:szCs w:val="20"/>
          <w:lang w:val="en-US"/>
        </w:rPr>
        <w:t>a</w:t>
      </w:r>
      <w:proofErr w:type="gramEnd"/>
      <w:r w:rsidRPr="00080F39">
        <w:rPr>
          <w:sz w:val="20"/>
          <w:szCs w:val="20"/>
          <w:lang w:val="en-US"/>
        </w:rPr>
        <w:t xml:space="preserve"> </w:t>
      </w:r>
      <w:proofErr w:type="spellStart"/>
      <w:r w:rsidRPr="00080F39">
        <w:rPr>
          <w:sz w:val="20"/>
          <w:szCs w:val="20"/>
          <w:lang w:val="en-US"/>
        </w:rPr>
        <w:t>antreprenoriatului</w:t>
      </w:r>
      <w:proofErr w:type="spellEnd"/>
      <w:r w:rsidRPr="00080F39">
        <w:rPr>
          <w:sz w:val="20"/>
          <w:szCs w:val="20"/>
          <w:lang w:val="en-US"/>
        </w:rPr>
        <w:t xml:space="preserve"> social, </w:t>
      </w:r>
    </w:p>
    <w:p w14:paraId="3613C514"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instituții</w:t>
      </w:r>
      <w:proofErr w:type="spellEnd"/>
      <w:r w:rsidRPr="00080F39">
        <w:rPr>
          <w:sz w:val="20"/>
          <w:szCs w:val="20"/>
          <w:lang w:val="en-US"/>
        </w:rPr>
        <w:t xml:space="preserve"> </w:t>
      </w:r>
      <w:proofErr w:type="spellStart"/>
      <w:r w:rsidRPr="00080F39">
        <w:rPr>
          <w:sz w:val="20"/>
          <w:szCs w:val="20"/>
          <w:lang w:val="en-US"/>
        </w:rPr>
        <w:t>financiare</w:t>
      </w:r>
      <w:proofErr w:type="spellEnd"/>
      <w:r w:rsidRPr="00080F39">
        <w:rPr>
          <w:sz w:val="20"/>
          <w:szCs w:val="20"/>
          <w:lang w:val="en-US"/>
        </w:rPr>
        <w:t xml:space="preserve"> </w:t>
      </w:r>
      <w:proofErr w:type="spellStart"/>
      <w:r w:rsidRPr="00080F39">
        <w:rPr>
          <w:sz w:val="20"/>
          <w:szCs w:val="20"/>
          <w:lang w:val="en-US"/>
        </w:rPr>
        <w:t>bancare</w:t>
      </w:r>
      <w:proofErr w:type="spellEnd"/>
      <w:r w:rsidRPr="00080F39">
        <w:rPr>
          <w:sz w:val="20"/>
          <w:szCs w:val="20"/>
          <w:lang w:val="en-US"/>
        </w:rPr>
        <w:t xml:space="preserve"> / non-</w:t>
      </w:r>
      <w:proofErr w:type="spellStart"/>
      <w:r w:rsidRPr="00080F39">
        <w:rPr>
          <w:sz w:val="20"/>
          <w:szCs w:val="20"/>
          <w:lang w:val="en-US"/>
        </w:rPr>
        <w:t>bancare</w:t>
      </w:r>
      <w:proofErr w:type="spellEnd"/>
      <w:r w:rsidRPr="00080F39">
        <w:rPr>
          <w:sz w:val="20"/>
          <w:szCs w:val="20"/>
          <w:lang w:val="en-US"/>
        </w:rPr>
        <w:t xml:space="preserve"> (pentru </w:t>
      </w:r>
      <w:proofErr w:type="spellStart"/>
      <w:r w:rsidRPr="00080F39">
        <w:rPr>
          <w:sz w:val="20"/>
          <w:szCs w:val="20"/>
          <w:lang w:val="en-US"/>
        </w:rPr>
        <w:t>analiza</w:t>
      </w:r>
      <w:proofErr w:type="spellEnd"/>
      <w:r w:rsidRPr="00080F39">
        <w:rPr>
          <w:sz w:val="20"/>
          <w:szCs w:val="20"/>
          <w:lang w:val="en-US"/>
        </w:rPr>
        <w:t xml:space="preserve"> de </w:t>
      </w:r>
      <w:proofErr w:type="spellStart"/>
      <w:r w:rsidRPr="00080F39">
        <w:rPr>
          <w:sz w:val="20"/>
          <w:szCs w:val="20"/>
          <w:lang w:val="en-US"/>
        </w:rPr>
        <w:t>risc</w:t>
      </w:r>
      <w:proofErr w:type="spellEnd"/>
      <w:r w:rsidRPr="00080F39">
        <w:rPr>
          <w:sz w:val="20"/>
          <w:szCs w:val="20"/>
          <w:lang w:val="en-US"/>
        </w:rPr>
        <w:t xml:space="preserve"> a </w:t>
      </w:r>
      <w:proofErr w:type="spellStart"/>
      <w:r w:rsidRPr="00080F39">
        <w:rPr>
          <w:sz w:val="20"/>
          <w:szCs w:val="20"/>
          <w:lang w:val="en-US"/>
        </w:rPr>
        <w:t>structurilor</w:t>
      </w:r>
      <w:proofErr w:type="spellEnd"/>
      <w:r w:rsidRPr="00080F39">
        <w:rPr>
          <w:sz w:val="20"/>
          <w:szCs w:val="20"/>
          <w:lang w:val="en-US"/>
        </w:rPr>
        <w:t xml:space="preserve"> de </w:t>
      </w:r>
      <w:proofErr w:type="spellStart"/>
      <w:r w:rsidRPr="00080F39">
        <w:rPr>
          <w:sz w:val="20"/>
          <w:szCs w:val="20"/>
          <w:lang w:val="en-US"/>
        </w:rPr>
        <w:t>economie</w:t>
      </w:r>
      <w:proofErr w:type="spellEnd"/>
      <w:r w:rsidRPr="00080F39">
        <w:rPr>
          <w:sz w:val="20"/>
          <w:szCs w:val="20"/>
          <w:lang w:val="en-US"/>
        </w:rPr>
        <w:t xml:space="preserve"> </w:t>
      </w:r>
      <w:proofErr w:type="spellStart"/>
      <w:r w:rsidRPr="00080F39">
        <w:rPr>
          <w:sz w:val="20"/>
          <w:szCs w:val="20"/>
          <w:lang w:val="en-US"/>
        </w:rPr>
        <w:t>socială</w:t>
      </w:r>
      <w:proofErr w:type="spellEnd"/>
      <w:r w:rsidRPr="00080F39">
        <w:rPr>
          <w:sz w:val="20"/>
          <w:szCs w:val="20"/>
          <w:lang w:val="en-US"/>
        </w:rPr>
        <w:t xml:space="preserve"> </w:t>
      </w:r>
      <w:proofErr w:type="spellStart"/>
      <w:r w:rsidRPr="00080F39">
        <w:rPr>
          <w:sz w:val="20"/>
          <w:szCs w:val="20"/>
          <w:lang w:val="en-US"/>
        </w:rPr>
        <w:t>în</w:t>
      </w:r>
      <w:proofErr w:type="spellEnd"/>
      <w:r w:rsidRPr="00080F39">
        <w:rPr>
          <w:sz w:val="20"/>
          <w:szCs w:val="20"/>
          <w:lang w:val="en-US"/>
        </w:rPr>
        <w:t xml:space="preserve"> </w:t>
      </w:r>
      <w:proofErr w:type="spellStart"/>
      <w:r w:rsidRPr="00080F39">
        <w:rPr>
          <w:sz w:val="20"/>
          <w:szCs w:val="20"/>
          <w:lang w:val="en-US"/>
        </w:rPr>
        <w:t>vederea</w:t>
      </w:r>
      <w:proofErr w:type="spellEnd"/>
      <w:r w:rsidRPr="00080F39">
        <w:rPr>
          <w:sz w:val="20"/>
          <w:szCs w:val="20"/>
          <w:lang w:val="en-US"/>
        </w:rPr>
        <w:t xml:space="preserve"> </w:t>
      </w:r>
      <w:proofErr w:type="spellStart"/>
      <w:r w:rsidRPr="00080F39">
        <w:rPr>
          <w:sz w:val="20"/>
          <w:szCs w:val="20"/>
          <w:lang w:val="en-US"/>
        </w:rPr>
        <w:t>finanțării</w:t>
      </w:r>
      <w:proofErr w:type="spellEnd"/>
      <w:r w:rsidRPr="00080F39">
        <w:rPr>
          <w:sz w:val="20"/>
          <w:szCs w:val="20"/>
          <w:lang w:val="en-US"/>
        </w:rPr>
        <w:t>),</w:t>
      </w:r>
    </w:p>
    <w:p w14:paraId="2F7C5EA4"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cercetători</w:t>
      </w:r>
      <w:proofErr w:type="spellEnd"/>
      <w:r w:rsidRPr="00080F39">
        <w:rPr>
          <w:sz w:val="20"/>
          <w:szCs w:val="20"/>
          <w:lang w:val="en-US"/>
        </w:rPr>
        <w:t xml:space="preserve">, </w:t>
      </w:r>
    </w:p>
    <w:p w14:paraId="51479344"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universități</w:t>
      </w:r>
      <w:proofErr w:type="spellEnd"/>
      <w:r w:rsidRPr="00080F39">
        <w:rPr>
          <w:sz w:val="20"/>
          <w:szCs w:val="20"/>
          <w:lang w:val="en-US"/>
        </w:rPr>
        <w:t xml:space="preserve"> din </w:t>
      </w:r>
      <w:proofErr w:type="spellStart"/>
      <w:r w:rsidRPr="00080F39">
        <w:rPr>
          <w:sz w:val="20"/>
          <w:szCs w:val="20"/>
          <w:lang w:val="en-US"/>
        </w:rPr>
        <w:t>România</w:t>
      </w:r>
      <w:proofErr w:type="spellEnd"/>
      <w:r w:rsidRPr="00080F39">
        <w:rPr>
          <w:sz w:val="20"/>
          <w:szCs w:val="20"/>
          <w:lang w:val="en-US"/>
        </w:rPr>
        <w:t xml:space="preserve"> (</w:t>
      </w:r>
      <w:proofErr w:type="spellStart"/>
      <w:r w:rsidRPr="00080F39">
        <w:rPr>
          <w:sz w:val="20"/>
          <w:szCs w:val="20"/>
          <w:lang w:val="en-US"/>
        </w:rPr>
        <w:t>mai</w:t>
      </w:r>
      <w:proofErr w:type="spellEnd"/>
      <w:r w:rsidRPr="00080F39">
        <w:rPr>
          <w:sz w:val="20"/>
          <w:szCs w:val="20"/>
          <w:lang w:val="en-US"/>
        </w:rPr>
        <w:t xml:space="preserve"> ales </w:t>
      </w:r>
      <w:proofErr w:type="spellStart"/>
      <w:r w:rsidRPr="00080F39">
        <w:rPr>
          <w:sz w:val="20"/>
          <w:szCs w:val="20"/>
          <w:lang w:val="en-US"/>
        </w:rPr>
        <w:t>cele</w:t>
      </w:r>
      <w:proofErr w:type="spellEnd"/>
      <w:r w:rsidRPr="00080F39">
        <w:rPr>
          <w:sz w:val="20"/>
          <w:szCs w:val="20"/>
          <w:lang w:val="en-US"/>
        </w:rPr>
        <w:t xml:space="preserve"> care </w:t>
      </w:r>
      <w:proofErr w:type="spellStart"/>
      <w:r w:rsidRPr="00080F39">
        <w:rPr>
          <w:sz w:val="20"/>
          <w:szCs w:val="20"/>
          <w:lang w:val="en-US"/>
        </w:rPr>
        <w:t>derulează</w:t>
      </w:r>
      <w:proofErr w:type="spellEnd"/>
      <w:r w:rsidRPr="00080F39">
        <w:rPr>
          <w:sz w:val="20"/>
          <w:szCs w:val="20"/>
          <w:lang w:val="en-US"/>
        </w:rPr>
        <w:t xml:space="preserve"> </w:t>
      </w:r>
      <w:proofErr w:type="spellStart"/>
      <w:r w:rsidRPr="00080F39">
        <w:rPr>
          <w:sz w:val="20"/>
          <w:szCs w:val="20"/>
          <w:lang w:val="en-US"/>
        </w:rPr>
        <w:t>programe</w:t>
      </w:r>
      <w:proofErr w:type="spellEnd"/>
      <w:r w:rsidRPr="00080F39">
        <w:rPr>
          <w:sz w:val="20"/>
          <w:szCs w:val="20"/>
          <w:lang w:val="en-US"/>
        </w:rPr>
        <w:t xml:space="preserve"> de </w:t>
      </w:r>
      <w:proofErr w:type="spellStart"/>
      <w:r w:rsidRPr="00080F39">
        <w:rPr>
          <w:sz w:val="20"/>
          <w:szCs w:val="20"/>
          <w:lang w:val="en-US"/>
        </w:rPr>
        <w:t>licență</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master </w:t>
      </w:r>
      <w:proofErr w:type="spellStart"/>
      <w:r w:rsidRPr="00080F39">
        <w:rPr>
          <w:sz w:val="20"/>
          <w:szCs w:val="20"/>
          <w:lang w:val="en-US"/>
        </w:rPr>
        <w:t>în</w:t>
      </w:r>
      <w:proofErr w:type="spellEnd"/>
      <w:r w:rsidRPr="00080F39">
        <w:rPr>
          <w:sz w:val="20"/>
          <w:szCs w:val="20"/>
          <w:lang w:val="en-US"/>
        </w:rPr>
        <w:t xml:space="preserve"> </w:t>
      </w:r>
      <w:proofErr w:type="spellStart"/>
      <w:r w:rsidRPr="00080F39">
        <w:rPr>
          <w:sz w:val="20"/>
          <w:szCs w:val="20"/>
          <w:lang w:val="en-US"/>
        </w:rPr>
        <w:t>economia</w:t>
      </w:r>
      <w:proofErr w:type="spellEnd"/>
      <w:r w:rsidRPr="00080F39">
        <w:rPr>
          <w:sz w:val="20"/>
          <w:szCs w:val="20"/>
          <w:lang w:val="en-US"/>
        </w:rPr>
        <w:t xml:space="preserve"> </w:t>
      </w:r>
      <w:proofErr w:type="spellStart"/>
      <w:r w:rsidRPr="00080F39">
        <w:rPr>
          <w:sz w:val="20"/>
          <w:szCs w:val="20"/>
          <w:lang w:val="en-US"/>
        </w:rPr>
        <w:t>socială</w:t>
      </w:r>
      <w:proofErr w:type="spellEnd"/>
      <w:r w:rsidRPr="00080F39">
        <w:rPr>
          <w:sz w:val="20"/>
          <w:szCs w:val="20"/>
          <w:lang w:val="en-US"/>
        </w:rPr>
        <w:t>),</w:t>
      </w:r>
    </w:p>
    <w:p w14:paraId="41E981CD"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angajați</w:t>
      </w:r>
      <w:proofErr w:type="spellEnd"/>
      <w:r w:rsidRPr="00080F39">
        <w:rPr>
          <w:sz w:val="20"/>
          <w:szCs w:val="20"/>
          <w:lang w:val="en-US"/>
        </w:rPr>
        <w:t xml:space="preserve">, </w:t>
      </w:r>
    </w:p>
    <w:p w14:paraId="3625771B"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furnizori</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clienți</w:t>
      </w:r>
      <w:proofErr w:type="spellEnd"/>
      <w:r w:rsidRPr="00080F39">
        <w:rPr>
          <w:sz w:val="20"/>
          <w:szCs w:val="20"/>
          <w:lang w:val="en-US"/>
        </w:rPr>
        <w:t xml:space="preserve"> ai </w:t>
      </w:r>
      <w:proofErr w:type="spellStart"/>
      <w:r w:rsidRPr="00080F39">
        <w:rPr>
          <w:sz w:val="20"/>
          <w:szCs w:val="20"/>
          <w:lang w:val="en-US"/>
        </w:rPr>
        <w:t>întreprinderilor</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
    <w:p w14:paraId="56571449"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structuri</w:t>
      </w:r>
      <w:proofErr w:type="spellEnd"/>
      <w:r w:rsidRPr="00080F39">
        <w:rPr>
          <w:sz w:val="20"/>
          <w:szCs w:val="20"/>
          <w:lang w:val="en-US"/>
        </w:rPr>
        <w:t xml:space="preserve"> </w:t>
      </w:r>
      <w:proofErr w:type="spellStart"/>
      <w:r w:rsidRPr="00080F39">
        <w:rPr>
          <w:sz w:val="20"/>
          <w:szCs w:val="20"/>
          <w:lang w:val="en-US"/>
        </w:rPr>
        <w:t>comunitare</w:t>
      </w:r>
      <w:proofErr w:type="spellEnd"/>
      <w:r w:rsidRPr="00080F39">
        <w:rPr>
          <w:sz w:val="20"/>
          <w:szCs w:val="20"/>
          <w:lang w:val="en-US"/>
        </w:rPr>
        <w:t xml:space="preserve"> </w:t>
      </w:r>
      <w:proofErr w:type="spellStart"/>
      <w:r w:rsidRPr="00080F39">
        <w:rPr>
          <w:sz w:val="20"/>
          <w:szCs w:val="20"/>
          <w:lang w:val="en-US"/>
        </w:rPr>
        <w:t>formale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informale</w:t>
      </w:r>
      <w:proofErr w:type="spellEnd"/>
      <w:r w:rsidRPr="00080F39">
        <w:rPr>
          <w:sz w:val="20"/>
          <w:szCs w:val="20"/>
          <w:lang w:val="en-US"/>
        </w:rPr>
        <w:t xml:space="preserve">, </w:t>
      </w:r>
    </w:p>
    <w:p w14:paraId="65B20750"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inițiative</w:t>
      </w:r>
      <w:proofErr w:type="spellEnd"/>
      <w:r w:rsidRPr="00080F39">
        <w:rPr>
          <w:sz w:val="20"/>
          <w:szCs w:val="20"/>
          <w:lang w:val="en-US"/>
        </w:rPr>
        <w:t xml:space="preserve"> locale de </w:t>
      </w:r>
      <w:proofErr w:type="spellStart"/>
      <w:r w:rsidRPr="00080F39">
        <w:rPr>
          <w:sz w:val="20"/>
          <w:szCs w:val="20"/>
          <w:lang w:val="en-US"/>
        </w:rPr>
        <w:t>dezvoltare</w:t>
      </w:r>
      <w:proofErr w:type="spellEnd"/>
      <w:r w:rsidRPr="00080F39">
        <w:rPr>
          <w:sz w:val="20"/>
          <w:szCs w:val="20"/>
          <w:lang w:val="en-US"/>
        </w:rPr>
        <w:t xml:space="preserve"> </w:t>
      </w:r>
      <w:proofErr w:type="spellStart"/>
      <w:r w:rsidRPr="00080F39">
        <w:rPr>
          <w:sz w:val="20"/>
          <w:szCs w:val="20"/>
          <w:lang w:val="en-US"/>
        </w:rPr>
        <w:t>comunitară</w:t>
      </w:r>
      <w:proofErr w:type="spellEnd"/>
      <w:r w:rsidRPr="00080F39">
        <w:rPr>
          <w:sz w:val="20"/>
          <w:szCs w:val="20"/>
          <w:lang w:val="en-US"/>
        </w:rPr>
        <w:t xml:space="preserve">. </w:t>
      </w:r>
    </w:p>
    <w:p w14:paraId="79CF7D3F" w14:textId="77777777" w:rsidR="00080F39" w:rsidRPr="00080F39" w:rsidRDefault="00080F39" w:rsidP="00080F39">
      <w:pPr>
        <w:spacing w:after="60" w:line="240" w:lineRule="auto"/>
        <w:jc w:val="both"/>
        <w:rPr>
          <w:sz w:val="20"/>
          <w:szCs w:val="20"/>
        </w:rPr>
      </w:pPr>
      <w:r w:rsidRPr="00080F39">
        <w:rPr>
          <w:sz w:val="20"/>
          <w:szCs w:val="20"/>
        </w:rPr>
        <w:t>De asemenea, toate analizele și instrumentele realizate sunt utile și instituțiilor care au ca scop sprijinirea antreprenoriatului social (de ex. autorități de management a fondurilor europene, instituții publice locale, camere de comerț, patronate, GAL-uri, etc.) pentru îmbunățățirea politicilor si impactului activităților lor în susținerea mediului antreprenorial social.</w:t>
      </w:r>
    </w:p>
    <w:p w14:paraId="2804DD63"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rPr>
      </w:pPr>
      <w:r w:rsidRPr="00080F39">
        <w:rPr>
          <w:rFonts w:cstheme="minorHAnsi"/>
          <w:b/>
          <w:i/>
          <w:iCs/>
          <w:color w:val="3CA1BC" w:themeColor="accent1"/>
        </w:rPr>
        <w:t>Sustenabilitatea rezultatelor obținute</w:t>
      </w:r>
    </w:p>
    <w:p w14:paraId="5DADF069" w14:textId="77777777" w:rsidR="00080F39" w:rsidRPr="00080F39" w:rsidRDefault="00080F39" w:rsidP="00080F39">
      <w:pPr>
        <w:spacing w:after="60" w:line="240" w:lineRule="auto"/>
        <w:jc w:val="both"/>
        <w:rPr>
          <w:sz w:val="20"/>
          <w:szCs w:val="20"/>
        </w:rPr>
      </w:pPr>
      <w:r w:rsidRPr="00080F39">
        <w:rPr>
          <w:sz w:val="20"/>
          <w:szCs w:val="20"/>
        </w:rPr>
        <w:t xml:space="preserve">La nivelul proiectului măsurile de sustenabilitate sunt asigurate din modul în care a fost gândit și este implementat proiectul. Sustenabilitatea proiectului este asigurată prin activitatea 12 privind dezvoltarea economiei sociale care abordează </w:t>
      </w:r>
      <w:r w:rsidRPr="00080F39">
        <w:rPr>
          <w:b/>
          <w:bCs/>
          <w:sz w:val="20"/>
          <w:szCs w:val="20"/>
        </w:rPr>
        <w:t>dezvoltarea și întreținerea unui ecosistem de suport prin intrumentele create</w:t>
      </w:r>
      <w:r w:rsidRPr="00080F39">
        <w:rPr>
          <w:sz w:val="20"/>
          <w:szCs w:val="20"/>
        </w:rPr>
        <w:t>:</w:t>
      </w:r>
    </w:p>
    <w:p w14:paraId="74ECD6FD"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rFonts w:eastAsia="Times New Roman" w:cstheme="minorHAnsi"/>
          <w:b/>
          <w:bCs/>
          <w:color w:val="222222"/>
          <w:sz w:val="20"/>
          <w:szCs w:val="20"/>
          <w:lang w:val="en-US"/>
        </w:rPr>
        <w:t>platforma</w:t>
      </w:r>
      <w:proofErr w:type="spellEnd"/>
      <w:r w:rsidRPr="00080F39">
        <w:rPr>
          <w:b/>
          <w:bCs/>
          <w:sz w:val="20"/>
          <w:szCs w:val="20"/>
          <w:lang w:val="en-US"/>
        </w:rPr>
        <w:t xml:space="preserve"> crowdfunding</w:t>
      </w:r>
      <w:r w:rsidRPr="00080F39">
        <w:rPr>
          <w:sz w:val="20"/>
          <w:szCs w:val="20"/>
          <w:lang w:val="en-US"/>
        </w:rPr>
        <w:t xml:space="preserve"> (</w:t>
      </w:r>
      <w:proofErr w:type="spellStart"/>
      <w:r w:rsidRPr="00080F39">
        <w:rPr>
          <w:sz w:val="20"/>
          <w:szCs w:val="20"/>
          <w:lang w:val="en-US"/>
        </w:rPr>
        <w:t>microfinanțare</w:t>
      </w:r>
      <w:proofErr w:type="spellEnd"/>
      <w:proofErr w:type="gramStart"/>
      <w:r w:rsidRPr="00080F39">
        <w:rPr>
          <w:sz w:val="20"/>
          <w:szCs w:val="20"/>
          <w:lang w:val="en-US"/>
        </w:rPr>
        <w:t>);</w:t>
      </w:r>
      <w:proofErr w:type="gramEnd"/>
    </w:p>
    <w:p w14:paraId="3D00A8DD"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b/>
          <w:bCs/>
          <w:sz w:val="20"/>
          <w:szCs w:val="20"/>
          <w:lang w:val="en-US"/>
        </w:rPr>
        <w:t>rețea</w:t>
      </w:r>
      <w:proofErr w:type="spellEnd"/>
      <w:r w:rsidRPr="00080F39">
        <w:rPr>
          <w:b/>
          <w:bCs/>
          <w:sz w:val="20"/>
          <w:szCs w:val="20"/>
          <w:lang w:val="en-US"/>
        </w:rPr>
        <w:t xml:space="preserve"> </w:t>
      </w:r>
      <w:proofErr w:type="gramStart"/>
      <w:r w:rsidRPr="00080F39">
        <w:rPr>
          <w:b/>
          <w:bCs/>
          <w:sz w:val="20"/>
          <w:szCs w:val="20"/>
          <w:lang w:val="en-US"/>
        </w:rPr>
        <w:t>smart-contracts</w:t>
      </w:r>
      <w:proofErr w:type="gramEnd"/>
      <w:r w:rsidRPr="00080F39">
        <w:rPr>
          <w:sz w:val="20"/>
          <w:szCs w:val="20"/>
          <w:lang w:val="en-US"/>
        </w:rPr>
        <w:t xml:space="preserve"> de </w:t>
      </w:r>
      <w:proofErr w:type="spellStart"/>
      <w:r w:rsidRPr="00080F39">
        <w:rPr>
          <w:sz w:val="20"/>
          <w:szCs w:val="20"/>
          <w:lang w:val="en-US"/>
        </w:rPr>
        <w:t>gestionare</w:t>
      </w:r>
      <w:proofErr w:type="spellEnd"/>
      <w:r w:rsidRPr="00080F39">
        <w:rPr>
          <w:sz w:val="20"/>
          <w:szCs w:val="20"/>
          <w:lang w:val="en-US"/>
        </w:rPr>
        <w:t xml:space="preserve"> a </w:t>
      </w:r>
      <w:proofErr w:type="spellStart"/>
      <w:r w:rsidRPr="00080F39">
        <w:rPr>
          <w:sz w:val="20"/>
          <w:szCs w:val="20"/>
          <w:lang w:val="en-US"/>
        </w:rPr>
        <w:t>resurselor</w:t>
      </w:r>
      <w:proofErr w:type="spellEnd"/>
      <w:r w:rsidRPr="00080F39">
        <w:rPr>
          <w:sz w:val="20"/>
          <w:szCs w:val="20"/>
          <w:lang w:val="en-US"/>
        </w:rPr>
        <w:t xml:space="preserve"> </w:t>
      </w:r>
      <w:proofErr w:type="spellStart"/>
      <w:r w:rsidRPr="00080F39">
        <w:rPr>
          <w:sz w:val="20"/>
          <w:szCs w:val="20"/>
          <w:lang w:val="en-US"/>
        </w:rPr>
        <w:t>comune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pentru </w:t>
      </w:r>
      <w:proofErr w:type="spellStart"/>
      <w:r w:rsidRPr="00080F39">
        <w:rPr>
          <w:sz w:val="20"/>
          <w:szCs w:val="20"/>
          <w:lang w:val="en-US"/>
        </w:rPr>
        <w:t>valorificarea</w:t>
      </w:r>
      <w:proofErr w:type="spellEnd"/>
      <w:r w:rsidRPr="00080F39">
        <w:rPr>
          <w:sz w:val="20"/>
          <w:szCs w:val="20"/>
          <w:lang w:val="en-US"/>
        </w:rPr>
        <w:t xml:space="preserve"> </w:t>
      </w:r>
      <w:proofErr w:type="spellStart"/>
      <w:r w:rsidRPr="00080F39">
        <w:rPr>
          <w:sz w:val="20"/>
          <w:szCs w:val="20"/>
          <w:lang w:val="en-US"/>
        </w:rPr>
        <w:t>serviciilor</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produselor</w:t>
      </w:r>
      <w:proofErr w:type="spellEnd"/>
      <w:r w:rsidRPr="00080F39">
        <w:rPr>
          <w:sz w:val="20"/>
          <w:szCs w:val="20"/>
          <w:lang w:val="en-US"/>
        </w:rPr>
        <w:t xml:space="preserve"> </w:t>
      </w:r>
      <w:proofErr w:type="spellStart"/>
      <w:r w:rsidRPr="00080F39">
        <w:rPr>
          <w:sz w:val="20"/>
          <w:szCs w:val="20"/>
          <w:lang w:val="en-US"/>
        </w:rPr>
        <w:t>întreprinderilor</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create;</w:t>
      </w:r>
    </w:p>
    <w:p w14:paraId="5D5AF0FD"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b/>
          <w:bCs/>
          <w:sz w:val="20"/>
          <w:szCs w:val="20"/>
          <w:lang w:val="en-US"/>
        </w:rPr>
        <w:t>conturile</w:t>
      </w:r>
      <w:proofErr w:type="spellEnd"/>
      <w:r w:rsidRPr="00080F39">
        <w:rPr>
          <w:b/>
          <w:bCs/>
          <w:sz w:val="20"/>
          <w:szCs w:val="20"/>
          <w:lang w:val="en-US"/>
        </w:rPr>
        <w:t xml:space="preserve"> </w:t>
      </w:r>
      <w:proofErr w:type="spellStart"/>
      <w:r w:rsidRPr="00080F39">
        <w:rPr>
          <w:b/>
          <w:bCs/>
          <w:sz w:val="20"/>
          <w:szCs w:val="20"/>
          <w:lang w:val="en-US"/>
        </w:rPr>
        <w:t>sociale</w:t>
      </w:r>
      <w:proofErr w:type="spellEnd"/>
      <w:r w:rsidRPr="00080F39">
        <w:rPr>
          <w:b/>
          <w:bCs/>
          <w:sz w:val="20"/>
          <w:szCs w:val="20"/>
          <w:lang w:val="en-US"/>
        </w:rPr>
        <w:t xml:space="preserve"> wiki</w:t>
      </w:r>
      <w:r w:rsidRPr="00080F39">
        <w:rPr>
          <w:sz w:val="20"/>
          <w:szCs w:val="20"/>
          <w:lang w:val="en-US"/>
        </w:rPr>
        <w:t xml:space="preserve"> pentru </w:t>
      </w:r>
      <w:proofErr w:type="spellStart"/>
      <w:r w:rsidRPr="00080F39">
        <w:rPr>
          <w:sz w:val="20"/>
          <w:szCs w:val="20"/>
          <w:lang w:val="en-US"/>
        </w:rPr>
        <w:t>validarea</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recunoașterea</w:t>
      </w:r>
      <w:proofErr w:type="spellEnd"/>
      <w:r w:rsidRPr="00080F39">
        <w:rPr>
          <w:sz w:val="20"/>
          <w:szCs w:val="20"/>
          <w:lang w:val="en-US"/>
        </w:rPr>
        <w:t xml:space="preserve"> </w:t>
      </w:r>
      <w:proofErr w:type="spellStart"/>
      <w:r w:rsidRPr="00080F39">
        <w:rPr>
          <w:sz w:val="20"/>
          <w:szCs w:val="20"/>
          <w:lang w:val="en-US"/>
        </w:rPr>
        <w:t>contribuției</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impactului</w:t>
      </w:r>
      <w:proofErr w:type="spellEnd"/>
      <w:r w:rsidRPr="00080F39">
        <w:rPr>
          <w:sz w:val="20"/>
          <w:szCs w:val="20"/>
          <w:lang w:val="en-US"/>
        </w:rPr>
        <w:t xml:space="preserve"> </w:t>
      </w:r>
      <w:proofErr w:type="spellStart"/>
      <w:r w:rsidRPr="00080F39">
        <w:rPr>
          <w:sz w:val="20"/>
          <w:szCs w:val="20"/>
          <w:lang w:val="en-US"/>
        </w:rPr>
        <w:t>întreprinderilor</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create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parteneriatele</w:t>
      </w:r>
      <w:proofErr w:type="spellEnd"/>
      <w:r w:rsidRPr="00080F39">
        <w:rPr>
          <w:sz w:val="20"/>
          <w:szCs w:val="20"/>
          <w:lang w:val="en-US"/>
        </w:rPr>
        <w:t xml:space="preserve"> cu </w:t>
      </w:r>
      <w:proofErr w:type="spellStart"/>
      <w:r w:rsidRPr="00080F39">
        <w:rPr>
          <w:sz w:val="20"/>
          <w:szCs w:val="20"/>
          <w:lang w:val="en-US"/>
        </w:rPr>
        <w:t>reprezentanții</w:t>
      </w:r>
      <w:proofErr w:type="spellEnd"/>
      <w:r w:rsidRPr="00080F39">
        <w:rPr>
          <w:sz w:val="20"/>
          <w:szCs w:val="20"/>
          <w:lang w:val="en-US"/>
        </w:rPr>
        <w:t xml:space="preserve"> </w:t>
      </w:r>
      <w:proofErr w:type="spellStart"/>
      <w:r w:rsidRPr="00080F39">
        <w:rPr>
          <w:sz w:val="20"/>
          <w:szCs w:val="20"/>
          <w:lang w:val="en-US"/>
        </w:rPr>
        <w:t>comunităților</w:t>
      </w:r>
      <w:proofErr w:type="spellEnd"/>
      <w:r w:rsidRPr="00080F39">
        <w:rPr>
          <w:sz w:val="20"/>
          <w:szCs w:val="20"/>
          <w:lang w:val="en-US"/>
        </w:rPr>
        <w:t xml:space="preserve"> locale. </w:t>
      </w:r>
    </w:p>
    <w:p w14:paraId="04DBF76D" w14:textId="640B51D3" w:rsidR="00080F39" w:rsidRDefault="00080F39" w:rsidP="00080F39">
      <w:pPr>
        <w:spacing w:after="60" w:line="240" w:lineRule="auto"/>
        <w:jc w:val="both"/>
        <w:rPr>
          <w:sz w:val="20"/>
          <w:szCs w:val="20"/>
        </w:rPr>
      </w:pPr>
      <w:r w:rsidRPr="00080F39">
        <w:rPr>
          <w:sz w:val="20"/>
          <w:szCs w:val="20"/>
        </w:rPr>
        <w:t xml:space="preserve">Aceste intrumente vor asigura în mare măsura valorificarea publică a rezultatelor proiectului după finalizarea acestuia, pentru o perioadă de min. 12 luni, inclusiv prin furnizarea de servicii de monitorizare, consultanță, consiliere și mentorat întreprinderilor finanțate. </w:t>
      </w:r>
    </w:p>
    <w:p w14:paraId="6CDD8C63" w14:textId="42657729" w:rsidR="00080F39" w:rsidRPr="00080F39" w:rsidRDefault="00080F39" w:rsidP="00080F39">
      <w:pPr>
        <w:spacing w:after="60" w:line="240" w:lineRule="auto"/>
        <w:jc w:val="both"/>
        <w:rPr>
          <w:sz w:val="20"/>
          <w:szCs w:val="20"/>
        </w:rPr>
      </w:pPr>
      <w:r w:rsidRPr="00080F39">
        <w:rPr>
          <w:b/>
          <w:bCs/>
          <w:sz w:val="20"/>
          <w:szCs w:val="20"/>
        </w:rPr>
        <w:t>„</w:t>
      </w:r>
      <w:r w:rsidRPr="00080F39">
        <w:rPr>
          <w:b/>
          <w:bCs/>
          <w:i/>
          <w:iCs/>
          <w:sz w:val="20"/>
          <w:szCs w:val="20"/>
        </w:rPr>
        <w:t>Metodologi</w:t>
      </w:r>
      <w:r>
        <w:rPr>
          <w:b/>
          <w:bCs/>
          <w:i/>
          <w:iCs/>
          <w:sz w:val="20"/>
          <w:szCs w:val="20"/>
        </w:rPr>
        <w:t>a</w:t>
      </w:r>
      <w:r w:rsidRPr="00080F39">
        <w:rPr>
          <w:b/>
          <w:bCs/>
          <w:i/>
          <w:iCs/>
          <w:sz w:val="20"/>
          <w:szCs w:val="20"/>
        </w:rPr>
        <w:t xml:space="preserve"> de evaluare ex-ante a potențialului unei propuneri antreprenoriale</w:t>
      </w:r>
      <w:r w:rsidRPr="00080F39">
        <w:rPr>
          <w:b/>
          <w:bCs/>
          <w:sz w:val="20"/>
          <w:szCs w:val="20"/>
        </w:rPr>
        <w:t>”</w:t>
      </w:r>
      <w:r>
        <w:rPr>
          <w:sz w:val="20"/>
          <w:szCs w:val="20"/>
        </w:rPr>
        <w:t xml:space="preserve"> </w:t>
      </w:r>
      <w:r w:rsidRPr="00080F39">
        <w:rPr>
          <w:sz w:val="20"/>
          <w:szCs w:val="20"/>
        </w:rPr>
        <w:t xml:space="preserve">a fost gândită și propusă ca un mecanism alternativ la actuala abordare POCU și poate fi utilizată atât de către autorități, finanțatori cât și de administratorii de astfel de scheme. </w:t>
      </w:r>
    </w:p>
    <w:p w14:paraId="05AFB817" w14:textId="77777777" w:rsidR="00080F39" w:rsidRPr="00080F39" w:rsidRDefault="00080F39" w:rsidP="00080F39">
      <w:pPr>
        <w:spacing w:after="60" w:line="240" w:lineRule="auto"/>
        <w:jc w:val="both"/>
        <w:rPr>
          <w:sz w:val="20"/>
          <w:szCs w:val="20"/>
        </w:rPr>
      </w:pPr>
      <w:r w:rsidRPr="00080F39">
        <w:rPr>
          <w:b/>
          <w:bCs/>
          <w:sz w:val="20"/>
          <w:szCs w:val="20"/>
        </w:rPr>
        <w:t>Parteneriatele de susținere și analiza economiei sociale la nivel regional, pentru cele 3 regiuni (Vest, Nord-Vest și Nord-Est),</w:t>
      </w:r>
      <w:r w:rsidRPr="00080F39">
        <w:rPr>
          <w:sz w:val="20"/>
          <w:szCs w:val="20"/>
        </w:rPr>
        <w:t xml:space="preserve"> vor prezenta utilitate pentru cel puțin următoarele grupuri: </w:t>
      </w:r>
    </w:p>
    <w:p w14:paraId="4135F344"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potențiali</w:t>
      </w:r>
      <w:proofErr w:type="spellEnd"/>
      <w:r w:rsidRPr="00080F39">
        <w:rPr>
          <w:sz w:val="20"/>
          <w:szCs w:val="20"/>
          <w:lang w:val="en-US"/>
        </w:rPr>
        <w:t xml:space="preserve"> </w:t>
      </w:r>
      <w:proofErr w:type="spellStart"/>
      <w:r w:rsidRPr="00080F39">
        <w:rPr>
          <w:sz w:val="20"/>
          <w:szCs w:val="20"/>
          <w:lang w:val="en-US"/>
        </w:rPr>
        <w:t>antreprenori</w:t>
      </w:r>
      <w:proofErr w:type="spellEnd"/>
      <w:r w:rsidRPr="00080F39">
        <w:rPr>
          <w:sz w:val="20"/>
          <w:szCs w:val="20"/>
          <w:lang w:val="en-US"/>
        </w:rPr>
        <w:t xml:space="preserve"> </w:t>
      </w:r>
      <w:proofErr w:type="spellStart"/>
      <w:r w:rsidRPr="00080F39">
        <w:rPr>
          <w:sz w:val="20"/>
          <w:szCs w:val="20"/>
          <w:lang w:val="en-US"/>
        </w:rPr>
        <w:t>sociali</w:t>
      </w:r>
      <w:proofErr w:type="spellEnd"/>
      <w:r w:rsidRPr="00080F39">
        <w:rPr>
          <w:sz w:val="20"/>
          <w:szCs w:val="20"/>
          <w:lang w:val="en-US"/>
        </w:rPr>
        <w:t xml:space="preserve">, </w:t>
      </w:r>
    </w:p>
    <w:p w14:paraId="4DC25849"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manageri</w:t>
      </w:r>
      <w:proofErr w:type="spellEnd"/>
      <w:r w:rsidRPr="00080F39">
        <w:rPr>
          <w:sz w:val="20"/>
          <w:szCs w:val="20"/>
          <w:lang w:val="en-US"/>
        </w:rPr>
        <w:t xml:space="preserve"> de </w:t>
      </w:r>
      <w:proofErr w:type="spellStart"/>
      <w:r w:rsidRPr="00080F39">
        <w:rPr>
          <w:sz w:val="20"/>
          <w:szCs w:val="20"/>
          <w:lang w:val="en-US"/>
        </w:rPr>
        <w:t>întreprinderi</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
    <w:p w14:paraId="33C1C788"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instituții</w:t>
      </w:r>
      <w:proofErr w:type="spellEnd"/>
      <w:r w:rsidRPr="00080F39">
        <w:rPr>
          <w:sz w:val="20"/>
          <w:szCs w:val="20"/>
          <w:lang w:val="en-US"/>
        </w:rPr>
        <w:t xml:space="preserve"> care </w:t>
      </w:r>
      <w:proofErr w:type="spellStart"/>
      <w:r w:rsidRPr="00080F39">
        <w:rPr>
          <w:sz w:val="20"/>
          <w:szCs w:val="20"/>
          <w:lang w:val="en-US"/>
        </w:rPr>
        <w:t>gestionează</w:t>
      </w:r>
      <w:proofErr w:type="spellEnd"/>
      <w:r w:rsidRPr="00080F39">
        <w:rPr>
          <w:sz w:val="20"/>
          <w:szCs w:val="20"/>
          <w:lang w:val="en-US"/>
        </w:rPr>
        <w:t xml:space="preserve"> </w:t>
      </w:r>
      <w:proofErr w:type="spellStart"/>
      <w:r w:rsidRPr="00080F39">
        <w:rPr>
          <w:sz w:val="20"/>
          <w:szCs w:val="20"/>
          <w:lang w:val="en-US"/>
        </w:rPr>
        <w:t>programe</w:t>
      </w:r>
      <w:proofErr w:type="spellEnd"/>
      <w:r w:rsidRPr="00080F39">
        <w:rPr>
          <w:sz w:val="20"/>
          <w:szCs w:val="20"/>
          <w:lang w:val="en-US"/>
        </w:rPr>
        <w:t xml:space="preserve"> de </w:t>
      </w:r>
      <w:proofErr w:type="spellStart"/>
      <w:r w:rsidRPr="00080F39">
        <w:rPr>
          <w:sz w:val="20"/>
          <w:szCs w:val="20"/>
          <w:lang w:val="en-US"/>
        </w:rPr>
        <w:t>sprijinire</w:t>
      </w:r>
      <w:proofErr w:type="spellEnd"/>
      <w:r w:rsidRPr="00080F39">
        <w:rPr>
          <w:sz w:val="20"/>
          <w:szCs w:val="20"/>
          <w:lang w:val="en-US"/>
        </w:rPr>
        <w:t xml:space="preserve"> </w:t>
      </w:r>
      <w:proofErr w:type="gramStart"/>
      <w:r w:rsidRPr="00080F39">
        <w:rPr>
          <w:sz w:val="20"/>
          <w:szCs w:val="20"/>
          <w:lang w:val="en-US"/>
        </w:rPr>
        <w:t>a</w:t>
      </w:r>
      <w:proofErr w:type="gramEnd"/>
      <w:r w:rsidRPr="00080F39">
        <w:rPr>
          <w:sz w:val="20"/>
          <w:szCs w:val="20"/>
          <w:lang w:val="en-US"/>
        </w:rPr>
        <w:t xml:space="preserve"> </w:t>
      </w:r>
      <w:proofErr w:type="spellStart"/>
      <w:r w:rsidRPr="00080F39">
        <w:rPr>
          <w:sz w:val="20"/>
          <w:szCs w:val="20"/>
          <w:lang w:val="en-US"/>
        </w:rPr>
        <w:t>antreprenoriatului</w:t>
      </w:r>
      <w:proofErr w:type="spellEnd"/>
      <w:r w:rsidRPr="00080F39">
        <w:rPr>
          <w:sz w:val="20"/>
          <w:szCs w:val="20"/>
          <w:lang w:val="en-US"/>
        </w:rPr>
        <w:t xml:space="preserve"> social, </w:t>
      </w:r>
    </w:p>
    <w:p w14:paraId="2C106C2C"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instituții</w:t>
      </w:r>
      <w:proofErr w:type="spellEnd"/>
      <w:r w:rsidRPr="00080F39">
        <w:rPr>
          <w:sz w:val="20"/>
          <w:szCs w:val="20"/>
          <w:lang w:val="en-US"/>
        </w:rPr>
        <w:t xml:space="preserve"> </w:t>
      </w:r>
      <w:proofErr w:type="spellStart"/>
      <w:r w:rsidRPr="00080F39">
        <w:rPr>
          <w:sz w:val="20"/>
          <w:szCs w:val="20"/>
          <w:lang w:val="en-US"/>
        </w:rPr>
        <w:t>financiare</w:t>
      </w:r>
      <w:proofErr w:type="spellEnd"/>
      <w:r w:rsidRPr="00080F39">
        <w:rPr>
          <w:sz w:val="20"/>
          <w:szCs w:val="20"/>
          <w:lang w:val="en-US"/>
        </w:rPr>
        <w:t xml:space="preserve"> </w:t>
      </w:r>
      <w:proofErr w:type="spellStart"/>
      <w:r w:rsidRPr="00080F39">
        <w:rPr>
          <w:sz w:val="20"/>
          <w:szCs w:val="20"/>
          <w:lang w:val="en-US"/>
        </w:rPr>
        <w:t>bancare</w:t>
      </w:r>
      <w:proofErr w:type="spellEnd"/>
      <w:r w:rsidRPr="00080F39">
        <w:rPr>
          <w:sz w:val="20"/>
          <w:szCs w:val="20"/>
          <w:lang w:val="en-US"/>
        </w:rPr>
        <w:t xml:space="preserve"> / non-</w:t>
      </w:r>
      <w:proofErr w:type="spellStart"/>
      <w:r w:rsidRPr="00080F39">
        <w:rPr>
          <w:sz w:val="20"/>
          <w:szCs w:val="20"/>
          <w:lang w:val="en-US"/>
        </w:rPr>
        <w:t>bancare</w:t>
      </w:r>
      <w:proofErr w:type="spellEnd"/>
      <w:r w:rsidRPr="00080F39">
        <w:rPr>
          <w:sz w:val="20"/>
          <w:szCs w:val="20"/>
          <w:lang w:val="en-US"/>
        </w:rPr>
        <w:t xml:space="preserve">, </w:t>
      </w:r>
    </w:p>
    <w:p w14:paraId="0D129D91"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cercetători</w:t>
      </w:r>
      <w:proofErr w:type="spellEnd"/>
      <w:r w:rsidRPr="00080F39">
        <w:rPr>
          <w:sz w:val="20"/>
          <w:szCs w:val="20"/>
          <w:lang w:val="en-US"/>
        </w:rPr>
        <w:t xml:space="preserve">, </w:t>
      </w:r>
    </w:p>
    <w:p w14:paraId="1E338564"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angajați</w:t>
      </w:r>
      <w:proofErr w:type="spellEnd"/>
      <w:r w:rsidRPr="00080F39">
        <w:rPr>
          <w:sz w:val="20"/>
          <w:szCs w:val="20"/>
          <w:lang w:val="en-US"/>
        </w:rPr>
        <w:t xml:space="preserve">, </w:t>
      </w:r>
    </w:p>
    <w:p w14:paraId="39910C45"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furnizori</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clienți</w:t>
      </w:r>
      <w:proofErr w:type="spellEnd"/>
      <w:r w:rsidRPr="00080F39">
        <w:rPr>
          <w:sz w:val="20"/>
          <w:szCs w:val="20"/>
          <w:lang w:val="en-US"/>
        </w:rPr>
        <w:t xml:space="preserve"> ai </w:t>
      </w:r>
      <w:proofErr w:type="spellStart"/>
      <w:r w:rsidRPr="00080F39">
        <w:rPr>
          <w:sz w:val="20"/>
          <w:szCs w:val="20"/>
          <w:lang w:val="en-US"/>
        </w:rPr>
        <w:t>întreprinderilor</w:t>
      </w:r>
      <w:proofErr w:type="spellEnd"/>
      <w:r w:rsidRPr="00080F39">
        <w:rPr>
          <w:sz w:val="20"/>
          <w:szCs w:val="20"/>
          <w:lang w:val="en-US"/>
        </w:rPr>
        <w:t xml:space="preserve"> </w:t>
      </w:r>
      <w:proofErr w:type="spellStart"/>
      <w:r w:rsidRPr="00080F39">
        <w:rPr>
          <w:sz w:val="20"/>
          <w:szCs w:val="20"/>
          <w:lang w:val="en-US"/>
        </w:rPr>
        <w:t>sociale</w:t>
      </w:r>
      <w:proofErr w:type="spellEnd"/>
      <w:r w:rsidRPr="00080F39">
        <w:rPr>
          <w:sz w:val="20"/>
          <w:szCs w:val="20"/>
          <w:lang w:val="en-US"/>
        </w:rPr>
        <w:t xml:space="preserve">, </w:t>
      </w:r>
    </w:p>
    <w:p w14:paraId="0C907CB9"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structuri</w:t>
      </w:r>
      <w:proofErr w:type="spellEnd"/>
      <w:r w:rsidRPr="00080F39">
        <w:rPr>
          <w:sz w:val="20"/>
          <w:szCs w:val="20"/>
          <w:lang w:val="en-US"/>
        </w:rPr>
        <w:t xml:space="preserve"> </w:t>
      </w:r>
      <w:proofErr w:type="spellStart"/>
      <w:r w:rsidRPr="00080F39">
        <w:rPr>
          <w:sz w:val="20"/>
          <w:szCs w:val="20"/>
          <w:lang w:val="en-US"/>
        </w:rPr>
        <w:t>comunitare</w:t>
      </w:r>
      <w:proofErr w:type="spellEnd"/>
      <w:r w:rsidRPr="00080F39">
        <w:rPr>
          <w:sz w:val="20"/>
          <w:szCs w:val="20"/>
          <w:lang w:val="en-US"/>
        </w:rPr>
        <w:t xml:space="preserve"> </w:t>
      </w:r>
      <w:proofErr w:type="spellStart"/>
      <w:r w:rsidRPr="00080F39">
        <w:rPr>
          <w:sz w:val="20"/>
          <w:szCs w:val="20"/>
          <w:lang w:val="en-US"/>
        </w:rPr>
        <w:t>formale</w:t>
      </w:r>
      <w:proofErr w:type="spellEnd"/>
      <w:r w:rsidRPr="00080F39">
        <w:rPr>
          <w:sz w:val="20"/>
          <w:szCs w:val="20"/>
          <w:lang w:val="en-US"/>
        </w:rPr>
        <w:t xml:space="preserve"> </w:t>
      </w:r>
      <w:proofErr w:type="spellStart"/>
      <w:r w:rsidRPr="00080F39">
        <w:rPr>
          <w:sz w:val="20"/>
          <w:szCs w:val="20"/>
          <w:lang w:val="en-US"/>
        </w:rPr>
        <w:t>și</w:t>
      </w:r>
      <w:proofErr w:type="spellEnd"/>
      <w:r w:rsidRPr="00080F39">
        <w:rPr>
          <w:sz w:val="20"/>
          <w:szCs w:val="20"/>
          <w:lang w:val="en-US"/>
        </w:rPr>
        <w:t xml:space="preserve"> </w:t>
      </w:r>
      <w:proofErr w:type="spellStart"/>
      <w:r w:rsidRPr="00080F39">
        <w:rPr>
          <w:sz w:val="20"/>
          <w:szCs w:val="20"/>
          <w:lang w:val="en-US"/>
        </w:rPr>
        <w:t>informale</w:t>
      </w:r>
      <w:proofErr w:type="spellEnd"/>
      <w:r w:rsidRPr="00080F39">
        <w:rPr>
          <w:sz w:val="20"/>
          <w:szCs w:val="20"/>
          <w:lang w:val="en-US"/>
        </w:rPr>
        <w:t xml:space="preserve">, </w:t>
      </w:r>
    </w:p>
    <w:p w14:paraId="1E0D8DE4" w14:textId="77777777" w:rsidR="00080F39" w:rsidRPr="00080F39" w:rsidRDefault="00080F39" w:rsidP="00080F39">
      <w:pPr>
        <w:numPr>
          <w:ilvl w:val="0"/>
          <w:numId w:val="2"/>
        </w:numPr>
        <w:spacing w:after="60" w:line="240" w:lineRule="auto"/>
        <w:contextualSpacing/>
        <w:jc w:val="both"/>
        <w:rPr>
          <w:sz w:val="20"/>
          <w:szCs w:val="20"/>
          <w:lang w:val="en-US"/>
        </w:rPr>
      </w:pPr>
      <w:proofErr w:type="spellStart"/>
      <w:r w:rsidRPr="00080F39">
        <w:rPr>
          <w:sz w:val="20"/>
          <w:szCs w:val="20"/>
          <w:lang w:val="en-US"/>
        </w:rPr>
        <w:t>inițiative</w:t>
      </w:r>
      <w:proofErr w:type="spellEnd"/>
      <w:r w:rsidRPr="00080F39">
        <w:rPr>
          <w:sz w:val="20"/>
          <w:szCs w:val="20"/>
          <w:lang w:val="en-US"/>
        </w:rPr>
        <w:t xml:space="preserve"> locale de </w:t>
      </w:r>
      <w:proofErr w:type="spellStart"/>
      <w:r w:rsidRPr="00080F39">
        <w:rPr>
          <w:sz w:val="20"/>
          <w:szCs w:val="20"/>
          <w:lang w:val="en-US"/>
        </w:rPr>
        <w:t>dezvoltare</w:t>
      </w:r>
      <w:proofErr w:type="spellEnd"/>
      <w:r w:rsidRPr="00080F39">
        <w:rPr>
          <w:sz w:val="20"/>
          <w:szCs w:val="20"/>
          <w:lang w:val="en-US"/>
        </w:rPr>
        <w:t xml:space="preserve"> </w:t>
      </w:r>
      <w:proofErr w:type="spellStart"/>
      <w:r w:rsidRPr="00080F39">
        <w:rPr>
          <w:sz w:val="20"/>
          <w:szCs w:val="20"/>
          <w:lang w:val="en-US"/>
        </w:rPr>
        <w:t>comunitară</w:t>
      </w:r>
      <w:proofErr w:type="spellEnd"/>
      <w:r w:rsidRPr="00080F39">
        <w:rPr>
          <w:sz w:val="20"/>
          <w:szCs w:val="20"/>
          <w:lang w:val="en-US"/>
        </w:rPr>
        <w:t xml:space="preserve">. </w:t>
      </w:r>
    </w:p>
    <w:p w14:paraId="09091EA7" w14:textId="77777777" w:rsidR="00080F39" w:rsidRPr="00080F39" w:rsidRDefault="00080F39" w:rsidP="00080F39">
      <w:pPr>
        <w:spacing w:after="60" w:line="240" w:lineRule="auto"/>
        <w:jc w:val="both"/>
        <w:rPr>
          <w:sz w:val="20"/>
          <w:szCs w:val="20"/>
        </w:rPr>
      </w:pPr>
      <w:r w:rsidRPr="00080F39">
        <w:rPr>
          <w:sz w:val="20"/>
          <w:szCs w:val="20"/>
        </w:rPr>
        <w:lastRenderedPageBreak/>
        <w:t>Analiza va fi publicată pe site-ul proiectului (</w:t>
      </w:r>
      <w:hyperlink r:id="rId14" w:history="1">
        <w:r w:rsidRPr="00080F39">
          <w:rPr>
            <w:rFonts w:eastAsia="Times New Roman" w:cstheme="minorHAnsi"/>
            <w:color w:val="0000FF"/>
            <w:sz w:val="20"/>
            <w:szCs w:val="20"/>
            <w:u w:val="single"/>
          </w:rPr>
          <w:t>startimpact.ro</w:t>
        </w:r>
      </w:hyperlink>
      <w:r w:rsidRPr="00080F39">
        <w:rPr>
          <w:rFonts w:eastAsia="Times New Roman" w:cstheme="minorHAnsi"/>
          <w:color w:val="222222"/>
          <w:sz w:val="20"/>
          <w:szCs w:val="20"/>
        </w:rPr>
        <w:t>) ș</w:t>
      </w:r>
      <w:r w:rsidRPr="00080F39">
        <w:rPr>
          <w:sz w:val="20"/>
          <w:szCs w:val="20"/>
        </w:rPr>
        <w:t>i transmisă către potențiali beneficiari: structuri de economie socială din cele 3 regiuni (min. 30 ), universități din România (mai ales cele care derulează programe de licență și master în economia socială - min. 6), instituțiile financiare bancare și non-bancare (pentru analiza de risc a structurilor de economie socială în vederea finanățrii - min. 5) , instituții care au ca scop sprijinirea antreprenoriatului social (min. 50 din care: autorități de management a fondurilor europene, instituții publice locale, camere de comerț, patronate, GAL-uri, etc.) pentru îmbunățățirea politicilor si impactului activităților lor în susținerea mediului antreprenorial social.</w:t>
      </w:r>
    </w:p>
    <w:p w14:paraId="3DE99056" w14:textId="77777777" w:rsidR="00080F39" w:rsidRPr="00080F39" w:rsidRDefault="00080F39" w:rsidP="00080F39">
      <w:pPr>
        <w:spacing w:after="60" w:line="240" w:lineRule="auto"/>
        <w:jc w:val="both"/>
        <w:rPr>
          <w:sz w:val="20"/>
          <w:szCs w:val="20"/>
        </w:rPr>
      </w:pPr>
      <w:r w:rsidRPr="00080F39">
        <w:rPr>
          <w:b/>
          <w:bCs/>
          <w:sz w:val="20"/>
          <w:szCs w:val="20"/>
        </w:rPr>
        <w:t xml:space="preserve">Parteneriatele încheiate cu actorii  relevanți din sistemul de învățământ, de asistență socială/servicii de ocupare și din administrația locală în vederea creșterii și implicării în furnizarea de servicii pentru grupurile vulnerabile </w:t>
      </w:r>
      <w:r w:rsidRPr="00080F39">
        <w:rPr>
          <w:sz w:val="20"/>
          <w:szCs w:val="20"/>
        </w:rPr>
        <w:t xml:space="preserve">vor fi menținute și consolidate și după finanlizarea proiectului. </w:t>
      </w:r>
    </w:p>
    <w:p w14:paraId="4452F867" w14:textId="77777777" w:rsidR="00080F39" w:rsidRPr="00080F39" w:rsidRDefault="00080F39" w:rsidP="00080F39">
      <w:pPr>
        <w:spacing w:after="60" w:line="240" w:lineRule="auto"/>
        <w:jc w:val="both"/>
        <w:rPr>
          <w:rFonts w:cstheme="minorHAnsi"/>
          <w:noProof/>
          <w:sz w:val="20"/>
          <w:szCs w:val="20"/>
        </w:rPr>
      </w:pPr>
      <w:r w:rsidRPr="00080F39">
        <w:rPr>
          <w:rFonts w:cstheme="minorHAnsi"/>
          <w:b/>
          <w:bCs/>
          <w:noProof/>
          <w:sz w:val="20"/>
          <w:szCs w:val="20"/>
        </w:rPr>
        <w:t xml:space="preserve">Proiectul </w:t>
      </w:r>
      <w:r w:rsidRPr="00080F39">
        <w:rPr>
          <w:rFonts w:cstheme="minorHAnsi"/>
          <w:noProof/>
          <w:sz w:val="20"/>
          <w:szCs w:val="20"/>
        </w:rPr>
        <w:t xml:space="preserve">poate fi un exemplu de bună practică prin elementele de noutate și </w:t>
      </w:r>
      <w:r w:rsidRPr="00080F39">
        <w:rPr>
          <w:rFonts w:cstheme="minorHAnsi"/>
          <w:b/>
          <w:bCs/>
          <w:noProof/>
          <w:sz w:val="20"/>
          <w:szCs w:val="20"/>
        </w:rPr>
        <w:t>poate fi replicat la scară largă</w:t>
      </w:r>
      <w:r w:rsidRPr="00080F39">
        <w:rPr>
          <w:rFonts w:cstheme="minorHAnsi"/>
          <w:noProof/>
          <w:sz w:val="20"/>
          <w:szCs w:val="20"/>
        </w:rPr>
        <w:t>.</w:t>
      </w:r>
    </w:p>
    <w:p w14:paraId="521D3E00"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jc w:val="both"/>
        <w:rPr>
          <w:rFonts w:cstheme="minorHAnsi"/>
          <w:b/>
          <w:i/>
          <w:iCs/>
          <w:color w:val="3CA1BC" w:themeColor="accent1"/>
        </w:rPr>
      </w:pPr>
      <w:r w:rsidRPr="00080F39">
        <w:rPr>
          <w:rFonts w:cstheme="minorHAnsi"/>
          <w:b/>
          <w:i/>
          <w:iCs/>
          <w:color w:val="3CA1BC" w:themeColor="accent1"/>
        </w:rPr>
        <w:t>Mecanisme, dificultăți și factori care au influențat (pozitiv sau negativ) implementarea proiectului</w:t>
      </w:r>
    </w:p>
    <w:p w14:paraId="46E05B45" w14:textId="77777777" w:rsidR="00080F39" w:rsidRPr="00080F39" w:rsidRDefault="00080F39" w:rsidP="00080F39">
      <w:pPr>
        <w:spacing w:after="120" w:line="240" w:lineRule="auto"/>
        <w:rPr>
          <w:rFonts w:cstheme="minorHAnsi"/>
          <w:b/>
          <w:bCs/>
          <w:sz w:val="20"/>
          <w:szCs w:val="20"/>
          <w:u w:val="single"/>
        </w:rPr>
      </w:pPr>
      <w:r w:rsidRPr="00080F39">
        <w:rPr>
          <w:rFonts w:cstheme="minorHAnsi"/>
          <w:b/>
          <w:bCs/>
          <w:sz w:val="20"/>
          <w:szCs w:val="20"/>
          <w:u w:val="single"/>
        </w:rPr>
        <w:t>Factori care au influențat implementarea proiectului și/sau efectele acestuia</w:t>
      </w:r>
    </w:p>
    <w:p w14:paraId="281A34AB" w14:textId="33909EEA" w:rsidR="00080F39" w:rsidRDefault="00080F39" w:rsidP="00080F39">
      <w:pPr>
        <w:numPr>
          <w:ilvl w:val="0"/>
          <w:numId w:val="3"/>
        </w:numPr>
        <w:spacing w:before="200" w:after="200" w:line="240" w:lineRule="auto"/>
        <w:contextualSpacing/>
        <w:rPr>
          <w:rFonts w:cstheme="minorHAnsi"/>
          <w:b/>
          <w:bCs/>
          <w:sz w:val="20"/>
          <w:szCs w:val="20"/>
          <w:lang w:val="en-US"/>
        </w:rPr>
      </w:pPr>
      <w:proofErr w:type="spellStart"/>
      <w:r w:rsidRPr="00080F39">
        <w:rPr>
          <w:rFonts w:cstheme="minorHAnsi"/>
          <w:b/>
          <w:bCs/>
          <w:sz w:val="20"/>
          <w:szCs w:val="20"/>
          <w:lang w:val="en-US"/>
        </w:rPr>
        <w:t>Principalii</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factori</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pozitivi</w:t>
      </w:r>
      <w:proofErr w:type="spellEnd"/>
      <w:r w:rsidRPr="00080F39">
        <w:rPr>
          <w:rFonts w:cstheme="minorHAnsi"/>
          <w:b/>
          <w:bCs/>
          <w:sz w:val="20"/>
          <w:szCs w:val="20"/>
          <w:lang w:val="en-US"/>
        </w:rPr>
        <w:t xml:space="preserve"> care au </w:t>
      </w:r>
      <w:proofErr w:type="spellStart"/>
      <w:r w:rsidRPr="00080F39">
        <w:rPr>
          <w:rFonts w:cstheme="minorHAnsi"/>
          <w:b/>
          <w:bCs/>
          <w:sz w:val="20"/>
          <w:szCs w:val="20"/>
          <w:lang w:val="en-US"/>
        </w:rPr>
        <w:t>influențat</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implementarea</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proiectului</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și</w:t>
      </w:r>
      <w:proofErr w:type="spellEnd"/>
      <w:r w:rsidRPr="00080F39">
        <w:rPr>
          <w:rFonts w:cstheme="minorHAnsi"/>
          <w:b/>
          <w:bCs/>
          <w:sz w:val="20"/>
          <w:szCs w:val="20"/>
          <w:lang w:val="en-US"/>
        </w:rPr>
        <w:t>/</w:t>
      </w:r>
      <w:proofErr w:type="spellStart"/>
      <w:r w:rsidRPr="00080F39">
        <w:rPr>
          <w:rFonts w:cstheme="minorHAnsi"/>
          <w:b/>
          <w:bCs/>
          <w:sz w:val="20"/>
          <w:szCs w:val="20"/>
          <w:lang w:val="en-US"/>
        </w:rPr>
        <w:t>sau</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efectele</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acestuia</w:t>
      </w:r>
      <w:proofErr w:type="spellEnd"/>
      <w:r w:rsidRPr="00080F39">
        <w:rPr>
          <w:rFonts w:cstheme="minorHAnsi"/>
          <w:b/>
          <w:bCs/>
          <w:sz w:val="20"/>
          <w:szCs w:val="20"/>
          <w:lang w:val="en-US"/>
        </w:rPr>
        <w:t>:</w:t>
      </w:r>
    </w:p>
    <w:p w14:paraId="4E2D3E30" w14:textId="77777777" w:rsidR="00080F39" w:rsidRPr="00080F39" w:rsidRDefault="00080F39" w:rsidP="00080F39">
      <w:pPr>
        <w:spacing w:before="200" w:after="200" w:line="240" w:lineRule="auto"/>
        <w:ind w:left="360"/>
        <w:contextualSpacing/>
        <w:rPr>
          <w:rFonts w:cstheme="minorHAnsi"/>
          <w:b/>
          <w:bCs/>
          <w:sz w:val="20"/>
          <w:szCs w:val="20"/>
          <w:lang w:val="en-US"/>
        </w:rPr>
      </w:pPr>
    </w:p>
    <w:p w14:paraId="10634C5B" w14:textId="77777777" w:rsidR="00080F39" w:rsidRPr="00080F39" w:rsidRDefault="00080F39" w:rsidP="00080F39">
      <w:pPr>
        <w:spacing w:after="120" w:line="240" w:lineRule="auto"/>
        <w:jc w:val="both"/>
        <w:rPr>
          <w:sz w:val="20"/>
          <w:szCs w:val="20"/>
        </w:rPr>
      </w:pPr>
      <w:r w:rsidRPr="00080F39">
        <w:rPr>
          <w:rFonts w:cstheme="minorHAnsi"/>
          <w:sz w:val="20"/>
          <w:szCs w:val="20"/>
        </w:rPr>
        <w:t xml:space="preserve">(+) </w:t>
      </w:r>
      <w:r w:rsidRPr="00080F39">
        <w:rPr>
          <w:rFonts w:cstheme="minorHAnsi"/>
          <w:b/>
          <w:bCs/>
          <w:sz w:val="20"/>
          <w:szCs w:val="20"/>
        </w:rPr>
        <w:t>Experiența anterioară a beneficiarului în scrierea și implementarea de proiecte similare</w:t>
      </w:r>
      <w:r w:rsidRPr="00080F39">
        <w:rPr>
          <w:rFonts w:cstheme="minorHAnsi"/>
          <w:sz w:val="20"/>
          <w:szCs w:val="20"/>
        </w:rPr>
        <w:t xml:space="preserve">. </w:t>
      </w:r>
      <w:r w:rsidRPr="00080F39">
        <w:rPr>
          <w:sz w:val="20"/>
          <w:szCs w:val="20"/>
        </w:rPr>
        <w:t>FSS Bethany a implementat cu succes programe integrate de dezvoltare a resurselor umane și cresterea integrării profesionale pentru grupurile vulnerabile, susținute prin finantări din fonduri nerambursabile naționale și internaționale. Fundația Bethany a derulat și derulează programe destinate încurajării antreprenoriatului și formării de antreprenori.</w:t>
      </w:r>
    </w:p>
    <w:p w14:paraId="4C74F66E" w14:textId="77777777" w:rsidR="00080F39" w:rsidRPr="00080F39" w:rsidRDefault="00080F39" w:rsidP="00080F39">
      <w:pPr>
        <w:spacing w:after="120" w:line="240" w:lineRule="auto"/>
        <w:jc w:val="both"/>
        <w:rPr>
          <w:rFonts w:cstheme="minorHAnsi"/>
          <w:sz w:val="20"/>
          <w:szCs w:val="20"/>
        </w:rPr>
      </w:pPr>
      <w:r w:rsidRPr="00080F39">
        <w:rPr>
          <w:sz w:val="20"/>
          <w:szCs w:val="20"/>
        </w:rPr>
        <w:t xml:space="preserve">(+) </w:t>
      </w:r>
      <w:r w:rsidRPr="00080F39">
        <w:rPr>
          <w:b/>
          <w:bCs/>
          <w:sz w:val="20"/>
          <w:szCs w:val="20"/>
        </w:rPr>
        <w:t xml:space="preserve">Cunoașterea </w:t>
      </w:r>
      <w:r w:rsidRPr="00080F39">
        <w:rPr>
          <w:rFonts w:cstheme="minorHAnsi"/>
          <w:b/>
          <w:bCs/>
          <w:sz w:val="20"/>
          <w:szCs w:val="20"/>
        </w:rPr>
        <w:t xml:space="preserve">de către beneficiar </w:t>
      </w:r>
      <w:r w:rsidRPr="00080F39">
        <w:rPr>
          <w:b/>
          <w:bCs/>
          <w:sz w:val="20"/>
          <w:szCs w:val="20"/>
        </w:rPr>
        <w:t xml:space="preserve"> a </w:t>
      </w:r>
      <w:r w:rsidRPr="00080F39">
        <w:rPr>
          <w:rFonts w:cstheme="minorHAnsi"/>
          <w:b/>
          <w:bCs/>
          <w:sz w:val="20"/>
          <w:szCs w:val="20"/>
        </w:rPr>
        <w:t>specificului comunităților, problemelor și particularităților cu care se confruntă</w:t>
      </w:r>
      <w:r w:rsidRPr="00080F39">
        <w:rPr>
          <w:rFonts w:cstheme="minorHAnsi"/>
          <w:sz w:val="20"/>
          <w:szCs w:val="20"/>
        </w:rPr>
        <w:t xml:space="preserve">. Proiectul este localizat în regiunile V, NV și NE. Au fost alese aceste regiuni deoarece beneficiarul a derulat anterior proiecte în fiecare dintre aceste regiuni și cunoaște specificul </w:t>
      </w:r>
      <w:r w:rsidRPr="00080F39">
        <w:rPr>
          <w:sz w:val="20"/>
          <w:szCs w:val="20"/>
        </w:rPr>
        <w:t>comunităților</w:t>
      </w:r>
      <w:r w:rsidRPr="00080F39">
        <w:rPr>
          <w:rFonts w:cstheme="minorHAnsi"/>
          <w:sz w:val="20"/>
          <w:szCs w:val="20"/>
        </w:rPr>
        <w:t>, problemele și particularitățile cu care se confruntă. Mai mult, Beneficiarul are sediul în Timișoara, un punct de lucru la Iași și un Centru de consiliere și initiere a afacerilor la Oradea.</w:t>
      </w:r>
    </w:p>
    <w:p w14:paraId="3E1EBCB8"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Interacțiunea cu grupul țintă „față-în-față”</w:t>
      </w:r>
      <w:r w:rsidRPr="00080F39">
        <w:rPr>
          <w:rFonts w:cstheme="minorHAnsi"/>
          <w:sz w:val="20"/>
          <w:szCs w:val="20"/>
        </w:rPr>
        <w:t xml:space="preserve">. Comunicarea față-în-față reprezintă o formă vitală de schimb de informații pentru publicul primar. Acțiunile de informare a publicului realizate față-în-față și-au atins mult mai scopul. Derularea cursurilor de formare profesională față în față, în locații în afara localității reprezintă un factor de succes, crează o altă coeziune la nivel de participanți, iar rezultatele sunt mult mai bune. Participanții au avut posibilitatea de a se cunoaște, de a face schimb de idei și opinii. De asemenea după programul de curs, cursanții au continuat să lucreze, să discute, să schimbe idei ceea ce i-a ajutat să înțeleagă și să aprofundeze mult mai bine noțiunile teoretice. </w:t>
      </w:r>
    </w:p>
    <w:p w14:paraId="3C3AA1C1"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Procesul de selecție a GT</w:t>
      </w:r>
      <w:r w:rsidRPr="00080F39">
        <w:rPr>
          <w:rFonts w:cstheme="minorHAnsi"/>
          <w:sz w:val="20"/>
          <w:szCs w:val="20"/>
        </w:rPr>
        <w:t>. Selecția persoanelor potrivite pentru un astfel de proiect este esențială. Menținerea acestora în proiect este o provocare. Informarea corectă și completă, alături de bateria de teste aplicată celor interesați au asigurat un proces de selecție GT riguros. Cei interesați au luat decizia de a se înscrie în proiect având informații cu privire la tot parcursul pe care va trebui să îl urmeze, calendar etc.</w:t>
      </w:r>
    </w:p>
    <w:p w14:paraId="305C4AD2"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Metodologiile de implementare a activităților</w:t>
      </w:r>
      <w:r w:rsidRPr="00080F39">
        <w:rPr>
          <w:rFonts w:cstheme="minorHAnsi"/>
          <w:sz w:val="20"/>
          <w:szCs w:val="20"/>
        </w:rPr>
        <w:t xml:space="preserve">. Ghidul solicitantului nu prevede metodologii de implementare și fiecare Adminstrator a avut libertatea de a-și dezvolta propriile metodologii. Experiența anterioară a Administratorului în gestionarea unor programe similare este deosebit importantă în dezvoltarea unor metodologii de implementare a activităților proiectului. </w:t>
      </w:r>
    </w:p>
    <w:p w14:paraId="5FAF2EBB" w14:textId="17BC895A"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Evaluarea „ex-ante”.</w:t>
      </w:r>
      <w:r w:rsidRPr="00080F39">
        <w:rPr>
          <w:rFonts w:cstheme="minorHAnsi"/>
          <w:sz w:val="20"/>
          <w:szCs w:val="20"/>
        </w:rPr>
        <w:t xml:space="preserve"> Evaluarea și selecția planurilor de afaceri este o activitate deosebit de importantă care asigură sustenabilitatea afacerilor. La nivelul acestui proiect s-a mers pe idea unei </w:t>
      </w:r>
      <w:r w:rsidRPr="00080F39">
        <w:rPr>
          <w:rFonts w:cstheme="minorHAnsi"/>
          <w:b/>
          <w:bCs/>
          <w:sz w:val="20"/>
          <w:szCs w:val="20"/>
        </w:rPr>
        <w:t>evaluări „ex-ante” a planurilor de afaceri</w:t>
      </w:r>
      <w:r w:rsidRPr="00080F39">
        <w:rPr>
          <w:rFonts w:cstheme="minorHAnsi"/>
          <w:sz w:val="20"/>
          <w:szCs w:val="20"/>
        </w:rPr>
        <w:t>. Această metodologie  a fost completată de metodologia de evaluare și interviu ceea ce a asigurat un proces riguros și de calitate pentru selecția planurilor de afaceri</w:t>
      </w:r>
      <w:r>
        <w:rPr>
          <w:rFonts w:cstheme="minorHAnsi"/>
          <w:sz w:val="20"/>
          <w:szCs w:val="20"/>
        </w:rPr>
        <w:t>. Acest mecanism reprezintă o alternativă la actuala abordare POCU pentru astfel de scheme de minimis</w:t>
      </w:r>
    </w:p>
    <w:p w14:paraId="5EA0B0F8"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Experiența experților și gradul de implicare a acestora în implementarea proiectului</w:t>
      </w:r>
      <w:r w:rsidRPr="00080F39">
        <w:rPr>
          <w:rFonts w:cstheme="minorHAnsi"/>
          <w:sz w:val="20"/>
          <w:szCs w:val="20"/>
        </w:rPr>
        <w:t>. Un factor de succes al proiectului în constituie mobilizarea unor experți cu expertiză în domeniile proiectului, gradul de implicare a acestora și nivelul de cunoștințe ale acestora.</w:t>
      </w:r>
    </w:p>
    <w:p w14:paraId="55B20FA8"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Sprijin acordat beneficiarilor pentru implementarea planurilor de afaceri</w:t>
      </w:r>
      <w:r w:rsidRPr="00080F39">
        <w:rPr>
          <w:rFonts w:cstheme="minorHAnsi"/>
          <w:sz w:val="20"/>
          <w:szCs w:val="20"/>
        </w:rPr>
        <w:t xml:space="preserve">. Administratorul de ajutor de minimis nu trebuie să se transforme într-o entitate care face verificări de conformitate a documentelor transmise de către beneficiari. </w:t>
      </w:r>
      <w:r w:rsidRPr="00080F39">
        <w:rPr>
          <w:rFonts w:cstheme="minorHAnsi"/>
          <w:sz w:val="20"/>
          <w:szCs w:val="20"/>
        </w:rPr>
        <w:lastRenderedPageBreak/>
        <w:t xml:space="preserve">Rolul Administratorului este de a sprijini beneficiarul în dezvoltarea capacității acestuia de antreprenor, dezvoltarea afacerii, în găsirea unor soluții pentru ca afacerea să meargă, să devină sustenabilă. </w:t>
      </w:r>
    </w:p>
    <w:p w14:paraId="2B0F79A6"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În cadrul proiectului s-a mers pe ideea înființării de </w:t>
      </w:r>
      <w:r w:rsidRPr="00080F39">
        <w:rPr>
          <w:rFonts w:cstheme="minorHAnsi"/>
          <w:b/>
          <w:bCs/>
          <w:sz w:val="20"/>
          <w:szCs w:val="20"/>
        </w:rPr>
        <w:t>structuri participative (ONG-uri)</w:t>
      </w:r>
      <w:r w:rsidRPr="00080F39">
        <w:rPr>
          <w:rFonts w:cstheme="minorHAnsi"/>
          <w:sz w:val="20"/>
          <w:szCs w:val="20"/>
        </w:rPr>
        <w:t xml:space="preserve"> fiindcă acestea se pliază mult mai bine scopului social.</w:t>
      </w:r>
    </w:p>
    <w:p w14:paraId="0BBA9213" w14:textId="77777777" w:rsidR="00080F39" w:rsidRPr="00080F39" w:rsidRDefault="00080F39" w:rsidP="00080F39">
      <w:pPr>
        <w:spacing w:after="6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Dezvoltarea unor instrumente utile</w:t>
      </w:r>
      <w:r w:rsidRPr="00080F39">
        <w:rPr>
          <w:rFonts w:cstheme="minorHAnsi"/>
          <w:sz w:val="20"/>
          <w:szCs w:val="20"/>
        </w:rPr>
        <w:t xml:space="preserve"> - </w:t>
      </w:r>
      <w:r w:rsidRPr="00080F39">
        <w:rPr>
          <w:rFonts w:eastAsia="Times New Roman" w:cstheme="minorHAnsi"/>
          <w:b/>
          <w:bCs/>
          <w:color w:val="222222"/>
          <w:sz w:val="20"/>
          <w:szCs w:val="20"/>
        </w:rPr>
        <w:t>platforma</w:t>
      </w:r>
      <w:r w:rsidRPr="00080F39">
        <w:rPr>
          <w:b/>
          <w:bCs/>
          <w:sz w:val="20"/>
          <w:szCs w:val="20"/>
        </w:rPr>
        <w:t xml:space="preserve"> crowdfunding</w:t>
      </w:r>
      <w:r w:rsidRPr="00080F39">
        <w:rPr>
          <w:sz w:val="20"/>
          <w:szCs w:val="20"/>
        </w:rPr>
        <w:t xml:space="preserve">, </w:t>
      </w:r>
      <w:r w:rsidRPr="00080F39">
        <w:rPr>
          <w:b/>
          <w:bCs/>
          <w:sz w:val="20"/>
          <w:szCs w:val="20"/>
        </w:rPr>
        <w:t>rețea smart-contracts</w:t>
      </w:r>
      <w:r w:rsidRPr="00080F39">
        <w:rPr>
          <w:sz w:val="20"/>
          <w:szCs w:val="20"/>
        </w:rPr>
        <w:t xml:space="preserve">, </w:t>
      </w:r>
      <w:r w:rsidRPr="00080F39">
        <w:rPr>
          <w:b/>
          <w:bCs/>
          <w:sz w:val="20"/>
          <w:szCs w:val="20"/>
        </w:rPr>
        <w:t>conturile sociale wiki</w:t>
      </w:r>
    </w:p>
    <w:p w14:paraId="0F82A24C" w14:textId="54FBCD4F" w:rsidR="00080F39" w:rsidRDefault="00080F39" w:rsidP="00080F39">
      <w:pPr>
        <w:spacing w:after="60" w:line="240" w:lineRule="auto"/>
        <w:jc w:val="both"/>
        <w:rPr>
          <w:rFonts w:cstheme="minorHAnsi"/>
          <w:noProof/>
          <w:sz w:val="20"/>
          <w:szCs w:val="20"/>
        </w:rPr>
      </w:pPr>
      <w:r w:rsidRPr="00080F39">
        <w:rPr>
          <w:rFonts w:cstheme="minorHAnsi"/>
          <w:sz w:val="20"/>
          <w:szCs w:val="20"/>
        </w:rPr>
        <w:t xml:space="preserve">(+) </w:t>
      </w:r>
      <w:r w:rsidRPr="00080F39">
        <w:rPr>
          <w:rFonts w:cstheme="minorHAnsi"/>
          <w:b/>
          <w:bCs/>
          <w:sz w:val="20"/>
          <w:szCs w:val="20"/>
        </w:rPr>
        <w:t xml:space="preserve">Dezvoltarea de rețele și parteneriate de sprijin, </w:t>
      </w:r>
      <w:r w:rsidRPr="00080F39">
        <w:rPr>
          <w:rFonts w:cstheme="minorHAnsi"/>
          <w:b/>
          <w:bCs/>
          <w:noProof/>
          <w:sz w:val="20"/>
          <w:szCs w:val="20"/>
        </w:rPr>
        <w:t>crearea și consolidarea de parteneriate cu actorii relevanți</w:t>
      </w:r>
      <w:r w:rsidRPr="00080F39">
        <w:rPr>
          <w:rFonts w:cstheme="minorHAnsi"/>
          <w:noProof/>
          <w:sz w:val="20"/>
          <w:szCs w:val="20"/>
        </w:rPr>
        <w:t xml:space="preserve"> din sistemul de învățământ, de asistență socială/servicii de ocupare și din administrația locală în vederea creșterii și implicării în furnizarea de servicii pentru grupurile vulnerabile.</w:t>
      </w:r>
    </w:p>
    <w:p w14:paraId="5B003F7E" w14:textId="77777777" w:rsidR="00080F39" w:rsidRPr="00080F39" w:rsidRDefault="00080F39" w:rsidP="00080F39">
      <w:pPr>
        <w:spacing w:after="60" w:line="240" w:lineRule="auto"/>
        <w:jc w:val="both"/>
        <w:rPr>
          <w:rFonts w:cstheme="minorHAnsi"/>
          <w:noProof/>
          <w:sz w:val="20"/>
          <w:szCs w:val="20"/>
        </w:rPr>
      </w:pPr>
    </w:p>
    <w:p w14:paraId="338EC3BC" w14:textId="4B715761" w:rsidR="00080F39" w:rsidRDefault="00080F39" w:rsidP="00080F39">
      <w:pPr>
        <w:numPr>
          <w:ilvl w:val="0"/>
          <w:numId w:val="3"/>
        </w:numPr>
        <w:spacing w:before="200" w:after="200" w:line="240" w:lineRule="auto"/>
        <w:contextualSpacing/>
        <w:rPr>
          <w:rFonts w:cstheme="minorHAnsi"/>
          <w:b/>
          <w:bCs/>
          <w:sz w:val="20"/>
          <w:szCs w:val="20"/>
          <w:lang w:val="en-US"/>
        </w:rPr>
      </w:pPr>
      <w:proofErr w:type="spellStart"/>
      <w:r w:rsidRPr="00080F39">
        <w:rPr>
          <w:rFonts w:cstheme="minorHAnsi"/>
          <w:b/>
          <w:bCs/>
          <w:sz w:val="20"/>
          <w:szCs w:val="20"/>
          <w:lang w:val="en-US"/>
        </w:rPr>
        <w:t>Principalii</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factori</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negativi</w:t>
      </w:r>
      <w:proofErr w:type="spellEnd"/>
      <w:r w:rsidRPr="00080F39">
        <w:rPr>
          <w:rFonts w:cstheme="minorHAnsi"/>
          <w:b/>
          <w:bCs/>
          <w:sz w:val="20"/>
          <w:szCs w:val="20"/>
          <w:lang w:val="en-US"/>
        </w:rPr>
        <w:t xml:space="preserve"> care au </w:t>
      </w:r>
      <w:proofErr w:type="spellStart"/>
      <w:r w:rsidRPr="00080F39">
        <w:rPr>
          <w:rFonts w:cstheme="minorHAnsi"/>
          <w:b/>
          <w:bCs/>
          <w:sz w:val="20"/>
          <w:szCs w:val="20"/>
          <w:lang w:val="en-US"/>
        </w:rPr>
        <w:t>influențat</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implementarea</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proiectului</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și</w:t>
      </w:r>
      <w:proofErr w:type="spellEnd"/>
      <w:r w:rsidRPr="00080F39">
        <w:rPr>
          <w:rFonts w:cstheme="minorHAnsi"/>
          <w:b/>
          <w:bCs/>
          <w:sz w:val="20"/>
          <w:szCs w:val="20"/>
          <w:lang w:val="en-US"/>
        </w:rPr>
        <w:t>/</w:t>
      </w:r>
      <w:proofErr w:type="spellStart"/>
      <w:r w:rsidRPr="00080F39">
        <w:rPr>
          <w:rFonts w:cstheme="minorHAnsi"/>
          <w:b/>
          <w:bCs/>
          <w:sz w:val="20"/>
          <w:szCs w:val="20"/>
          <w:lang w:val="en-US"/>
        </w:rPr>
        <w:t>sau</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efectele</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acestuia</w:t>
      </w:r>
      <w:proofErr w:type="spellEnd"/>
      <w:r w:rsidRPr="00080F39">
        <w:rPr>
          <w:rFonts w:cstheme="minorHAnsi"/>
          <w:b/>
          <w:bCs/>
          <w:sz w:val="20"/>
          <w:szCs w:val="20"/>
          <w:lang w:val="en-US"/>
        </w:rPr>
        <w:t>:</w:t>
      </w:r>
    </w:p>
    <w:p w14:paraId="5631F11D" w14:textId="77777777" w:rsidR="00080F39" w:rsidRPr="00080F39" w:rsidRDefault="00080F39" w:rsidP="00080F39">
      <w:pPr>
        <w:spacing w:before="200" w:after="200" w:line="240" w:lineRule="auto"/>
        <w:ind w:left="360"/>
        <w:contextualSpacing/>
        <w:rPr>
          <w:rFonts w:cstheme="minorHAnsi"/>
          <w:b/>
          <w:bCs/>
          <w:sz w:val="20"/>
          <w:szCs w:val="20"/>
          <w:lang w:val="en-US"/>
        </w:rPr>
      </w:pPr>
    </w:p>
    <w:p w14:paraId="06F7DE91" w14:textId="77777777" w:rsidR="00080F39" w:rsidRPr="00080F39" w:rsidRDefault="00080F39" w:rsidP="00080F39">
      <w:pPr>
        <w:spacing w:after="120" w:line="240" w:lineRule="auto"/>
        <w:jc w:val="both"/>
        <w:rPr>
          <w:rFonts w:cstheme="minorHAnsi"/>
          <w:sz w:val="20"/>
          <w:szCs w:val="20"/>
        </w:rPr>
      </w:pPr>
      <w:r w:rsidRPr="00080F39">
        <w:rPr>
          <w:sz w:val="20"/>
          <w:szCs w:val="20"/>
        </w:rPr>
        <w:t xml:space="preserve">(-) </w:t>
      </w:r>
      <w:r w:rsidRPr="00080F39">
        <w:rPr>
          <w:rFonts w:cstheme="minorHAnsi"/>
          <w:b/>
          <w:bCs/>
          <w:sz w:val="20"/>
          <w:szCs w:val="20"/>
        </w:rPr>
        <w:t>Ghidul Solicitantului Start-up solidar</w:t>
      </w:r>
      <w:r w:rsidRPr="00080F39">
        <w:rPr>
          <w:rFonts w:cstheme="minorHAnsi"/>
          <w:sz w:val="20"/>
          <w:szCs w:val="20"/>
        </w:rPr>
        <w:t xml:space="preserve"> este o preluare a ghidului start-up și completat cu aspecte din Legea 2019/2015. Ghidul nu a fost foarte bine adaptat economiei sociale și antreprenoriatului social. </w:t>
      </w:r>
    </w:p>
    <w:p w14:paraId="6E22026E"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Clarificările la ghid formulate de AM POCU</w:t>
      </w:r>
      <w:r w:rsidRPr="00080F39">
        <w:rPr>
          <w:rFonts w:cstheme="minorHAnsi"/>
          <w:sz w:val="20"/>
          <w:szCs w:val="20"/>
        </w:rPr>
        <w:t xml:space="preserve"> </w:t>
      </w:r>
      <w:r w:rsidRPr="00080F39">
        <w:rPr>
          <w:sz w:val="20"/>
          <w:szCs w:val="20"/>
        </w:rPr>
        <w:t xml:space="preserve">au venit mult prea târziu pentru unele dintre proiecte având în vedere stadiul de implementare al acestora. Aceste clarificări au generat </w:t>
      </w:r>
      <w:r w:rsidRPr="00080F39">
        <w:rPr>
          <w:rFonts w:cstheme="minorHAnsi"/>
          <w:sz w:val="20"/>
          <w:szCs w:val="20"/>
        </w:rPr>
        <w:t>confuzie în rândul grupului țintă.</w:t>
      </w:r>
    </w:p>
    <w:p w14:paraId="29C41C6D"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ascii="Calibri" w:eastAsia="Calibri" w:hAnsi="Calibri" w:cs="Times New Roman"/>
          <w:b/>
          <w:bCs/>
          <w:sz w:val="20"/>
          <w:szCs w:val="20"/>
        </w:rPr>
        <w:t>Constrângerile ghidului solicitantului referitoare la proporția de 90% absolvenți în cadrul programului de formare</w:t>
      </w:r>
      <w:r w:rsidRPr="00080F39">
        <w:rPr>
          <w:rFonts w:ascii="Calibri" w:eastAsia="Calibri" w:hAnsi="Calibri" w:cs="Times New Roman"/>
          <w:sz w:val="20"/>
          <w:szCs w:val="20"/>
        </w:rPr>
        <w:t xml:space="preserve"> au reprezintat un factor de risc major în cadrul proiectului, privitor la GT, care a pus o presiune deosebită asupra selecției, având în vedere că odată selectat, GT trebuie menținut, și mai departe 90% trebuie să absolve cursul. Faptul că numai 20% din GT poate obține finanțare scade interesul pentru activitățile proiectului.</w:t>
      </w:r>
    </w:p>
    <w:p w14:paraId="63835764" w14:textId="77777777" w:rsidR="00080F39" w:rsidRPr="00080F39" w:rsidRDefault="00080F39" w:rsidP="00080F39">
      <w:pPr>
        <w:spacing w:after="120" w:line="240" w:lineRule="auto"/>
        <w:jc w:val="both"/>
        <w:rPr>
          <w:rFonts w:cstheme="minorHAnsi"/>
          <w:sz w:val="20"/>
          <w:szCs w:val="20"/>
        </w:rPr>
      </w:pPr>
      <w:r w:rsidRPr="00080F39">
        <w:rPr>
          <w:sz w:val="20"/>
          <w:szCs w:val="20"/>
        </w:rPr>
        <w:t xml:space="preserve">(-) </w:t>
      </w:r>
      <w:r w:rsidRPr="00080F39">
        <w:rPr>
          <w:b/>
          <w:bCs/>
          <w:sz w:val="20"/>
          <w:szCs w:val="20"/>
        </w:rPr>
        <w:t>Condiționalitățile cu privire la implementarea Planurilor de afaceri</w:t>
      </w:r>
      <w:r w:rsidRPr="00080F39">
        <w:rPr>
          <w:sz w:val="20"/>
          <w:szCs w:val="20"/>
        </w:rPr>
        <w:t xml:space="preserve">. </w:t>
      </w:r>
      <w:r w:rsidRPr="00080F39">
        <w:rPr>
          <w:rFonts w:cstheme="minorHAnsi"/>
          <w:sz w:val="20"/>
          <w:szCs w:val="20"/>
        </w:rPr>
        <w:t xml:space="preserve">Prin comparație cu programul start-up derulat de Ministerul Economiei programul POCU start-up solidar este mult mai complicat, cu mult mai multe condiții. În cazul start-up AIPPIMM nu a intervenit în implementare, nu au existat atât de multe limitări și condiționări ca în cazul POCU și din aceste considerente programul a mers mult mai bine, iar afacerile au rezistat. </w:t>
      </w:r>
    </w:p>
    <w:p w14:paraId="40BC7058"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Contextul actual a afectat implementarea planurilor de afaceri sociale</w:t>
      </w:r>
      <w:r w:rsidRPr="00080F39">
        <w:rPr>
          <w:rFonts w:cstheme="minorHAnsi"/>
          <w:sz w:val="20"/>
          <w:szCs w:val="20"/>
        </w:rPr>
        <w:t xml:space="preserve">. Multe dintre afaceri presupuneau un grad mare de contact, însă </w:t>
      </w:r>
      <w:r w:rsidRPr="00080F39">
        <w:rPr>
          <w:rFonts w:cstheme="minorHAnsi"/>
          <w:b/>
          <w:bCs/>
          <w:sz w:val="20"/>
          <w:szCs w:val="20"/>
        </w:rPr>
        <w:t>pandemia SARS-CoV-2</w:t>
      </w:r>
      <w:r w:rsidRPr="00080F39">
        <w:rPr>
          <w:rFonts w:cstheme="minorHAnsi"/>
          <w:sz w:val="20"/>
          <w:szCs w:val="20"/>
        </w:rPr>
        <w:t xml:space="preserve"> a limitat mult derularea afacerilor respective. De asemenea partea socială a afacerilor a fost afectată de pandemie. Activitățile sociale pentru a avea impactul scontat trebuie realizate față în față. </w:t>
      </w:r>
      <w:r w:rsidRPr="00080F39">
        <w:rPr>
          <w:rFonts w:cstheme="minorHAnsi"/>
          <w:b/>
          <w:bCs/>
          <w:sz w:val="20"/>
          <w:szCs w:val="20"/>
        </w:rPr>
        <w:t>Devalorizarea bugetelor inițiale</w:t>
      </w:r>
      <w:r w:rsidRPr="00080F39">
        <w:rPr>
          <w:rFonts w:cstheme="minorHAnsi"/>
          <w:sz w:val="20"/>
          <w:szCs w:val="20"/>
        </w:rPr>
        <w:t xml:space="preserve"> - creșterile de prețuri cu 40-50% au afectat implementarea planurilor de afaceri.</w:t>
      </w:r>
    </w:p>
    <w:p w14:paraId="182EB1B8" w14:textId="77777777" w:rsidR="00080F39" w:rsidRPr="00080F39" w:rsidRDefault="00080F39" w:rsidP="00080F39">
      <w:pPr>
        <w:spacing w:after="120" w:line="240" w:lineRule="auto"/>
        <w:jc w:val="both"/>
        <w:rPr>
          <w:sz w:val="20"/>
          <w:szCs w:val="20"/>
        </w:rPr>
      </w:pPr>
      <w:r w:rsidRPr="00080F39">
        <w:rPr>
          <w:sz w:val="20"/>
          <w:szCs w:val="20"/>
        </w:rPr>
        <w:t xml:space="preserve">(-) </w:t>
      </w:r>
      <w:r w:rsidRPr="00080F39">
        <w:rPr>
          <w:b/>
          <w:bCs/>
          <w:sz w:val="20"/>
          <w:szCs w:val="20"/>
        </w:rPr>
        <w:t>Lipsa de experiență a personalului din Compartimentul de Economie Socială din cadrul AJOFM</w:t>
      </w:r>
      <w:r w:rsidRPr="00080F39">
        <w:rPr>
          <w:sz w:val="20"/>
          <w:szCs w:val="20"/>
        </w:rPr>
        <w:t xml:space="preserve"> a fost o barieră în procesul de </w:t>
      </w:r>
      <w:r w:rsidRPr="00080F39">
        <w:rPr>
          <w:rFonts w:cstheme="minorHAnsi"/>
          <w:sz w:val="20"/>
          <w:szCs w:val="20"/>
        </w:rPr>
        <w:t>atestare</w:t>
      </w:r>
      <w:r w:rsidRPr="00080F39">
        <w:rPr>
          <w:sz w:val="20"/>
          <w:szCs w:val="20"/>
        </w:rPr>
        <w:t xml:space="preserve">. Anterior a fost atestat un număr mic de întreprinderi sociale sau în unele județe nu a existat nicio întreprindere socială atestată, deci nu a existat nicio experiență a personalului din cadrul AJOFM în acest sens. </w:t>
      </w:r>
    </w:p>
    <w:p w14:paraId="526499D6" w14:textId="77777777" w:rsidR="00080F39" w:rsidRPr="00080F39" w:rsidRDefault="00080F39" w:rsidP="00080F39">
      <w:pPr>
        <w:spacing w:after="120" w:line="240" w:lineRule="auto"/>
        <w:jc w:val="both"/>
        <w:rPr>
          <w:rFonts w:cstheme="minorHAnsi"/>
          <w:sz w:val="20"/>
          <w:szCs w:val="20"/>
          <w:shd w:val="clear" w:color="auto" w:fill="FFFFFF"/>
        </w:rPr>
      </w:pPr>
      <w:r w:rsidRPr="00080F39">
        <w:rPr>
          <w:rFonts w:cstheme="minorHAnsi"/>
          <w:sz w:val="20"/>
          <w:szCs w:val="20"/>
        </w:rPr>
        <w:t xml:space="preserve">Au fost întâmpinate unele dificultăți în atestarea ONG-urilor ca întreprinderi sociale. ONG-urile nu fac profit și prin urmare în statut nu putea fi menționat mot a mot criteriul din Legea 219/2015 conform căruia întreprinderea </w:t>
      </w:r>
      <w:r w:rsidRPr="00080F39">
        <w:rPr>
          <w:rFonts w:cstheme="minorHAnsi"/>
          <w:i/>
          <w:iCs/>
          <w:sz w:val="20"/>
          <w:szCs w:val="20"/>
        </w:rPr>
        <w:t xml:space="preserve">„alocă minimum 90% din profitul realizat scopului social şi rezervei statutare”. </w:t>
      </w:r>
      <w:r w:rsidRPr="00080F39">
        <w:rPr>
          <w:rFonts w:cstheme="minorHAnsi"/>
          <w:sz w:val="20"/>
          <w:szCs w:val="20"/>
        </w:rPr>
        <w:t>O astfel de precizare în statut putea să atragă respingerea în instanță a dosarului de înființare. Astfel, pentru a se evita respingerea în instanță de către judecător s-a menționat în statut că „</w:t>
      </w:r>
      <w:r w:rsidRPr="00080F39">
        <w:rPr>
          <w:rFonts w:cstheme="minorHAnsi"/>
          <w:i/>
          <w:iCs/>
          <w:sz w:val="20"/>
          <w:szCs w:val="20"/>
        </w:rPr>
        <w:t>excedentul în proporție de 100% va fi destinat scopului social</w:t>
      </w:r>
      <w:r w:rsidRPr="00080F39">
        <w:rPr>
          <w:rFonts w:cstheme="minorHAnsi"/>
          <w:sz w:val="20"/>
          <w:szCs w:val="20"/>
        </w:rPr>
        <w:t>”. Această precizare din statutul ONG-urilor nu a fost agreată de AJOFM-uri pentru că nu reda criteriul din lege, ceea ce a condus la respingerea dosarelor de atestare.</w:t>
      </w:r>
    </w:p>
    <w:p w14:paraId="786E9735" w14:textId="77777777" w:rsidR="00080F39" w:rsidRPr="00080F39" w:rsidRDefault="00080F39" w:rsidP="00080F39">
      <w:pPr>
        <w:spacing w:after="120" w:line="240" w:lineRule="auto"/>
        <w:jc w:val="both"/>
        <w:rPr>
          <w:sz w:val="20"/>
          <w:szCs w:val="20"/>
        </w:rPr>
      </w:pPr>
      <w:r w:rsidRPr="00080F39">
        <w:rPr>
          <w:sz w:val="20"/>
          <w:szCs w:val="20"/>
        </w:rPr>
        <w:t xml:space="preserve">(-) </w:t>
      </w:r>
      <w:r w:rsidRPr="00080F39">
        <w:rPr>
          <w:b/>
          <w:bCs/>
          <w:sz w:val="20"/>
          <w:szCs w:val="20"/>
        </w:rPr>
        <w:t>Lipsa de experiența a beneficiarilor de a scrie și implementa planuri de afaceri sociale</w:t>
      </w:r>
      <w:r w:rsidRPr="00080F39">
        <w:rPr>
          <w:sz w:val="20"/>
          <w:szCs w:val="20"/>
        </w:rPr>
        <w:t>:</w:t>
      </w:r>
    </w:p>
    <w:p w14:paraId="45ABBEBF"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b/>
          <w:bCs/>
          <w:color w:val="222222"/>
          <w:sz w:val="20"/>
          <w:szCs w:val="20"/>
          <w:lang w:val="en-US"/>
        </w:rPr>
        <w:t>Planurile</w:t>
      </w:r>
      <w:proofErr w:type="spellEnd"/>
      <w:r w:rsidRPr="00080F39">
        <w:rPr>
          <w:rFonts w:eastAsia="Times New Roman" w:cstheme="minorHAnsi"/>
          <w:b/>
          <w:bCs/>
          <w:color w:val="222222"/>
          <w:sz w:val="20"/>
          <w:szCs w:val="20"/>
          <w:lang w:val="en-US"/>
        </w:rPr>
        <w:t xml:space="preserve"> de </w:t>
      </w:r>
      <w:proofErr w:type="spellStart"/>
      <w:r w:rsidRPr="00080F39">
        <w:rPr>
          <w:rFonts w:eastAsia="Times New Roman" w:cstheme="minorHAnsi"/>
          <w:b/>
          <w:bCs/>
          <w:color w:val="222222"/>
          <w:sz w:val="20"/>
          <w:szCs w:val="20"/>
          <w:lang w:val="en-US"/>
        </w:rPr>
        <w:t>afacere</w:t>
      </w:r>
      <w:proofErr w:type="spellEnd"/>
      <w:r w:rsidRPr="00080F39">
        <w:rPr>
          <w:rFonts w:eastAsia="Times New Roman" w:cstheme="minorHAnsi"/>
          <w:b/>
          <w:bCs/>
          <w:color w:val="222222"/>
          <w:sz w:val="20"/>
          <w:szCs w:val="20"/>
          <w:lang w:val="en-US"/>
        </w:rPr>
        <w:t xml:space="preserve"> sunt </w:t>
      </w:r>
      <w:proofErr w:type="spellStart"/>
      <w:r w:rsidRPr="00080F39">
        <w:rPr>
          <w:rFonts w:eastAsia="Times New Roman" w:cstheme="minorHAnsi"/>
          <w:b/>
          <w:bCs/>
          <w:color w:val="222222"/>
          <w:sz w:val="20"/>
          <w:szCs w:val="20"/>
          <w:lang w:val="en-US"/>
        </w:rPr>
        <w:t>scrise</w:t>
      </w:r>
      <w:proofErr w:type="spellEnd"/>
      <w:r w:rsidRPr="00080F39">
        <w:rPr>
          <w:rFonts w:eastAsia="Times New Roman" w:cstheme="minorHAnsi"/>
          <w:b/>
          <w:bCs/>
          <w:color w:val="222222"/>
          <w:sz w:val="20"/>
          <w:szCs w:val="20"/>
          <w:lang w:val="en-US"/>
        </w:rPr>
        <w:t xml:space="preserve"> </w:t>
      </w:r>
      <w:proofErr w:type="spellStart"/>
      <w:r w:rsidRPr="00080F39">
        <w:rPr>
          <w:rFonts w:eastAsia="Times New Roman" w:cstheme="minorHAnsi"/>
          <w:b/>
          <w:bCs/>
          <w:color w:val="222222"/>
          <w:sz w:val="20"/>
          <w:szCs w:val="20"/>
          <w:lang w:val="en-US"/>
        </w:rPr>
        <w:t>fără</w:t>
      </w:r>
      <w:proofErr w:type="spellEnd"/>
      <w:r w:rsidRPr="00080F39">
        <w:rPr>
          <w:rFonts w:eastAsia="Times New Roman" w:cstheme="minorHAnsi"/>
          <w:b/>
          <w:bCs/>
          <w:color w:val="222222"/>
          <w:sz w:val="20"/>
          <w:szCs w:val="20"/>
          <w:lang w:val="en-US"/>
        </w:rPr>
        <w:t xml:space="preserve"> </w:t>
      </w:r>
      <w:proofErr w:type="gramStart"/>
      <w:r w:rsidRPr="00080F39">
        <w:rPr>
          <w:rFonts w:eastAsia="Times New Roman" w:cstheme="minorHAnsi"/>
          <w:b/>
          <w:bCs/>
          <w:color w:val="222222"/>
          <w:sz w:val="20"/>
          <w:szCs w:val="20"/>
          <w:lang w:val="en-US"/>
        </w:rPr>
        <w:t>a</w:t>
      </w:r>
      <w:proofErr w:type="gramEnd"/>
      <w:r w:rsidRPr="00080F39">
        <w:rPr>
          <w:rFonts w:eastAsia="Times New Roman" w:cstheme="minorHAnsi"/>
          <w:b/>
          <w:bCs/>
          <w:color w:val="222222"/>
          <w:sz w:val="20"/>
          <w:szCs w:val="20"/>
          <w:lang w:val="en-US"/>
        </w:rPr>
        <w:t xml:space="preserve"> </w:t>
      </w:r>
      <w:proofErr w:type="spellStart"/>
      <w:r w:rsidRPr="00080F39">
        <w:rPr>
          <w:rFonts w:eastAsia="Times New Roman" w:cstheme="minorHAnsi"/>
          <w:b/>
          <w:bCs/>
          <w:color w:val="222222"/>
          <w:sz w:val="20"/>
          <w:szCs w:val="20"/>
          <w:lang w:val="en-US"/>
        </w:rPr>
        <w:t>avea</w:t>
      </w:r>
      <w:proofErr w:type="spellEnd"/>
      <w:r w:rsidRPr="00080F39">
        <w:rPr>
          <w:rFonts w:eastAsia="Times New Roman" w:cstheme="minorHAnsi"/>
          <w:b/>
          <w:bCs/>
          <w:color w:val="222222"/>
          <w:sz w:val="20"/>
          <w:szCs w:val="20"/>
          <w:lang w:val="en-US"/>
        </w:rPr>
        <w:t xml:space="preserve"> </w:t>
      </w:r>
      <w:proofErr w:type="spellStart"/>
      <w:r w:rsidRPr="00080F39">
        <w:rPr>
          <w:rFonts w:eastAsia="Times New Roman" w:cstheme="minorHAnsi"/>
          <w:b/>
          <w:bCs/>
          <w:color w:val="222222"/>
          <w:sz w:val="20"/>
          <w:szCs w:val="20"/>
          <w:lang w:val="en-US"/>
        </w:rPr>
        <w:t>experiență</w:t>
      </w:r>
      <w:proofErr w:type="spellEnd"/>
      <w:r w:rsidRPr="00080F39">
        <w:rPr>
          <w:rFonts w:eastAsia="Times New Roman" w:cstheme="minorHAnsi"/>
          <w:b/>
          <w:bCs/>
          <w:color w:val="222222"/>
          <w:sz w:val="20"/>
          <w:szCs w:val="20"/>
          <w:lang w:val="en-US"/>
        </w:rPr>
        <w:t xml:space="preserve"> </w:t>
      </w:r>
      <w:proofErr w:type="spellStart"/>
      <w:r w:rsidRPr="00080F39">
        <w:rPr>
          <w:rFonts w:eastAsia="Times New Roman" w:cstheme="minorHAnsi"/>
          <w:b/>
          <w:bCs/>
          <w:color w:val="222222"/>
          <w:sz w:val="20"/>
          <w:szCs w:val="20"/>
          <w:lang w:val="en-US"/>
        </w:rPr>
        <w:t>și</w:t>
      </w:r>
      <w:proofErr w:type="spellEnd"/>
      <w:r w:rsidRPr="00080F39">
        <w:rPr>
          <w:rFonts w:eastAsia="Times New Roman" w:cstheme="minorHAnsi"/>
          <w:b/>
          <w:bCs/>
          <w:color w:val="222222"/>
          <w:sz w:val="20"/>
          <w:szCs w:val="20"/>
          <w:lang w:val="en-US"/>
        </w:rPr>
        <w:t xml:space="preserve"> sunt </w:t>
      </w:r>
      <w:proofErr w:type="spellStart"/>
      <w:r w:rsidRPr="00080F39">
        <w:rPr>
          <w:rFonts w:eastAsia="Times New Roman" w:cstheme="minorHAnsi"/>
          <w:b/>
          <w:bCs/>
          <w:color w:val="222222"/>
          <w:sz w:val="20"/>
          <w:szCs w:val="20"/>
          <w:lang w:val="en-US"/>
        </w:rPr>
        <w:t>greu</w:t>
      </w:r>
      <w:proofErr w:type="spellEnd"/>
      <w:r w:rsidRPr="00080F39">
        <w:rPr>
          <w:rFonts w:eastAsia="Times New Roman" w:cstheme="minorHAnsi"/>
          <w:b/>
          <w:bCs/>
          <w:color w:val="222222"/>
          <w:sz w:val="20"/>
          <w:szCs w:val="20"/>
          <w:lang w:val="en-US"/>
        </w:rPr>
        <w:t xml:space="preserve"> de </w:t>
      </w:r>
      <w:proofErr w:type="spellStart"/>
      <w:r w:rsidRPr="00080F39">
        <w:rPr>
          <w:rFonts w:eastAsia="Times New Roman" w:cstheme="minorHAnsi"/>
          <w:b/>
          <w:bCs/>
          <w:color w:val="222222"/>
          <w:sz w:val="20"/>
          <w:szCs w:val="20"/>
          <w:lang w:val="en-US"/>
        </w:rPr>
        <w:t>implementat</w:t>
      </w:r>
      <w:proofErr w:type="spellEnd"/>
      <w:r w:rsidRPr="00080F39">
        <w:rPr>
          <w:rFonts w:eastAsia="Times New Roman" w:cstheme="minorHAnsi"/>
          <w:b/>
          <w:bCs/>
          <w:color w:val="222222"/>
          <w:sz w:val="20"/>
          <w:szCs w:val="20"/>
          <w:lang w:val="en-US"/>
        </w:rPr>
        <w:t xml:space="preserve"> </w:t>
      </w:r>
      <w:proofErr w:type="spellStart"/>
      <w:r w:rsidRPr="00080F39">
        <w:rPr>
          <w:rFonts w:eastAsia="Times New Roman" w:cstheme="minorHAnsi"/>
          <w:b/>
          <w:bCs/>
          <w:color w:val="222222"/>
          <w:sz w:val="20"/>
          <w:szCs w:val="20"/>
          <w:lang w:val="en-US"/>
        </w:rPr>
        <w:t>așa</w:t>
      </w:r>
      <w:proofErr w:type="spellEnd"/>
      <w:r w:rsidRPr="00080F39">
        <w:rPr>
          <w:rFonts w:eastAsia="Times New Roman" w:cstheme="minorHAnsi"/>
          <w:b/>
          <w:bCs/>
          <w:color w:val="222222"/>
          <w:sz w:val="20"/>
          <w:szCs w:val="20"/>
          <w:lang w:val="en-US"/>
        </w:rPr>
        <w:t xml:space="preserve"> cum au </w:t>
      </w:r>
      <w:proofErr w:type="spellStart"/>
      <w:r w:rsidRPr="00080F39">
        <w:rPr>
          <w:rFonts w:eastAsia="Times New Roman" w:cstheme="minorHAnsi"/>
          <w:b/>
          <w:bCs/>
          <w:color w:val="222222"/>
          <w:sz w:val="20"/>
          <w:szCs w:val="20"/>
          <w:lang w:val="en-US"/>
        </w:rPr>
        <w:t>fost</w:t>
      </w:r>
      <w:proofErr w:type="spellEnd"/>
      <w:r w:rsidRPr="00080F39">
        <w:rPr>
          <w:rFonts w:eastAsia="Times New Roman" w:cstheme="minorHAnsi"/>
          <w:b/>
          <w:bCs/>
          <w:color w:val="222222"/>
          <w:sz w:val="20"/>
          <w:szCs w:val="20"/>
          <w:lang w:val="en-US"/>
        </w:rPr>
        <w:t xml:space="preserve"> </w:t>
      </w:r>
      <w:proofErr w:type="spellStart"/>
      <w:r w:rsidRPr="00080F39">
        <w:rPr>
          <w:rFonts w:eastAsia="Times New Roman" w:cstheme="minorHAnsi"/>
          <w:b/>
          <w:bCs/>
          <w:color w:val="222222"/>
          <w:sz w:val="20"/>
          <w:szCs w:val="20"/>
          <w:lang w:val="en-US"/>
        </w:rPr>
        <w:t>scrise</w:t>
      </w:r>
      <w:proofErr w:type="spellEnd"/>
      <w:r w:rsidRPr="00080F39">
        <w:rPr>
          <w:rFonts w:eastAsia="Times New Roman" w:cstheme="minorHAnsi"/>
          <w:b/>
          <w:bCs/>
          <w:color w:val="222222"/>
          <w:sz w:val="20"/>
          <w:szCs w:val="20"/>
          <w:lang w:val="en-US"/>
        </w:rPr>
        <w:t>.</w:t>
      </w:r>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Beneficiarii</w:t>
      </w:r>
      <w:proofErr w:type="spellEnd"/>
      <w:r w:rsidRPr="00080F39">
        <w:rPr>
          <w:rFonts w:eastAsia="Times New Roman" w:cstheme="minorHAnsi"/>
          <w:color w:val="222222"/>
          <w:sz w:val="20"/>
          <w:szCs w:val="20"/>
          <w:lang w:val="en-US"/>
        </w:rPr>
        <w:t xml:space="preserve"> nu au</w:t>
      </w:r>
      <w:r w:rsidRPr="00080F39">
        <w:rPr>
          <w:rFonts w:cstheme="minorHAnsi"/>
          <w:sz w:val="20"/>
          <w:szCs w:val="20"/>
        </w:rPr>
        <w:t xml:space="preserve"> experiență în întocmirea de astfel de planuri de afaceri, nu au idee de fonduri europene, pornesc de la estimări nerealiste pe baza unor oferte din piață etc.</w:t>
      </w:r>
    </w:p>
    <w:p w14:paraId="68C16DD7" w14:textId="77777777" w:rsidR="00080F39" w:rsidRPr="00080F39" w:rsidRDefault="00080F39" w:rsidP="00080F39">
      <w:pPr>
        <w:numPr>
          <w:ilvl w:val="0"/>
          <w:numId w:val="2"/>
        </w:numPr>
        <w:spacing w:after="120" w:line="240" w:lineRule="auto"/>
        <w:contextualSpacing/>
        <w:jc w:val="both"/>
        <w:rPr>
          <w:rFonts w:cstheme="minorHAnsi"/>
          <w:sz w:val="20"/>
          <w:szCs w:val="20"/>
          <w:lang w:val="en-US"/>
        </w:rPr>
      </w:pPr>
      <w:proofErr w:type="spellStart"/>
      <w:r w:rsidRPr="00080F39">
        <w:rPr>
          <w:rFonts w:eastAsia="Times New Roman" w:cstheme="minorHAnsi"/>
          <w:b/>
          <w:bCs/>
          <w:color w:val="222222"/>
          <w:sz w:val="20"/>
          <w:szCs w:val="20"/>
          <w:lang w:val="en-US"/>
        </w:rPr>
        <w:t>A</w:t>
      </w:r>
      <w:r w:rsidRPr="00080F39">
        <w:rPr>
          <w:rFonts w:cstheme="minorHAnsi"/>
          <w:b/>
          <w:bCs/>
          <w:sz w:val="20"/>
          <w:szCs w:val="20"/>
          <w:lang w:val="en-US"/>
        </w:rPr>
        <w:t>ntreprenorii</w:t>
      </w:r>
      <w:proofErr w:type="spellEnd"/>
      <w:r w:rsidRPr="00080F39">
        <w:rPr>
          <w:rFonts w:cstheme="minorHAnsi"/>
          <w:b/>
          <w:bCs/>
          <w:sz w:val="20"/>
          <w:szCs w:val="20"/>
          <w:lang w:val="en-US"/>
        </w:rPr>
        <w:t xml:space="preserve"> au </w:t>
      </w:r>
      <w:proofErr w:type="spellStart"/>
      <w:r w:rsidRPr="00080F39">
        <w:rPr>
          <w:rFonts w:cstheme="minorHAnsi"/>
          <w:b/>
          <w:bCs/>
          <w:sz w:val="20"/>
          <w:szCs w:val="20"/>
          <w:lang w:val="en-US"/>
        </w:rPr>
        <w:t>nevoie</w:t>
      </w:r>
      <w:proofErr w:type="spellEnd"/>
      <w:r w:rsidRPr="00080F39">
        <w:rPr>
          <w:rFonts w:cstheme="minorHAnsi"/>
          <w:b/>
          <w:bCs/>
          <w:sz w:val="20"/>
          <w:szCs w:val="20"/>
          <w:lang w:val="en-US"/>
        </w:rPr>
        <w:t xml:space="preserve"> de </w:t>
      </w:r>
      <w:proofErr w:type="spellStart"/>
      <w:r w:rsidRPr="00080F39">
        <w:rPr>
          <w:rFonts w:cstheme="minorHAnsi"/>
          <w:b/>
          <w:bCs/>
          <w:sz w:val="20"/>
          <w:szCs w:val="20"/>
          <w:lang w:val="en-US"/>
        </w:rPr>
        <w:t>sprijin</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în</w:t>
      </w:r>
      <w:proofErr w:type="spellEnd"/>
      <w:r w:rsidRPr="00080F39">
        <w:rPr>
          <w:rFonts w:cstheme="minorHAnsi"/>
          <w:b/>
          <w:bCs/>
          <w:sz w:val="20"/>
          <w:szCs w:val="20"/>
          <w:lang w:val="en-US"/>
        </w:rPr>
        <w:t xml:space="preserve"> </w:t>
      </w:r>
      <w:proofErr w:type="spellStart"/>
      <w:r w:rsidRPr="00080F39">
        <w:rPr>
          <w:rFonts w:cstheme="minorHAnsi"/>
          <w:b/>
          <w:bCs/>
          <w:sz w:val="20"/>
          <w:szCs w:val="20"/>
          <w:lang w:val="en-US"/>
        </w:rPr>
        <w:t>implementare</w:t>
      </w:r>
      <w:proofErr w:type="spellEnd"/>
      <w:r w:rsidRPr="00080F39">
        <w:rPr>
          <w:rFonts w:cstheme="minorHAnsi"/>
          <w:sz w:val="20"/>
          <w:szCs w:val="20"/>
          <w:lang w:val="en-US"/>
        </w:rPr>
        <w:t xml:space="preserve">. Nu au </w:t>
      </w:r>
      <w:proofErr w:type="spellStart"/>
      <w:r w:rsidRPr="00080F39">
        <w:rPr>
          <w:rFonts w:cstheme="minorHAnsi"/>
          <w:sz w:val="20"/>
          <w:szCs w:val="20"/>
          <w:lang w:val="en-US"/>
        </w:rPr>
        <w:t>experiență</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relația</w:t>
      </w:r>
      <w:proofErr w:type="spellEnd"/>
      <w:r w:rsidRPr="00080F39">
        <w:rPr>
          <w:rFonts w:cstheme="minorHAnsi"/>
          <w:sz w:val="20"/>
          <w:szCs w:val="20"/>
          <w:lang w:val="en-US"/>
        </w:rPr>
        <w:t xml:space="preserve"> cu </w:t>
      </w:r>
      <w:proofErr w:type="spellStart"/>
      <w:r w:rsidRPr="00080F39">
        <w:rPr>
          <w:rFonts w:cstheme="minorHAnsi"/>
          <w:sz w:val="20"/>
          <w:szCs w:val="20"/>
          <w:lang w:val="en-US"/>
        </w:rPr>
        <w:t>furnizorii</w:t>
      </w:r>
      <w:proofErr w:type="spellEnd"/>
      <w:r w:rsidRPr="00080F39">
        <w:rPr>
          <w:rFonts w:cstheme="minorHAnsi"/>
          <w:sz w:val="20"/>
          <w:szCs w:val="20"/>
          <w:lang w:val="en-US"/>
        </w:rPr>
        <w:t xml:space="preserve">, nu </w:t>
      </w:r>
      <w:proofErr w:type="spellStart"/>
      <w:r w:rsidRPr="00080F39">
        <w:rPr>
          <w:rFonts w:cstheme="minorHAnsi"/>
          <w:sz w:val="20"/>
          <w:szCs w:val="20"/>
          <w:lang w:val="en-US"/>
        </w:rPr>
        <w:t>știu</w:t>
      </w:r>
      <w:proofErr w:type="spellEnd"/>
      <w:r w:rsidRPr="00080F39">
        <w:rPr>
          <w:rFonts w:cstheme="minorHAnsi"/>
          <w:sz w:val="20"/>
          <w:szCs w:val="20"/>
          <w:lang w:val="en-US"/>
        </w:rPr>
        <w:t xml:space="preserve"> </w:t>
      </w:r>
      <w:proofErr w:type="spellStart"/>
      <w:r w:rsidRPr="00080F39">
        <w:rPr>
          <w:rFonts w:cstheme="minorHAnsi"/>
          <w:sz w:val="20"/>
          <w:szCs w:val="20"/>
          <w:lang w:val="en-US"/>
        </w:rPr>
        <w:t>să</w:t>
      </w:r>
      <w:proofErr w:type="spellEnd"/>
      <w:r w:rsidRPr="00080F39">
        <w:rPr>
          <w:rFonts w:cstheme="minorHAnsi"/>
          <w:sz w:val="20"/>
          <w:szCs w:val="20"/>
          <w:lang w:val="en-US"/>
        </w:rPr>
        <w:t xml:space="preserve"> </w:t>
      </w:r>
      <w:proofErr w:type="spellStart"/>
      <w:r w:rsidRPr="00080F39">
        <w:rPr>
          <w:rFonts w:cstheme="minorHAnsi"/>
          <w:sz w:val="20"/>
          <w:szCs w:val="20"/>
          <w:lang w:val="en-US"/>
        </w:rPr>
        <w:t>completeze</w:t>
      </w:r>
      <w:proofErr w:type="spellEnd"/>
      <w:r w:rsidRPr="00080F39">
        <w:rPr>
          <w:rFonts w:cstheme="minorHAnsi"/>
          <w:sz w:val="20"/>
          <w:szCs w:val="20"/>
          <w:lang w:val="en-US"/>
        </w:rPr>
        <w:t xml:space="preserve"> o </w:t>
      </w:r>
      <w:proofErr w:type="spellStart"/>
      <w:r w:rsidRPr="00080F39">
        <w:rPr>
          <w:rFonts w:eastAsia="Times New Roman" w:cstheme="minorHAnsi"/>
          <w:color w:val="222222"/>
          <w:sz w:val="20"/>
          <w:szCs w:val="20"/>
          <w:lang w:val="en-US"/>
        </w:rPr>
        <w:t>raportare</w:t>
      </w:r>
      <w:proofErr w:type="spellEnd"/>
      <w:r w:rsidRPr="00080F39">
        <w:rPr>
          <w:rFonts w:cstheme="minorHAnsi"/>
          <w:sz w:val="20"/>
          <w:szCs w:val="20"/>
          <w:lang w:val="en-US"/>
        </w:rPr>
        <w:t xml:space="preserve"> etc. </w:t>
      </w:r>
      <w:proofErr w:type="spellStart"/>
      <w:r w:rsidRPr="00080F39">
        <w:rPr>
          <w:rFonts w:cstheme="minorHAnsi"/>
          <w:sz w:val="20"/>
          <w:szCs w:val="20"/>
          <w:lang w:val="en-US"/>
        </w:rPr>
        <w:t>Implementarea</w:t>
      </w:r>
      <w:proofErr w:type="spellEnd"/>
      <w:r w:rsidRPr="00080F39">
        <w:rPr>
          <w:rFonts w:cstheme="minorHAnsi"/>
          <w:sz w:val="20"/>
          <w:szCs w:val="20"/>
          <w:lang w:val="en-US"/>
        </w:rPr>
        <w:t xml:space="preserve"> </w:t>
      </w:r>
      <w:proofErr w:type="spellStart"/>
      <w:r w:rsidRPr="00080F39">
        <w:rPr>
          <w:rFonts w:cstheme="minorHAnsi"/>
          <w:sz w:val="20"/>
          <w:szCs w:val="20"/>
          <w:lang w:val="en-US"/>
        </w:rPr>
        <w:t>este</w:t>
      </w:r>
      <w:proofErr w:type="spellEnd"/>
      <w:r w:rsidRPr="00080F39">
        <w:rPr>
          <w:rFonts w:cstheme="minorHAnsi"/>
          <w:sz w:val="20"/>
          <w:szCs w:val="20"/>
          <w:lang w:val="en-US"/>
        </w:rPr>
        <w:t xml:space="preserve"> un </w:t>
      </w:r>
      <w:proofErr w:type="spellStart"/>
      <w:r w:rsidRPr="00080F39">
        <w:rPr>
          <w:rFonts w:cstheme="minorHAnsi"/>
          <w:sz w:val="20"/>
          <w:szCs w:val="20"/>
          <w:lang w:val="en-US"/>
        </w:rPr>
        <w:t>fel</w:t>
      </w:r>
      <w:proofErr w:type="spellEnd"/>
      <w:r w:rsidRPr="00080F39">
        <w:rPr>
          <w:rFonts w:cstheme="minorHAnsi"/>
          <w:sz w:val="20"/>
          <w:szCs w:val="20"/>
          <w:lang w:val="en-US"/>
        </w:rPr>
        <w:t xml:space="preserve"> de „</w:t>
      </w:r>
      <w:proofErr w:type="spellStart"/>
      <w:r w:rsidRPr="00080F39">
        <w:rPr>
          <w:rFonts w:cstheme="minorHAnsi"/>
          <w:sz w:val="20"/>
          <w:szCs w:val="20"/>
          <w:lang w:val="en-US"/>
        </w:rPr>
        <w:t>balaur</w:t>
      </w:r>
      <w:proofErr w:type="spellEnd"/>
      <w:r w:rsidRPr="00080F39">
        <w:rPr>
          <w:rFonts w:cstheme="minorHAnsi"/>
          <w:sz w:val="20"/>
          <w:szCs w:val="20"/>
          <w:lang w:val="en-US"/>
        </w:rPr>
        <w:t xml:space="preserve">”. </w:t>
      </w:r>
      <w:r w:rsidRPr="00080F39">
        <w:rPr>
          <w:rFonts w:cstheme="minorHAnsi"/>
          <w:sz w:val="20"/>
          <w:szCs w:val="20"/>
        </w:rPr>
        <w:t xml:space="preserve">Practica a arătat că este bine să se meargă pe granturi mici. Nu sunt pregătiți pentru gestionarea unor sume mari, întâmpină greutăți și în gestionarea unor sume mici. </w:t>
      </w:r>
    </w:p>
    <w:p w14:paraId="5F9FC3BF"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Timpul limitat alocat de beneficiari pentru implementarea planurilor de afaceri și dezvoltarea afacerilor</w:t>
      </w:r>
      <w:r w:rsidRPr="00080F39">
        <w:rPr>
          <w:rFonts w:cstheme="minorHAnsi"/>
          <w:sz w:val="20"/>
          <w:szCs w:val="20"/>
        </w:rPr>
        <w:t xml:space="preserve">. Incertitudinile cu privire la succesul afacerii îi determină să nu renunțe la locul actual de muncă, ceea ce implică alocarea unui timp limitat pentru implementarea și dezvoltarea afacerii. La acest moment antreprenorii nu își permit să renunțe la actualul loc de muncă pentru că au nevoie de un venit pentru a susține familia, pentru a plăti facturile etc. Abia </w:t>
      </w:r>
      <w:r w:rsidRPr="00080F39">
        <w:rPr>
          <w:sz w:val="20"/>
          <w:szCs w:val="20"/>
        </w:rPr>
        <w:t>după</w:t>
      </w:r>
      <w:r w:rsidRPr="00080F39">
        <w:rPr>
          <w:rFonts w:cstheme="minorHAnsi"/>
          <w:sz w:val="20"/>
          <w:szCs w:val="20"/>
        </w:rPr>
        <w:t xml:space="preserve"> </w:t>
      </w:r>
      <w:r w:rsidRPr="00080F39">
        <w:rPr>
          <w:rFonts w:cstheme="minorHAnsi"/>
          <w:sz w:val="20"/>
          <w:szCs w:val="20"/>
        </w:rPr>
        <w:lastRenderedPageBreak/>
        <w:t xml:space="preserve">ce termină programul de lucru, se achită de toate responsabilitățile față de familie și gospodărie se apucă de întocmirea dosarelor de achiziții, raportări etc. </w:t>
      </w:r>
    </w:p>
    <w:p w14:paraId="0F254CC8"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Timpul mare necesar pentru administrativ, raportare etc</w:t>
      </w:r>
      <w:r w:rsidRPr="00080F39">
        <w:rPr>
          <w:rFonts w:cstheme="minorHAnsi"/>
          <w:sz w:val="20"/>
          <w:szCs w:val="20"/>
        </w:rPr>
        <w:t xml:space="preserve">. Administratorul alocă mult mai mult timp părții administrative în detrimentul unui sprijin real în direcția dezvoltării capacității antreprenorului de a gestiona afacerea. De asemenea beneficiarii sunt nevoiți să aloce un timp important întocmirii dosarelor de achiziție, realizării raportărilor lunare, etc. în defavoarea dezvoltării afacerii. </w:t>
      </w:r>
    </w:p>
    <w:p w14:paraId="24FF58B1"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Cooperarea interinstituțională</w:t>
      </w:r>
      <w:r w:rsidRPr="00080F39">
        <w:rPr>
          <w:rFonts w:cstheme="minorHAnsi"/>
          <w:sz w:val="20"/>
          <w:szCs w:val="20"/>
        </w:rPr>
        <w:t xml:space="preserve">. Un alt aspect esențial este legat de Consiliul Concurenției care consideră că orice sprijin acordat beneficiarilor după înființare se încadrează la ajutor de stat și nu poate fi acordat. </w:t>
      </w:r>
    </w:p>
    <w:p w14:paraId="72FA5571"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 </w:t>
      </w:r>
      <w:r w:rsidRPr="00080F39">
        <w:rPr>
          <w:rFonts w:cstheme="minorHAnsi"/>
          <w:b/>
          <w:bCs/>
          <w:sz w:val="20"/>
          <w:szCs w:val="20"/>
        </w:rPr>
        <w:t>Lipsa de vizibilitate, susținere și promovare a economiei sociale</w:t>
      </w:r>
      <w:r w:rsidRPr="00080F39">
        <w:rPr>
          <w:rFonts w:cstheme="minorHAnsi"/>
          <w:sz w:val="20"/>
          <w:szCs w:val="20"/>
        </w:rPr>
        <w:t xml:space="preserve">, precum și </w:t>
      </w:r>
      <w:r w:rsidRPr="00080F39">
        <w:rPr>
          <w:rFonts w:cstheme="minorHAnsi"/>
          <w:b/>
          <w:bCs/>
          <w:sz w:val="20"/>
          <w:szCs w:val="20"/>
        </w:rPr>
        <w:t>lipsa de facilități</w:t>
      </w:r>
      <w:r w:rsidRPr="00080F39">
        <w:rPr>
          <w:rFonts w:cstheme="minorHAnsi"/>
          <w:sz w:val="20"/>
          <w:szCs w:val="20"/>
        </w:rPr>
        <w:t xml:space="preserve"> acordate celor fac economie socială constituie bariere în dezvoltarea sectorului de economie socială în România.</w:t>
      </w:r>
    </w:p>
    <w:p w14:paraId="08ACB369" w14:textId="77777777" w:rsidR="00080F39" w:rsidRPr="00080F39" w:rsidRDefault="00080F39" w:rsidP="00080F39">
      <w:pPr>
        <w:spacing w:after="120" w:line="240" w:lineRule="auto"/>
        <w:rPr>
          <w:rFonts w:cstheme="minorHAnsi"/>
          <w:b/>
          <w:bCs/>
          <w:sz w:val="20"/>
          <w:szCs w:val="20"/>
          <w:u w:val="single"/>
        </w:rPr>
      </w:pPr>
      <w:r w:rsidRPr="00080F39">
        <w:rPr>
          <w:rFonts w:cstheme="minorHAnsi"/>
          <w:b/>
          <w:bCs/>
          <w:sz w:val="20"/>
          <w:szCs w:val="20"/>
          <w:u w:val="single"/>
        </w:rPr>
        <w:t>Dificultăți cu care s-a confruntat proiectul</w:t>
      </w:r>
    </w:p>
    <w:p w14:paraId="646B7139" w14:textId="77777777" w:rsidR="00080F39" w:rsidRPr="00080F39" w:rsidRDefault="00080F39" w:rsidP="00080F39">
      <w:pPr>
        <w:spacing w:after="120" w:line="240" w:lineRule="auto"/>
        <w:jc w:val="both"/>
        <w:rPr>
          <w:sz w:val="20"/>
          <w:szCs w:val="20"/>
        </w:rPr>
      </w:pPr>
      <w:r w:rsidRPr="00080F39">
        <w:rPr>
          <w:sz w:val="20"/>
          <w:szCs w:val="20"/>
        </w:rPr>
        <w:t xml:space="preserve">Proiectul „Impact Start-Up” a fost printre primele proiecte contracte și demarate din apelul Start-up Solidar (aprilie 2019). La acel moment erau încă erau neclare multe aspecte cu privire la antreprenoriatul social, ghidul solicitantului, legislație, cheltuieli eligibile, etc. Parte dintre aceste aspecte au fost clarificate de către AM POCU în iulie 2020 printr-o serie de răspunsuri oferite Administratorilor de ajutor de minimis. La acel moment proiectul „Impact Start-up” era într-o fază avansată de implementare (16 luni din cele 36 de luni). Demararea proiectului într-un context neclar care a suferit modificări semnificative pe parcursul derulării proiectului, iar aceste clarificări au venit mult prea târziu pentru unele dintre proiecte având în vedere stadiul de implementare a acestora. Aceste clarificări au generat </w:t>
      </w:r>
      <w:r w:rsidRPr="00080F39">
        <w:rPr>
          <w:rFonts w:cstheme="minorHAnsi"/>
          <w:sz w:val="20"/>
          <w:szCs w:val="20"/>
        </w:rPr>
        <w:t xml:space="preserve">confuzie în rândul </w:t>
      </w:r>
      <w:r w:rsidRPr="00080F39">
        <w:rPr>
          <w:sz w:val="20"/>
          <w:szCs w:val="20"/>
        </w:rPr>
        <w:t>grupului țintă.</w:t>
      </w:r>
    </w:p>
    <w:p w14:paraId="08E38CC0" w14:textId="77777777" w:rsidR="00080F39" w:rsidRPr="00080F39" w:rsidRDefault="00080F39" w:rsidP="00080F39">
      <w:pPr>
        <w:spacing w:after="120" w:line="240" w:lineRule="auto"/>
        <w:jc w:val="both"/>
        <w:rPr>
          <w:sz w:val="20"/>
          <w:szCs w:val="20"/>
          <w:lang w:val="en-US"/>
        </w:rPr>
      </w:pPr>
      <w:r w:rsidRPr="00080F39">
        <w:rPr>
          <w:sz w:val="20"/>
          <w:szCs w:val="20"/>
        </w:rPr>
        <w:t>Limitările de mobilitate impuse de  pandemia SARS-CoV-2 au avut impact la nivel de implementare a proiectului. Proiectul a fost suspendat pe o perioadă de 3 luni din cauza pandemiei SARS-CoV-2. Activitățile proiectului au fost gândite a se derula față în față pentru a avea impactul scontat, însă din cauza pandemiei unele dintre acestea au fost derulate on-line.</w:t>
      </w:r>
    </w:p>
    <w:p w14:paraId="1C9B4A97" w14:textId="77777777" w:rsidR="00080F39" w:rsidRPr="00080F39" w:rsidRDefault="00080F39" w:rsidP="00080F39">
      <w:pPr>
        <w:spacing w:after="0" w:line="240" w:lineRule="auto"/>
        <w:jc w:val="both"/>
        <w:rPr>
          <w:rFonts w:cstheme="minorHAnsi"/>
          <w:sz w:val="20"/>
          <w:szCs w:val="20"/>
        </w:rPr>
      </w:pPr>
      <w:r w:rsidRPr="00080F39">
        <w:rPr>
          <w:rFonts w:cstheme="minorHAnsi"/>
          <w:sz w:val="20"/>
          <w:szCs w:val="20"/>
        </w:rPr>
        <w:t xml:space="preserve">La nivel de implementare au fost întâmpinate unele dificultăți generate de deces sau boală în cazul unor beneficiari câștigători ai concursului de finanțare. </w:t>
      </w:r>
    </w:p>
    <w:p w14:paraId="0C89361C" w14:textId="77777777" w:rsidR="00080F39" w:rsidRPr="00080F39" w:rsidRDefault="00080F39" w:rsidP="00080F39">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jc w:val="both"/>
        <w:rPr>
          <w:rFonts w:cstheme="minorHAnsi"/>
          <w:b/>
          <w:i/>
          <w:iCs/>
          <w:color w:val="3CA1BC" w:themeColor="accent1"/>
        </w:rPr>
      </w:pPr>
      <w:r w:rsidRPr="00080F39">
        <w:rPr>
          <w:rFonts w:cstheme="minorHAnsi"/>
          <w:b/>
          <w:i/>
          <w:iCs/>
          <w:color w:val="3CA1BC" w:themeColor="accent1"/>
        </w:rPr>
        <w:t>Concluzii și lecții învățate</w:t>
      </w:r>
    </w:p>
    <w:p w14:paraId="06ED8CF1"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Proiectul este într-un stadiu avansat de implementare. Cele 36 de structuri implementează planurile de afacere socială și beneficiază de sprijin din partea proiectului. </w:t>
      </w:r>
    </w:p>
    <w:p w14:paraId="6244B8F0" w14:textId="77777777" w:rsidR="00080F39" w:rsidRPr="00080F39" w:rsidRDefault="00080F39" w:rsidP="00080F39">
      <w:pPr>
        <w:spacing w:after="120" w:line="240" w:lineRule="auto"/>
        <w:jc w:val="both"/>
        <w:rPr>
          <w:rFonts w:cstheme="minorHAnsi"/>
          <w:sz w:val="20"/>
          <w:szCs w:val="20"/>
        </w:rPr>
      </w:pPr>
      <w:r w:rsidRPr="00080F39">
        <w:rPr>
          <w:rFonts w:cstheme="minorHAnsi"/>
          <w:sz w:val="20"/>
          <w:szCs w:val="20"/>
        </w:rPr>
        <w:t xml:space="preserve">Principalele concluzii și lecții învățate: </w:t>
      </w:r>
    </w:p>
    <w:p w14:paraId="0177C2A8"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proofErr w:type="spellStart"/>
      <w:r w:rsidRPr="00080F39">
        <w:rPr>
          <w:rFonts w:eastAsia="Times New Roman" w:cstheme="minorHAnsi"/>
          <w:color w:val="222222"/>
          <w:sz w:val="20"/>
          <w:szCs w:val="20"/>
          <w:lang w:val="en-US"/>
        </w:rPr>
        <w:t>Sectorul</w:t>
      </w:r>
      <w:proofErr w:type="spellEnd"/>
      <w:r w:rsidRPr="00080F39">
        <w:rPr>
          <w:rFonts w:cstheme="minorHAnsi"/>
          <w:sz w:val="20"/>
          <w:szCs w:val="20"/>
          <w:lang w:val="en-US"/>
        </w:rPr>
        <w:t xml:space="preserve"> </w:t>
      </w:r>
      <w:proofErr w:type="spellStart"/>
      <w:r w:rsidRPr="00080F39">
        <w:rPr>
          <w:rFonts w:cstheme="minorHAnsi"/>
          <w:sz w:val="20"/>
          <w:szCs w:val="20"/>
          <w:lang w:val="en-US"/>
        </w:rPr>
        <w:t>economiei</w:t>
      </w:r>
      <w:proofErr w:type="spellEnd"/>
      <w:r w:rsidRPr="00080F39">
        <w:rPr>
          <w:rFonts w:cstheme="minorHAnsi"/>
          <w:sz w:val="20"/>
          <w:szCs w:val="20"/>
          <w:lang w:val="en-US"/>
        </w:rPr>
        <w:t xml:space="preserve"> </w:t>
      </w:r>
      <w:proofErr w:type="spellStart"/>
      <w:r w:rsidRPr="00080F39">
        <w:rPr>
          <w:rFonts w:cstheme="minorHAnsi"/>
          <w:sz w:val="20"/>
          <w:szCs w:val="20"/>
          <w:lang w:val="en-US"/>
        </w:rPr>
        <w:t>sociale</w:t>
      </w:r>
      <w:proofErr w:type="spellEnd"/>
      <w:r w:rsidRPr="00080F39">
        <w:rPr>
          <w:rFonts w:cstheme="minorHAnsi"/>
          <w:sz w:val="20"/>
          <w:szCs w:val="20"/>
          <w:lang w:val="en-US"/>
        </w:rPr>
        <w:t xml:space="preserve"> din </w:t>
      </w:r>
      <w:proofErr w:type="spellStart"/>
      <w:r w:rsidRPr="00080F39">
        <w:rPr>
          <w:rFonts w:cstheme="minorHAnsi"/>
          <w:sz w:val="20"/>
          <w:szCs w:val="20"/>
          <w:lang w:val="en-US"/>
        </w:rPr>
        <w:t>România</w:t>
      </w:r>
      <w:proofErr w:type="spellEnd"/>
      <w:r w:rsidRPr="00080F39">
        <w:rPr>
          <w:rFonts w:cstheme="minorHAnsi"/>
          <w:sz w:val="20"/>
          <w:szCs w:val="20"/>
          <w:lang w:val="en-US"/>
        </w:rPr>
        <w:t xml:space="preserve"> are </w:t>
      </w:r>
      <w:proofErr w:type="spellStart"/>
      <w:r w:rsidRPr="00080F39">
        <w:rPr>
          <w:rFonts w:cstheme="minorHAnsi"/>
          <w:sz w:val="20"/>
          <w:szCs w:val="20"/>
          <w:lang w:val="en-US"/>
        </w:rPr>
        <w:t>nevoie</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continuare</w:t>
      </w:r>
      <w:proofErr w:type="spellEnd"/>
      <w:r w:rsidRPr="00080F39">
        <w:rPr>
          <w:rFonts w:cstheme="minorHAnsi"/>
          <w:sz w:val="20"/>
          <w:szCs w:val="20"/>
          <w:lang w:val="en-US"/>
        </w:rPr>
        <w:t xml:space="preserve"> de </w:t>
      </w:r>
      <w:proofErr w:type="spellStart"/>
      <w:r w:rsidRPr="00080F39">
        <w:rPr>
          <w:rFonts w:cstheme="minorHAnsi"/>
          <w:sz w:val="20"/>
          <w:szCs w:val="20"/>
          <w:lang w:val="en-US"/>
        </w:rPr>
        <w:t>sprijin</w:t>
      </w:r>
      <w:proofErr w:type="spellEnd"/>
      <w:r w:rsidRPr="00080F39">
        <w:rPr>
          <w:rFonts w:cstheme="minorHAnsi"/>
          <w:sz w:val="20"/>
          <w:szCs w:val="20"/>
          <w:lang w:val="en-US"/>
        </w:rPr>
        <w:t xml:space="preserve">, </w:t>
      </w:r>
      <w:proofErr w:type="spellStart"/>
      <w:r w:rsidRPr="00080F39">
        <w:rPr>
          <w:rFonts w:cstheme="minorHAnsi"/>
          <w:sz w:val="20"/>
          <w:szCs w:val="20"/>
          <w:lang w:val="en-US"/>
        </w:rPr>
        <w:t>dar</w:t>
      </w:r>
      <w:proofErr w:type="spellEnd"/>
      <w:r w:rsidRPr="00080F39">
        <w:rPr>
          <w:rFonts w:cstheme="minorHAnsi"/>
          <w:sz w:val="20"/>
          <w:szCs w:val="20"/>
          <w:lang w:val="en-US"/>
        </w:rPr>
        <w:t xml:space="preserv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de o </w:t>
      </w:r>
      <w:proofErr w:type="spellStart"/>
      <w:r w:rsidRPr="00080F39">
        <w:rPr>
          <w:rFonts w:cstheme="minorHAnsi"/>
          <w:sz w:val="20"/>
          <w:szCs w:val="20"/>
          <w:lang w:val="en-US"/>
        </w:rPr>
        <w:t>legislație</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domeniu</w:t>
      </w:r>
      <w:proofErr w:type="spellEnd"/>
      <w:r w:rsidRPr="00080F39">
        <w:rPr>
          <w:rFonts w:cstheme="minorHAnsi"/>
          <w:sz w:val="20"/>
          <w:szCs w:val="20"/>
          <w:lang w:val="en-US"/>
        </w:rPr>
        <w:t xml:space="preserve"> </w:t>
      </w:r>
      <w:proofErr w:type="spellStart"/>
      <w:r w:rsidRPr="00080F39">
        <w:rPr>
          <w:rFonts w:cstheme="minorHAnsi"/>
          <w:sz w:val="20"/>
          <w:szCs w:val="20"/>
          <w:lang w:val="en-US"/>
        </w:rPr>
        <w:t>mult</w:t>
      </w:r>
      <w:proofErr w:type="spellEnd"/>
      <w:r w:rsidRPr="00080F39">
        <w:rPr>
          <w:rFonts w:cstheme="minorHAnsi"/>
          <w:sz w:val="20"/>
          <w:szCs w:val="20"/>
          <w:lang w:val="en-US"/>
        </w:rPr>
        <w:t xml:space="preserve"> </w:t>
      </w:r>
      <w:proofErr w:type="spellStart"/>
      <w:r w:rsidRPr="00080F39">
        <w:rPr>
          <w:rFonts w:cstheme="minorHAnsi"/>
          <w:sz w:val="20"/>
          <w:szCs w:val="20"/>
          <w:lang w:val="en-US"/>
        </w:rPr>
        <w:t>mai</w:t>
      </w:r>
      <w:proofErr w:type="spellEnd"/>
      <w:r w:rsidRPr="00080F39">
        <w:rPr>
          <w:rFonts w:cstheme="minorHAnsi"/>
          <w:sz w:val="20"/>
          <w:szCs w:val="20"/>
          <w:lang w:val="en-US"/>
        </w:rPr>
        <w:t xml:space="preserve"> bine </w:t>
      </w:r>
      <w:proofErr w:type="spellStart"/>
      <w:r w:rsidRPr="00080F39">
        <w:rPr>
          <w:rFonts w:cstheme="minorHAnsi"/>
          <w:sz w:val="20"/>
          <w:szCs w:val="20"/>
          <w:lang w:val="en-US"/>
        </w:rPr>
        <w:t>adaptată</w:t>
      </w:r>
      <w:proofErr w:type="spellEnd"/>
      <w:r w:rsidRPr="00080F39">
        <w:rPr>
          <w:rFonts w:cstheme="minorHAnsi"/>
          <w:sz w:val="20"/>
          <w:szCs w:val="20"/>
          <w:lang w:val="en-US"/>
        </w:rPr>
        <w:t xml:space="preserve"> </w:t>
      </w:r>
      <w:proofErr w:type="spellStart"/>
      <w:r w:rsidRPr="00080F39">
        <w:rPr>
          <w:rFonts w:cstheme="minorHAnsi"/>
          <w:sz w:val="20"/>
          <w:szCs w:val="20"/>
          <w:lang w:val="en-US"/>
        </w:rPr>
        <w:t>scopului</w:t>
      </w:r>
      <w:proofErr w:type="spellEnd"/>
      <w:r w:rsidRPr="00080F39">
        <w:rPr>
          <w:rFonts w:cstheme="minorHAnsi"/>
          <w:sz w:val="20"/>
          <w:szCs w:val="20"/>
          <w:lang w:val="en-US"/>
        </w:rPr>
        <w:t xml:space="preserve">. Economia </w:t>
      </w:r>
      <w:proofErr w:type="spellStart"/>
      <w:r w:rsidRPr="00080F39">
        <w:rPr>
          <w:rFonts w:cstheme="minorHAnsi"/>
          <w:sz w:val="20"/>
          <w:szCs w:val="20"/>
          <w:lang w:val="en-US"/>
        </w:rPr>
        <w:t>socială</w:t>
      </w:r>
      <w:proofErr w:type="spellEnd"/>
      <w:r w:rsidRPr="00080F39">
        <w:rPr>
          <w:rFonts w:cstheme="minorHAnsi"/>
          <w:sz w:val="20"/>
          <w:szCs w:val="20"/>
          <w:lang w:val="en-US"/>
        </w:rPr>
        <w:t xml:space="preserve"> </w:t>
      </w:r>
      <w:proofErr w:type="spellStart"/>
      <w:r w:rsidRPr="00080F39">
        <w:rPr>
          <w:rFonts w:cstheme="minorHAnsi"/>
          <w:sz w:val="20"/>
          <w:szCs w:val="20"/>
          <w:lang w:val="en-US"/>
        </w:rPr>
        <w:t>trebuie</w:t>
      </w:r>
      <w:proofErr w:type="spellEnd"/>
      <w:r w:rsidRPr="00080F39">
        <w:rPr>
          <w:rFonts w:cstheme="minorHAnsi"/>
          <w:sz w:val="20"/>
          <w:szCs w:val="20"/>
          <w:lang w:val="en-US"/>
        </w:rPr>
        <w:t xml:space="preserve"> </w:t>
      </w:r>
      <w:proofErr w:type="spellStart"/>
      <w:r w:rsidRPr="00080F39">
        <w:rPr>
          <w:rFonts w:cstheme="minorHAnsi"/>
          <w:sz w:val="20"/>
          <w:szCs w:val="20"/>
          <w:lang w:val="en-US"/>
        </w:rPr>
        <w:t>mult</w:t>
      </w:r>
      <w:proofErr w:type="spellEnd"/>
      <w:r w:rsidRPr="00080F39">
        <w:rPr>
          <w:rFonts w:cstheme="minorHAnsi"/>
          <w:sz w:val="20"/>
          <w:szCs w:val="20"/>
          <w:lang w:val="en-US"/>
        </w:rPr>
        <w:t xml:space="preserve"> </w:t>
      </w:r>
      <w:proofErr w:type="spellStart"/>
      <w:r w:rsidRPr="00080F39">
        <w:rPr>
          <w:rFonts w:cstheme="minorHAnsi"/>
          <w:sz w:val="20"/>
          <w:szCs w:val="20"/>
          <w:lang w:val="en-US"/>
        </w:rPr>
        <w:t>mai</w:t>
      </w:r>
      <w:proofErr w:type="spellEnd"/>
      <w:r w:rsidRPr="00080F39">
        <w:rPr>
          <w:rFonts w:cstheme="minorHAnsi"/>
          <w:sz w:val="20"/>
          <w:szCs w:val="20"/>
          <w:lang w:val="en-US"/>
        </w:rPr>
        <w:t xml:space="preserve"> bine </w:t>
      </w:r>
      <w:proofErr w:type="spellStart"/>
      <w:r w:rsidRPr="00080F39">
        <w:rPr>
          <w:rFonts w:cstheme="minorHAnsi"/>
          <w:sz w:val="20"/>
          <w:szCs w:val="20"/>
          <w:lang w:val="en-US"/>
        </w:rPr>
        <w:t>promovată</w:t>
      </w:r>
      <w:proofErr w:type="spellEnd"/>
      <w:r w:rsidRPr="00080F39">
        <w:rPr>
          <w:rFonts w:cstheme="minorHAnsi"/>
          <w:sz w:val="20"/>
          <w:szCs w:val="20"/>
          <w:lang w:val="en-US"/>
        </w:rPr>
        <w:t xml:space="preserv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w:t>
      </w:r>
      <w:proofErr w:type="spellStart"/>
      <w:r w:rsidRPr="00080F39">
        <w:rPr>
          <w:rFonts w:cstheme="minorHAnsi"/>
          <w:sz w:val="20"/>
          <w:szCs w:val="20"/>
          <w:lang w:val="en-US"/>
        </w:rPr>
        <w:t>susținută</w:t>
      </w:r>
      <w:proofErr w:type="spellEnd"/>
      <w:r w:rsidRPr="00080F39">
        <w:rPr>
          <w:rFonts w:cstheme="minorHAnsi"/>
          <w:sz w:val="20"/>
          <w:szCs w:val="20"/>
          <w:lang w:val="en-US"/>
        </w:rPr>
        <w:t xml:space="preserve">, </w:t>
      </w:r>
      <w:proofErr w:type="spellStart"/>
      <w:r w:rsidRPr="00080F39">
        <w:rPr>
          <w:rFonts w:cstheme="minorHAnsi"/>
          <w:sz w:val="20"/>
          <w:szCs w:val="20"/>
          <w:lang w:val="en-US"/>
        </w:rPr>
        <w:t>fapt</w:t>
      </w:r>
      <w:proofErr w:type="spellEnd"/>
      <w:r w:rsidRPr="00080F39">
        <w:rPr>
          <w:rFonts w:cstheme="minorHAnsi"/>
          <w:sz w:val="20"/>
          <w:szCs w:val="20"/>
          <w:lang w:val="en-US"/>
        </w:rPr>
        <w:t xml:space="preserve"> </w:t>
      </w:r>
      <w:proofErr w:type="spellStart"/>
      <w:r w:rsidRPr="00080F39">
        <w:rPr>
          <w:rFonts w:cstheme="minorHAnsi"/>
          <w:sz w:val="20"/>
          <w:szCs w:val="20"/>
          <w:lang w:val="en-US"/>
        </w:rPr>
        <w:t>ce</w:t>
      </w:r>
      <w:proofErr w:type="spellEnd"/>
      <w:r w:rsidRPr="00080F39">
        <w:rPr>
          <w:rFonts w:cstheme="minorHAnsi"/>
          <w:sz w:val="20"/>
          <w:szCs w:val="20"/>
          <w:lang w:val="en-US"/>
        </w:rPr>
        <w:t xml:space="preserve"> </w:t>
      </w:r>
      <w:proofErr w:type="spellStart"/>
      <w:r w:rsidRPr="00080F39">
        <w:rPr>
          <w:rFonts w:cstheme="minorHAnsi"/>
          <w:sz w:val="20"/>
          <w:szCs w:val="20"/>
          <w:lang w:val="en-US"/>
        </w:rPr>
        <w:t>va</w:t>
      </w:r>
      <w:proofErr w:type="spellEnd"/>
      <w:r w:rsidRPr="00080F39">
        <w:rPr>
          <w:rFonts w:cstheme="minorHAnsi"/>
          <w:sz w:val="20"/>
          <w:szCs w:val="20"/>
          <w:lang w:val="en-US"/>
        </w:rPr>
        <w:t xml:space="preserve"> </w:t>
      </w:r>
      <w:proofErr w:type="spellStart"/>
      <w:r w:rsidRPr="00080F39">
        <w:rPr>
          <w:rFonts w:cstheme="minorHAnsi"/>
          <w:sz w:val="20"/>
          <w:szCs w:val="20"/>
          <w:lang w:val="en-US"/>
        </w:rPr>
        <w:t>contribui</w:t>
      </w:r>
      <w:proofErr w:type="spellEnd"/>
      <w:r w:rsidRPr="00080F39">
        <w:rPr>
          <w:rFonts w:cstheme="minorHAnsi"/>
          <w:sz w:val="20"/>
          <w:szCs w:val="20"/>
          <w:lang w:val="en-US"/>
        </w:rPr>
        <w:t xml:space="preserv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la </w:t>
      </w:r>
      <w:proofErr w:type="spellStart"/>
      <w:r w:rsidRPr="00080F39">
        <w:rPr>
          <w:rFonts w:cstheme="minorHAnsi"/>
          <w:sz w:val="20"/>
          <w:szCs w:val="20"/>
          <w:lang w:val="en-US"/>
        </w:rPr>
        <w:t>atingerea</w:t>
      </w:r>
      <w:proofErr w:type="spellEnd"/>
      <w:r w:rsidRPr="00080F39">
        <w:rPr>
          <w:rFonts w:cstheme="minorHAnsi"/>
          <w:sz w:val="20"/>
          <w:szCs w:val="20"/>
          <w:lang w:val="en-US"/>
        </w:rPr>
        <w:t xml:space="preserve"> </w:t>
      </w:r>
      <w:proofErr w:type="spellStart"/>
      <w:r w:rsidRPr="00080F39">
        <w:rPr>
          <w:rFonts w:cstheme="minorHAnsi"/>
          <w:sz w:val="20"/>
          <w:szCs w:val="20"/>
          <w:lang w:val="en-US"/>
        </w:rPr>
        <w:t>indicatorilor</w:t>
      </w:r>
      <w:proofErr w:type="spellEnd"/>
      <w:r w:rsidRPr="00080F39">
        <w:rPr>
          <w:rFonts w:cstheme="minorHAnsi"/>
          <w:sz w:val="20"/>
          <w:szCs w:val="20"/>
          <w:lang w:val="en-US"/>
        </w:rPr>
        <w:t xml:space="preserve"> </w:t>
      </w:r>
      <w:proofErr w:type="spellStart"/>
      <w:r w:rsidRPr="00080F39">
        <w:rPr>
          <w:rFonts w:cstheme="minorHAnsi"/>
          <w:sz w:val="20"/>
          <w:szCs w:val="20"/>
          <w:lang w:val="en-US"/>
        </w:rPr>
        <w:t>unor</w:t>
      </w:r>
      <w:proofErr w:type="spellEnd"/>
      <w:r w:rsidRPr="00080F39">
        <w:rPr>
          <w:rFonts w:cstheme="minorHAnsi"/>
          <w:sz w:val="20"/>
          <w:szCs w:val="20"/>
          <w:lang w:val="en-US"/>
        </w:rPr>
        <w:t xml:space="preserve"> </w:t>
      </w:r>
      <w:proofErr w:type="spellStart"/>
      <w:r w:rsidRPr="00080F39">
        <w:rPr>
          <w:rFonts w:cstheme="minorHAnsi"/>
          <w:sz w:val="20"/>
          <w:szCs w:val="20"/>
          <w:lang w:val="en-US"/>
        </w:rPr>
        <w:t>strategii</w:t>
      </w:r>
      <w:proofErr w:type="spellEnd"/>
      <w:r w:rsidRPr="00080F39">
        <w:rPr>
          <w:rFonts w:cstheme="minorHAnsi"/>
          <w:sz w:val="20"/>
          <w:szCs w:val="20"/>
          <w:lang w:val="en-US"/>
        </w:rPr>
        <w:t xml:space="preserve"> </w:t>
      </w:r>
      <w:proofErr w:type="spellStart"/>
      <w:r w:rsidRPr="00080F39">
        <w:rPr>
          <w:rFonts w:cstheme="minorHAnsi"/>
          <w:sz w:val="20"/>
          <w:szCs w:val="20"/>
          <w:lang w:val="en-US"/>
        </w:rPr>
        <w:t>conexe</w:t>
      </w:r>
      <w:proofErr w:type="spellEnd"/>
      <w:r w:rsidRPr="00080F39">
        <w:rPr>
          <w:rFonts w:cstheme="minorHAnsi"/>
          <w:sz w:val="20"/>
          <w:szCs w:val="20"/>
          <w:lang w:val="en-US"/>
        </w:rPr>
        <w:t>.</w:t>
      </w:r>
    </w:p>
    <w:p w14:paraId="6A7356FC"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eastAsia="Times New Roman" w:cstheme="minorHAnsi"/>
          <w:color w:val="222222"/>
          <w:sz w:val="20"/>
          <w:szCs w:val="20"/>
          <w:lang w:val="en-US"/>
        </w:rPr>
        <w:t xml:space="preserve">Schema de </w:t>
      </w:r>
      <w:proofErr w:type="spellStart"/>
      <w:r w:rsidRPr="00080F39">
        <w:rPr>
          <w:rFonts w:eastAsia="Times New Roman" w:cstheme="minorHAnsi"/>
          <w:color w:val="222222"/>
          <w:sz w:val="20"/>
          <w:szCs w:val="20"/>
          <w:lang w:val="en-US"/>
        </w:rPr>
        <w:t>finanțare</w:t>
      </w:r>
      <w:proofErr w:type="spellEnd"/>
      <w:r w:rsidRPr="00080F39">
        <w:rPr>
          <w:rFonts w:eastAsia="Times New Roman" w:cstheme="minorHAnsi"/>
          <w:color w:val="222222"/>
          <w:sz w:val="20"/>
          <w:szCs w:val="20"/>
          <w:lang w:val="en-US"/>
        </w:rPr>
        <w:t xml:space="preserve"> POCU Start-up </w:t>
      </w:r>
      <w:proofErr w:type="spellStart"/>
      <w:r w:rsidRPr="00080F39">
        <w:rPr>
          <w:rFonts w:eastAsia="Times New Roman" w:cstheme="minorHAnsi"/>
          <w:color w:val="222222"/>
          <w:sz w:val="20"/>
          <w:szCs w:val="20"/>
          <w:lang w:val="en-US"/>
        </w:rPr>
        <w:t>Solidar</w:t>
      </w:r>
      <w:proofErr w:type="spellEnd"/>
      <w:r w:rsidRPr="00080F39">
        <w:rPr>
          <w:rFonts w:eastAsia="Times New Roman" w:cstheme="minorHAnsi"/>
          <w:color w:val="222222"/>
          <w:sz w:val="20"/>
          <w:szCs w:val="20"/>
          <w:lang w:val="en-US"/>
        </w:rPr>
        <w:t xml:space="preserve">, are o </w:t>
      </w:r>
      <w:proofErr w:type="spellStart"/>
      <w:r w:rsidRPr="00080F39">
        <w:rPr>
          <w:rFonts w:eastAsia="Times New Roman" w:cstheme="minorHAnsi"/>
          <w:color w:val="222222"/>
          <w:sz w:val="20"/>
          <w:szCs w:val="20"/>
          <w:lang w:val="en-US"/>
        </w:rPr>
        <w:t>importanță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majoră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dezvoltarea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economiei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Scopul</w:t>
      </w:r>
      <w:proofErr w:type="spellEnd"/>
      <w:r w:rsidRPr="00080F39">
        <w:rPr>
          <w:rFonts w:eastAsia="Times New Roman" w:cstheme="minorHAnsi"/>
          <w:color w:val="222222"/>
          <w:sz w:val="20"/>
          <w:szCs w:val="20"/>
          <w:lang w:val="en-US"/>
        </w:rPr>
        <w:t xml:space="preserve"> pentru care a </w:t>
      </w:r>
      <w:proofErr w:type="spellStart"/>
      <w:r w:rsidRPr="00080F39">
        <w:rPr>
          <w:rFonts w:eastAsia="Times New Roman" w:cstheme="minorHAnsi"/>
          <w:color w:val="222222"/>
          <w:sz w:val="20"/>
          <w:szCs w:val="20"/>
          <w:lang w:val="en-US"/>
        </w:rPr>
        <w:t>fost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gândită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această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schemă</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finanțare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va</w:t>
      </w:r>
      <w:proofErr w:type="spellEnd"/>
      <w:r w:rsidRPr="00080F39">
        <w:rPr>
          <w:rFonts w:eastAsia="Times New Roman" w:cstheme="minorHAnsi"/>
          <w:color w:val="222222"/>
          <w:sz w:val="20"/>
          <w:szCs w:val="20"/>
          <w:lang w:val="en-US"/>
        </w:rPr>
        <w:t xml:space="preserve"> fi </w:t>
      </w:r>
      <w:proofErr w:type="spellStart"/>
      <w:r w:rsidRPr="00080F39">
        <w:rPr>
          <w:rFonts w:eastAsia="Times New Roman" w:cstheme="minorHAnsi"/>
          <w:color w:val="222222"/>
          <w:sz w:val="20"/>
          <w:szCs w:val="20"/>
          <w:lang w:val="en-US"/>
        </w:rPr>
        <w:t>atins</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respectiv</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indicatorul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număr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întreprinderi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înființate</w:t>
      </w:r>
      <w:proofErr w:type="spellEnd"/>
      <w:r w:rsidRPr="00080F39">
        <w:rPr>
          <w:rFonts w:eastAsia="Times New Roman" w:cstheme="minorHAnsi"/>
          <w:color w:val="222222"/>
          <w:sz w:val="20"/>
          <w:szCs w:val="20"/>
          <w:lang w:val="en-US"/>
        </w:rPr>
        <w:t xml:space="preserve">”. Este </w:t>
      </w:r>
      <w:proofErr w:type="spellStart"/>
      <w:r w:rsidRPr="00080F39">
        <w:rPr>
          <w:rFonts w:eastAsia="Times New Roman" w:cstheme="minorHAnsi"/>
          <w:color w:val="222222"/>
          <w:sz w:val="20"/>
          <w:szCs w:val="20"/>
          <w:lang w:val="en-US"/>
        </w:rPr>
        <w:t>importantă</w:t>
      </w:r>
      <w:proofErr w:type="spellEnd"/>
      <w:r w:rsidRPr="00080F39">
        <w:rPr>
          <w:rFonts w:eastAsia="Times New Roman" w:cstheme="minorHAnsi"/>
          <w:color w:val="222222"/>
          <w:sz w:val="20"/>
          <w:szCs w:val="20"/>
          <w:lang w:val="en-US"/>
        </w:rPr>
        <w:t xml:space="preserve"> rata de </w:t>
      </w:r>
      <w:proofErr w:type="spellStart"/>
      <w:r w:rsidRPr="00080F39">
        <w:rPr>
          <w:rFonts w:eastAsia="Times New Roman" w:cstheme="minorHAnsi"/>
          <w:color w:val="222222"/>
          <w:sz w:val="20"/>
          <w:szCs w:val="20"/>
          <w:lang w:val="en-US"/>
        </w:rPr>
        <w:t>supraviețuire</w:t>
      </w:r>
      <w:proofErr w:type="spellEnd"/>
      <w:r w:rsidRPr="00080F39">
        <w:rPr>
          <w:rFonts w:eastAsia="Times New Roman" w:cstheme="minorHAnsi"/>
          <w:color w:val="222222"/>
          <w:sz w:val="20"/>
          <w:szCs w:val="20"/>
          <w:lang w:val="en-US"/>
        </w:rPr>
        <w:t xml:space="preserve"> </w:t>
      </w:r>
      <w:proofErr w:type="gramStart"/>
      <w:r w:rsidRPr="00080F39">
        <w:rPr>
          <w:rFonts w:eastAsia="Times New Roman" w:cstheme="minorHAnsi"/>
          <w:color w:val="222222"/>
          <w:sz w:val="20"/>
          <w:szCs w:val="20"/>
          <w:lang w:val="en-US"/>
        </w:rPr>
        <w:t>a</w:t>
      </w:r>
      <w:proofErr w:type="gram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acestora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după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finalizarea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finanțării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Impactul</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nivel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comunitate</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acest</w:t>
      </w:r>
      <w:proofErr w:type="spellEnd"/>
      <w:r w:rsidRPr="00080F39">
        <w:rPr>
          <w:rFonts w:eastAsia="Times New Roman" w:cstheme="minorHAnsi"/>
          <w:color w:val="222222"/>
          <w:sz w:val="20"/>
          <w:szCs w:val="20"/>
          <w:lang w:val="en-US"/>
        </w:rPr>
        <w:t xml:space="preserve"> moment </w:t>
      </w:r>
      <w:proofErr w:type="spellStart"/>
      <w:r w:rsidRPr="00080F39">
        <w:rPr>
          <w:rFonts w:eastAsia="Times New Roman" w:cstheme="minorHAnsi"/>
          <w:color w:val="222222"/>
          <w:sz w:val="20"/>
          <w:szCs w:val="20"/>
          <w:lang w:val="en-US"/>
        </w:rPr>
        <w:t>este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evidențiat</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numărul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locuri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muncă</w:t>
      </w:r>
      <w:proofErr w:type="spellEnd"/>
      <w:r w:rsidRPr="00080F39">
        <w:rPr>
          <w:rFonts w:eastAsia="Times New Roman" w:cstheme="minorHAnsi"/>
          <w:color w:val="222222"/>
          <w:sz w:val="20"/>
          <w:szCs w:val="20"/>
          <w:lang w:val="en-US"/>
        </w:rPr>
        <w:t xml:space="preserve"> create, de </w:t>
      </w:r>
      <w:proofErr w:type="spellStart"/>
      <w:r w:rsidRPr="00080F39">
        <w:rPr>
          <w:rFonts w:eastAsia="Times New Roman" w:cstheme="minorHAnsi"/>
          <w:color w:val="222222"/>
          <w:sz w:val="20"/>
          <w:szCs w:val="20"/>
          <w:lang w:val="en-US"/>
        </w:rPr>
        <w:t>creşterea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oportunităţilor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ocupare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persoanele</w:t>
      </w:r>
      <w:proofErr w:type="spellEnd"/>
      <w:r w:rsidRPr="00080F39">
        <w:rPr>
          <w:rFonts w:eastAsia="Times New Roman" w:cstheme="minorHAnsi"/>
          <w:color w:val="222222"/>
          <w:sz w:val="20"/>
          <w:szCs w:val="20"/>
          <w:lang w:val="en-US"/>
        </w:rPr>
        <w:t xml:space="preserve"> din </w:t>
      </w:r>
      <w:proofErr w:type="spellStart"/>
      <w:r w:rsidRPr="00080F39">
        <w:rPr>
          <w:rFonts w:eastAsia="Times New Roman" w:cstheme="minorHAnsi"/>
          <w:color w:val="222222"/>
          <w:sz w:val="20"/>
          <w:szCs w:val="20"/>
          <w:lang w:val="en-US"/>
        </w:rPr>
        <w:t>grupurile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vulnerabile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expuse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riscului</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excluziune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Însă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impactul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acestor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întreprinderi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trebuie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analizat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timp</w:t>
      </w:r>
      <w:r w:rsidRPr="00080F39">
        <w:rPr>
          <w:lang w:val="en-US"/>
        </w:rPr>
        <w:t>.</w:t>
      </w:r>
      <w:proofErr w:type="spellEnd"/>
    </w:p>
    <w:p w14:paraId="65DCE4FA"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Experiența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beneficiarului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scrierea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implementarea</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proiecte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similare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administrarea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unor</w:t>
      </w:r>
      <w:proofErr w:type="spellEnd"/>
      <w:r w:rsidRPr="00080F39">
        <w:rPr>
          <w:rFonts w:eastAsia="Times New Roman" w:cstheme="minorHAnsi"/>
          <w:color w:val="222222"/>
          <w:sz w:val="20"/>
          <w:szCs w:val="20"/>
          <w:lang w:val="en-US"/>
        </w:rPr>
        <w:t xml:space="preserve"> de scheme de grant </w:t>
      </w:r>
      <w:proofErr w:type="spellStart"/>
      <w:r w:rsidRPr="00080F39">
        <w:rPr>
          <w:rFonts w:eastAsia="Times New Roman" w:cstheme="minorHAnsi"/>
          <w:color w:val="222222"/>
          <w:sz w:val="20"/>
          <w:szCs w:val="20"/>
          <w:lang w:val="en-US"/>
        </w:rPr>
        <w:t>este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definitorie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succesul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unui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astfel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proiect</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asemenea</w:t>
      </w:r>
      <w:proofErr w:type="spellEnd"/>
      <w:r w:rsidRPr="00080F39">
        <w:rPr>
          <w:rFonts w:eastAsia="Times New Roman" w:cstheme="minorHAnsi"/>
          <w:color w:val="222222"/>
          <w:sz w:val="20"/>
          <w:szCs w:val="20"/>
          <w:lang w:val="en-US"/>
        </w:rPr>
        <w:t xml:space="preserve">, o </w:t>
      </w:r>
      <w:proofErr w:type="spellStart"/>
      <w:r w:rsidRPr="00080F39">
        <w:rPr>
          <w:rFonts w:eastAsia="Times New Roman" w:cstheme="minorHAnsi"/>
          <w:color w:val="222222"/>
          <w:sz w:val="20"/>
          <w:szCs w:val="20"/>
          <w:lang w:val="en-US"/>
        </w:rPr>
        <w:t>bună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cunoaștere</w:t>
      </w:r>
      <w:proofErr w:type="spellEnd"/>
      <w:r w:rsidRPr="00080F39">
        <w:rPr>
          <w:rFonts w:eastAsia="Times New Roman" w:cstheme="minorHAnsi"/>
          <w:color w:val="222222"/>
          <w:sz w:val="20"/>
          <w:szCs w:val="20"/>
          <w:lang w:val="en-US"/>
        </w:rPr>
        <w:t xml:space="preserve"> a </w:t>
      </w:r>
      <w:r w:rsidRPr="00080F39">
        <w:rPr>
          <w:rFonts w:cstheme="minorHAnsi"/>
          <w:sz w:val="20"/>
          <w:szCs w:val="20"/>
        </w:rPr>
        <w:t>specificu</w:t>
      </w:r>
      <w:proofErr w:type="spellStart"/>
      <w:r w:rsidRPr="00080F39">
        <w:rPr>
          <w:rFonts w:cstheme="minorHAnsi"/>
          <w:sz w:val="20"/>
          <w:szCs w:val="20"/>
          <w:lang w:val="en-US"/>
        </w:rPr>
        <w:t>lui</w:t>
      </w:r>
      <w:proofErr w:type="spellEnd"/>
      <w:r w:rsidRPr="00080F39">
        <w:rPr>
          <w:rFonts w:cstheme="minorHAnsi"/>
          <w:sz w:val="20"/>
          <w:szCs w:val="20"/>
          <w:lang w:val="en-US"/>
        </w:rPr>
        <w:t xml:space="preserve"> </w:t>
      </w:r>
      <w:r w:rsidRPr="00080F39">
        <w:rPr>
          <w:sz w:val="20"/>
          <w:szCs w:val="20"/>
        </w:rPr>
        <w:t>comunităților</w:t>
      </w:r>
      <w:r w:rsidRPr="00080F39">
        <w:rPr>
          <w:rFonts w:cstheme="minorHAnsi"/>
          <w:sz w:val="20"/>
          <w:szCs w:val="20"/>
        </w:rPr>
        <w:t xml:space="preserve">, </w:t>
      </w:r>
      <w:r w:rsidRPr="00080F39">
        <w:rPr>
          <w:rFonts w:eastAsia="Times New Roman" w:cstheme="minorHAnsi"/>
          <w:color w:val="222222"/>
          <w:sz w:val="20"/>
          <w:szCs w:val="20"/>
        </w:rPr>
        <w:t>problemel</w:t>
      </w:r>
      <w:r w:rsidRPr="00080F39">
        <w:rPr>
          <w:rFonts w:eastAsia="Times New Roman" w:cstheme="minorHAnsi"/>
          <w:color w:val="222222"/>
          <w:sz w:val="20"/>
          <w:szCs w:val="20"/>
          <w:lang w:val="en-US"/>
        </w:rPr>
        <w:t>or</w:t>
      </w:r>
      <w:r w:rsidRPr="00080F39">
        <w:rPr>
          <w:rFonts w:eastAsia="Times New Roman" w:cstheme="minorHAnsi"/>
          <w:color w:val="222222"/>
          <w:sz w:val="20"/>
          <w:szCs w:val="20"/>
        </w:rPr>
        <w:t xml:space="preserve"> și particularitățil</w:t>
      </w:r>
      <w:r w:rsidRPr="00080F39">
        <w:rPr>
          <w:rFonts w:eastAsia="Times New Roman" w:cstheme="minorHAnsi"/>
          <w:color w:val="222222"/>
          <w:sz w:val="20"/>
          <w:szCs w:val="20"/>
          <w:lang w:val="en-US"/>
        </w:rPr>
        <w:t xml:space="preserve">or cu care </w:t>
      </w:r>
      <w:proofErr w:type="spellStart"/>
      <w:r w:rsidRPr="00080F39">
        <w:rPr>
          <w:rFonts w:eastAsia="Times New Roman" w:cstheme="minorHAnsi"/>
          <w:color w:val="222222"/>
          <w:sz w:val="20"/>
          <w:szCs w:val="20"/>
          <w:lang w:val="en-US"/>
        </w:rPr>
        <w:t>acestea</w:t>
      </w:r>
      <w:proofErr w:type="spellEnd"/>
      <w:r w:rsidRPr="00080F39">
        <w:rPr>
          <w:rFonts w:eastAsia="Times New Roman" w:cstheme="minorHAnsi"/>
          <w:color w:val="222222"/>
          <w:sz w:val="20"/>
          <w:szCs w:val="20"/>
          <w:lang w:val="en-US"/>
        </w:rPr>
        <w:t xml:space="preserve"> se </w:t>
      </w:r>
      <w:proofErr w:type="spellStart"/>
      <w:r w:rsidRPr="00080F39">
        <w:rPr>
          <w:rFonts w:eastAsia="Times New Roman" w:cstheme="minorHAnsi"/>
          <w:color w:val="222222"/>
          <w:sz w:val="20"/>
          <w:szCs w:val="20"/>
          <w:lang w:val="en-US"/>
        </w:rPr>
        <w:t>confruntă</w:t>
      </w:r>
      <w:proofErr w:type="spellEnd"/>
      <w:r w:rsidRPr="00080F39">
        <w:rPr>
          <w:rFonts w:eastAsia="Times New Roman" w:cstheme="minorHAnsi"/>
          <w:color w:val="222222"/>
          <w:sz w:val="20"/>
          <w:szCs w:val="20"/>
          <w:lang w:val="en-US"/>
        </w:rPr>
        <w:t xml:space="preserve"> sunt </w:t>
      </w:r>
      <w:proofErr w:type="spellStart"/>
      <w:r w:rsidRPr="00080F39">
        <w:rPr>
          <w:rFonts w:eastAsia="Times New Roman" w:cstheme="minorHAnsi"/>
          <w:color w:val="222222"/>
          <w:sz w:val="20"/>
          <w:szCs w:val="20"/>
          <w:lang w:val="en-US"/>
        </w:rPr>
        <w:t>elemente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importante</w:t>
      </w:r>
      <w:proofErr w:type="spellEnd"/>
      <w:r w:rsidRPr="00080F39">
        <w:rPr>
          <w:rFonts w:eastAsia="Times New Roman" w:cstheme="minorHAnsi"/>
          <w:color w:val="222222"/>
          <w:sz w:val="20"/>
          <w:szCs w:val="20"/>
          <w:lang w:val="en-US"/>
        </w:rPr>
        <w:t xml:space="preserve"> pentru </w:t>
      </w:r>
      <w:proofErr w:type="spellStart"/>
      <w:r w:rsidRPr="00080F39">
        <w:rPr>
          <w:rFonts w:eastAsia="Times New Roman" w:cstheme="minorHAnsi"/>
          <w:color w:val="222222"/>
          <w:sz w:val="20"/>
          <w:szCs w:val="20"/>
          <w:lang w:val="en-US"/>
        </w:rPr>
        <w:t>succesul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proiectului</w:t>
      </w:r>
      <w:proofErr w:type="spellEnd"/>
      <w:r w:rsidRPr="00080F39">
        <w:rPr>
          <w:rFonts w:eastAsia="Times New Roman" w:cstheme="minorHAnsi"/>
          <w:color w:val="222222"/>
          <w:sz w:val="20"/>
          <w:szCs w:val="20"/>
          <w:lang w:val="en-US"/>
        </w:rPr>
        <w:t xml:space="preserve">.  </w:t>
      </w:r>
    </w:p>
    <w:p w14:paraId="6649318C"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r w:rsidRPr="00080F39">
        <w:rPr>
          <w:rFonts w:eastAsia="Times New Roman" w:cstheme="minorHAnsi"/>
          <w:color w:val="222222"/>
          <w:sz w:val="20"/>
          <w:szCs w:val="20"/>
          <w:lang w:val="en-US"/>
        </w:rPr>
        <w:t xml:space="preserve">Este </w:t>
      </w:r>
      <w:proofErr w:type="spellStart"/>
      <w:r w:rsidRPr="00080F39">
        <w:rPr>
          <w:rFonts w:eastAsia="Times New Roman" w:cstheme="minorHAnsi"/>
          <w:color w:val="222222"/>
          <w:sz w:val="20"/>
          <w:szCs w:val="20"/>
          <w:lang w:val="en-US"/>
        </w:rPr>
        <w:t>nevoie</w:t>
      </w:r>
      <w:proofErr w:type="spellEnd"/>
      <w:r w:rsidRPr="00080F39">
        <w:rPr>
          <w:rFonts w:eastAsia="Times New Roman" w:cstheme="minorHAnsi"/>
          <w:color w:val="222222"/>
          <w:sz w:val="20"/>
          <w:szCs w:val="20"/>
          <w:lang w:val="en-US"/>
        </w:rPr>
        <w:t xml:space="preserve"> de </w:t>
      </w:r>
      <w:proofErr w:type="spellStart"/>
      <w:r w:rsidRPr="00080F39">
        <w:rPr>
          <w:rFonts w:cstheme="minorHAnsi"/>
          <w:sz w:val="20"/>
          <w:szCs w:val="20"/>
          <w:lang w:val="en-US"/>
        </w:rPr>
        <w:t>ghiduri</w:t>
      </w:r>
      <w:proofErr w:type="spellEnd"/>
      <w:r w:rsidRPr="00080F39">
        <w:rPr>
          <w:rFonts w:cstheme="minorHAnsi"/>
          <w:sz w:val="20"/>
          <w:szCs w:val="20"/>
          <w:lang w:val="en-US"/>
        </w:rPr>
        <w:t xml:space="preserve"> </w:t>
      </w:r>
      <w:proofErr w:type="spellStart"/>
      <w:r w:rsidRPr="00080F39">
        <w:rPr>
          <w:rFonts w:cstheme="minorHAnsi"/>
          <w:sz w:val="20"/>
          <w:szCs w:val="20"/>
          <w:lang w:val="en-US"/>
        </w:rPr>
        <w:t>clare</w:t>
      </w:r>
      <w:proofErr w:type="spellEnd"/>
      <w:r w:rsidRPr="00080F39">
        <w:rPr>
          <w:rFonts w:cstheme="minorHAnsi"/>
          <w:sz w:val="20"/>
          <w:szCs w:val="20"/>
          <w:lang w:val="en-US"/>
        </w:rPr>
        <w:t xml:space="preserv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w:t>
      </w:r>
      <w:proofErr w:type="spellStart"/>
      <w:r w:rsidRPr="00080F39">
        <w:rPr>
          <w:rFonts w:cstheme="minorHAnsi"/>
          <w:sz w:val="20"/>
          <w:szCs w:val="20"/>
          <w:lang w:val="en-US"/>
        </w:rPr>
        <w:t>adaptate</w:t>
      </w:r>
      <w:proofErr w:type="spellEnd"/>
      <w:r w:rsidRPr="00080F39">
        <w:rPr>
          <w:rFonts w:cstheme="minorHAnsi"/>
          <w:sz w:val="20"/>
          <w:szCs w:val="20"/>
          <w:lang w:val="en-US"/>
        </w:rPr>
        <w:t xml:space="preserve"> </w:t>
      </w:r>
      <w:proofErr w:type="spellStart"/>
      <w:r w:rsidRPr="00080F39">
        <w:rPr>
          <w:rFonts w:cstheme="minorHAnsi"/>
          <w:sz w:val="20"/>
          <w:szCs w:val="20"/>
          <w:lang w:val="en-US"/>
        </w:rPr>
        <w:t>economiei</w:t>
      </w:r>
      <w:proofErr w:type="spellEnd"/>
      <w:r w:rsidRPr="00080F39">
        <w:rPr>
          <w:rFonts w:cstheme="minorHAnsi"/>
          <w:sz w:val="20"/>
          <w:szCs w:val="20"/>
          <w:lang w:val="en-US"/>
        </w:rPr>
        <w:t xml:space="preserve"> </w:t>
      </w:r>
      <w:proofErr w:type="spellStart"/>
      <w:r w:rsidRPr="00080F39">
        <w:rPr>
          <w:rFonts w:cstheme="minorHAnsi"/>
          <w:sz w:val="20"/>
          <w:szCs w:val="20"/>
          <w:lang w:val="en-US"/>
        </w:rPr>
        <w:t>sociale</w:t>
      </w:r>
      <w:proofErr w:type="spellEnd"/>
      <w:r w:rsidRPr="00080F39">
        <w:rPr>
          <w:rFonts w:cstheme="minorHAnsi"/>
          <w:sz w:val="20"/>
          <w:szCs w:val="20"/>
          <w:lang w:val="en-US"/>
        </w:rPr>
        <w:t xml:space="preserve">. </w:t>
      </w:r>
    </w:p>
    <w:p w14:paraId="20FEA2D3"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cstheme="minorHAnsi"/>
          <w:sz w:val="20"/>
          <w:szCs w:val="20"/>
          <w:lang w:val="en-US"/>
        </w:rPr>
        <w:t>Schemele</w:t>
      </w:r>
      <w:proofErr w:type="spellEnd"/>
      <w:r w:rsidRPr="00080F39">
        <w:rPr>
          <w:rFonts w:cstheme="minorHAnsi"/>
          <w:sz w:val="20"/>
          <w:szCs w:val="20"/>
          <w:lang w:val="en-US"/>
        </w:rPr>
        <w:t xml:space="preserve"> </w:t>
      </w:r>
      <w:r w:rsidRPr="00080F39">
        <w:rPr>
          <w:rFonts w:eastAsia="Times New Roman" w:cstheme="minorHAnsi"/>
          <w:color w:val="222222"/>
          <w:sz w:val="20"/>
          <w:szCs w:val="20"/>
          <w:lang w:val="en-US"/>
        </w:rPr>
        <w:t>de</w:t>
      </w:r>
      <w:r w:rsidRPr="00080F39">
        <w:rPr>
          <w:rFonts w:cstheme="minorHAnsi"/>
          <w:sz w:val="20"/>
          <w:szCs w:val="20"/>
          <w:lang w:val="en-US"/>
        </w:rPr>
        <w:t xml:space="preserve"> grant pentru </w:t>
      </w:r>
      <w:proofErr w:type="spellStart"/>
      <w:r w:rsidRPr="00080F39">
        <w:rPr>
          <w:rFonts w:cstheme="minorHAnsi"/>
          <w:sz w:val="20"/>
          <w:szCs w:val="20"/>
          <w:lang w:val="en-US"/>
        </w:rPr>
        <w:t>antreprenori</w:t>
      </w:r>
      <w:proofErr w:type="spellEnd"/>
      <w:r w:rsidRPr="00080F39">
        <w:rPr>
          <w:rFonts w:cstheme="minorHAnsi"/>
          <w:sz w:val="20"/>
          <w:szCs w:val="20"/>
          <w:lang w:val="en-US"/>
        </w:rPr>
        <w:t xml:space="preserve"> </w:t>
      </w:r>
      <w:proofErr w:type="spellStart"/>
      <w:r w:rsidRPr="00080F39">
        <w:rPr>
          <w:rFonts w:cstheme="minorHAnsi"/>
          <w:sz w:val="20"/>
          <w:szCs w:val="20"/>
          <w:lang w:val="en-US"/>
        </w:rPr>
        <w:t>trebuie</w:t>
      </w:r>
      <w:proofErr w:type="spellEnd"/>
      <w:r w:rsidRPr="00080F39">
        <w:rPr>
          <w:rFonts w:cstheme="minorHAnsi"/>
          <w:sz w:val="20"/>
          <w:szCs w:val="20"/>
          <w:lang w:val="en-US"/>
        </w:rPr>
        <w:t xml:space="preserve"> </w:t>
      </w:r>
      <w:proofErr w:type="spellStart"/>
      <w:r w:rsidRPr="00080F39">
        <w:rPr>
          <w:rFonts w:cstheme="minorHAnsi"/>
          <w:sz w:val="20"/>
          <w:szCs w:val="20"/>
          <w:lang w:val="en-US"/>
        </w:rPr>
        <w:t>să</w:t>
      </w:r>
      <w:proofErr w:type="spellEnd"/>
      <w:r w:rsidRPr="00080F39">
        <w:rPr>
          <w:rFonts w:cstheme="minorHAnsi"/>
          <w:sz w:val="20"/>
          <w:szCs w:val="20"/>
          <w:lang w:val="en-US"/>
        </w:rPr>
        <w:t xml:space="preserve"> fie </w:t>
      </w:r>
      <w:proofErr w:type="spellStart"/>
      <w:r w:rsidRPr="00080F39">
        <w:rPr>
          <w:rFonts w:cstheme="minorHAnsi"/>
          <w:sz w:val="20"/>
          <w:szCs w:val="20"/>
          <w:lang w:val="en-US"/>
        </w:rPr>
        <w:t>mult</w:t>
      </w:r>
      <w:proofErr w:type="spellEnd"/>
      <w:r w:rsidRPr="00080F39">
        <w:rPr>
          <w:rFonts w:cstheme="minorHAnsi"/>
          <w:sz w:val="20"/>
          <w:szCs w:val="20"/>
          <w:lang w:val="en-US"/>
        </w:rPr>
        <w:t xml:space="preserve"> </w:t>
      </w:r>
      <w:proofErr w:type="spellStart"/>
      <w:r w:rsidRPr="00080F39">
        <w:rPr>
          <w:rFonts w:cstheme="minorHAnsi"/>
          <w:sz w:val="20"/>
          <w:szCs w:val="20"/>
          <w:lang w:val="en-US"/>
        </w:rPr>
        <w:t>mai</w:t>
      </w:r>
      <w:proofErr w:type="spellEnd"/>
      <w:r w:rsidRPr="00080F39">
        <w:rPr>
          <w:rFonts w:cstheme="minorHAnsi"/>
          <w:sz w:val="20"/>
          <w:szCs w:val="20"/>
          <w:lang w:val="en-US"/>
        </w:rPr>
        <w:t xml:space="preserve"> flexible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w:t>
      </w:r>
      <w:proofErr w:type="spellStart"/>
      <w:r w:rsidRPr="00080F39">
        <w:rPr>
          <w:rFonts w:cstheme="minorHAnsi"/>
          <w:sz w:val="20"/>
          <w:szCs w:val="20"/>
          <w:lang w:val="en-US"/>
        </w:rPr>
        <w:t>ușor</w:t>
      </w:r>
      <w:proofErr w:type="spellEnd"/>
      <w:r w:rsidRPr="00080F39">
        <w:rPr>
          <w:rFonts w:cstheme="minorHAnsi"/>
          <w:sz w:val="20"/>
          <w:szCs w:val="20"/>
          <w:lang w:val="en-US"/>
        </w:rPr>
        <w:t xml:space="preserve"> de </w:t>
      </w:r>
      <w:proofErr w:type="spellStart"/>
      <w:r w:rsidRPr="00080F39">
        <w:rPr>
          <w:rFonts w:cstheme="minorHAnsi"/>
          <w:sz w:val="20"/>
          <w:szCs w:val="20"/>
          <w:lang w:val="en-US"/>
        </w:rPr>
        <w:t>implementat</w:t>
      </w:r>
      <w:proofErr w:type="spellEnd"/>
      <w:r w:rsidRPr="00080F39">
        <w:rPr>
          <w:rFonts w:cstheme="minorHAnsi"/>
          <w:sz w:val="20"/>
          <w:szCs w:val="20"/>
          <w:lang w:val="en-US"/>
        </w:rPr>
        <w:t xml:space="preserve">. </w:t>
      </w:r>
      <w:proofErr w:type="spellStart"/>
      <w:r w:rsidRPr="00080F39">
        <w:rPr>
          <w:rFonts w:cstheme="minorHAnsi"/>
          <w:sz w:val="20"/>
          <w:szCs w:val="20"/>
          <w:lang w:val="en-US"/>
        </w:rPr>
        <w:t>Planurile</w:t>
      </w:r>
      <w:proofErr w:type="spellEnd"/>
      <w:r w:rsidRPr="00080F39">
        <w:rPr>
          <w:rFonts w:cstheme="minorHAnsi"/>
          <w:sz w:val="20"/>
          <w:szCs w:val="20"/>
          <w:lang w:val="en-US"/>
        </w:rPr>
        <w:t xml:space="preserve"> de </w:t>
      </w:r>
      <w:proofErr w:type="spellStart"/>
      <w:r w:rsidRPr="00080F39">
        <w:rPr>
          <w:rFonts w:cstheme="minorHAnsi"/>
          <w:sz w:val="20"/>
          <w:szCs w:val="20"/>
          <w:lang w:val="en-US"/>
        </w:rPr>
        <w:t>afacere</w:t>
      </w:r>
      <w:proofErr w:type="spellEnd"/>
      <w:r w:rsidRPr="00080F39">
        <w:rPr>
          <w:rFonts w:cstheme="minorHAnsi"/>
          <w:sz w:val="20"/>
          <w:szCs w:val="20"/>
          <w:lang w:val="en-US"/>
        </w:rPr>
        <w:t xml:space="preserve"> sunt </w:t>
      </w:r>
      <w:proofErr w:type="spellStart"/>
      <w:r w:rsidRPr="00080F39">
        <w:rPr>
          <w:rFonts w:cstheme="minorHAnsi"/>
          <w:sz w:val="20"/>
          <w:szCs w:val="20"/>
          <w:lang w:val="en-US"/>
        </w:rPr>
        <w:t>scrise</w:t>
      </w:r>
      <w:proofErr w:type="spellEnd"/>
      <w:r w:rsidRPr="00080F39">
        <w:rPr>
          <w:rFonts w:cstheme="minorHAnsi"/>
          <w:sz w:val="20"/>
          <w:szCs w:val="20"/>
        </w:rPr>
        <w:t xml:space="preserve"> de persoanele gurp țintă fără </w:t>
      </w:r>
      <w:proofErr w:type="gramStart"/>
      <w:r w:rsidRPr="00080F39">
        <w:rPr>
          <w:rFonts w:cstheme="minorHAnsi"/>
          <w:sz w:val="20"/>
          <w:szCs w:val="20"/>
        </w:rPr>
        <w:t>a</w:t>
      </w:r>
      <w:proofErr w:type="gramEnd"/>
      <w:r w:rsidRPr="00080F39">
        <w:rPr>
          <w:rFonts w:cstheme="minorHAnsi"/>
          <w:sz w:val="20"/>
          <w:szCs w:val="20"/>
        </w:rPr>
        <w:t xml:space="preserve"> avea experiență și ulterior sunt greu de implementat așa cum acestea au fost scrise. </w:t>
      </w:r>
      <w:proofErr w:type="spellStart"/>
      <w:r w:rsidRPr="00080F39">
        <w:rPr>
          <w:rFonts w:eastAsia="Times New Roman" w:cstheme="minorHAnsi"/>
          <w:color w:val="222222"/>
          <w:sz w:val="20"/>
          <w:szCs w:val="20"/>
          <w:lang w:val="en-US"/>
        </w:rPr>
        <w:t>Planul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reprezintă</w:t>
      </w:r>
      <w:proofErr w:type="spellEnd"/>
      <w:r w:rsidRPr="00080F39">
        <w:rPr>
          <w:rFonts w:eastAsia="Times New Roman" w:cstheme="minorHAnsi"/>
          <w:color w:val="222222"/>
          <w:sz w:val="20"/>
          <w:szCs w:val="20"/>
          <w:lang w:val="en-US"/>
        </w:rPr>
        <w:t xml:space="preserve"> o </w:t>
      </w:r>
      <w:proofErr w:type="spellStart"/>
      <w:r w:rsidRPr="00080F39">
        <w:rPr>
          <w:rFonts w:eastAsia="Times New Roman" w:cstheme="minorHAnsi"/>
          <w:color w:val="222222"/>
          <w:sz w:val="20"/>
          <w:szCs w:val="20"/>
          <w:lang w:val="en-US"/>
        </w:rPr>
        <w:t>estimare</w:t>
      </w:r>
      <w:proofErr w:type="spellEnd"/>
      <w:r w:rsidRPr="00080F39">
        <w:rPr>
          <w:rFonts w:eastAsia="Times New Roman" w:cstheme="minorHAnsi"/>
          <w:color w:val="222222"/>
          <w:sz w:val="20"/>
          <w:szCs w:val="20"/>
          <w:lang w:val="en-US"/>
        </w:rPr>
        <w:t xml:space="preserve">, un plan care </w:t>
      </w:r>
      <w:proofErr w:type="spellStart"/>
      <w:r w:rsidRPr="00080F39">
        <w:rPr>
          <w:rFonts w:eastAsia="Times New Roman" w:cstheme="minorHAnsi"/>
          <w:color w:val="222222"/>
          <w:sz w:val="20"/>
          <w:szCs w:val="20"/>
          <w:lang w:val="en-US"/>
        </w:rPr>
        <w:t>arată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încotro</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duci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Acesta</w:t>
      </w:r>
      <w:proofErr w:type="spellEnd"/>
      <w:r w:rsidRPr="00080F39">
        <w:rPr>
          <w:rFonts w:eastAsia="Times New Roman" w:cstheme="minorHAnsi"/>
          <w:color w:val="222222"/>
          <w:sz w:val="20"/>
          <w:szCs w:val="20"/>
          <w:lang w:val="en-US"/>
        </w:rPr>
        <w:t xml:space="preserve"> nu </w:t>
      </w:r>
      <w:proofErr w:type="spellStart"/>
      <w:r w:rsidRPr="00080F39">
        <w:rPr>
          <w:rFonts w:eastAsia="Times New Roman" w:cstheme="minorHAnsi"/>
          <w:color w:val="222222"/>
          <w:sz w:val="20"/>
          <w:szCs w:val="20"/>
          <w:lang w:val="en-US"/>
        </w:rPr>
        <w:t>poate</w:t>
      </w:r>
      <w:proofErr w:type="spellEnd"/>
      <w:r w:rsidRPr="00080F39">
        <w:rPr>
          <w:rFonts w:eastAsia="Times New Roman" w:cstheme="minorHAnsi"/>
          <w:color w:val="222222"/>
          <w:sz w:val="20"/>
          <w:szCs w:val="20"/>
          <w:lang w:val="en-US"/>
        </w:rPr>
        <w:t xml:space="preserve"> fi </w:t>
      </w:r>
      <w:proofErr w:type="spellStart"/>
      <w:r w:rsidRPr="00080F39">
        <w:rPr>
          <w:rFonts w:eastAsia="Times New Roman" w:cstheme="minorHAnsi"/>
          <w:color w:val="222222"/>
          <w:sz w:val="20"/>
          <w:szCs w:val="20"/>
          <w:lang w:val="en-US"/>
        </w:rPr>
        <w:t>implementat</w:t>
      </w:r>
      <w:proofErr w:type="spellEnd"/>
      <w:r w:rsidRPr="00080F39">
        <w:rPr>
          <w:rFonts w:eastAsia="Times New Roman" w:cstheme="minorHAnsi"/>
          <w:color w:val="222222"/>
          <w:sz w:val="20"/>
          <w:szCs w:val="20"/>
          <w:lang w:val="en-US"/>
        </w:rPr>
        <w:t xml:space="preserve"> exact </w:t>
      </w:r>
      <w:proofErr w:type="spellStart"/>
      <w:r w:rsidRPr="00080F39">
        <w:rPr>
          <w:rFonts w:eastAsia="Times New Roman" w:cstheme="minorHAnsi"/>
          <w:color w:val="222222"/>
          <w:sz w:val="20"/>
          <w:szCs w:val="20"/>
          <w:lang w:val="en-US"/>
        </w:rPr>
        <w:t>așa</w:t>
      </w:r>
      <w:proofErr w:type="spellEnd"/>
      <w:r w:rsidRPr="00080F39">
        <w:rPr>
          <w:rFonts w:eastAsia="Times New Roman" w:cstheme="minorHAnsi"/>
          <w:color w:val="222222"/>
          <w:sz w:val="20"/>
          <w:szCs w:val="20"/>
          <w:lang w:val="en-US"/>
        </w:rPr>
        <w:t xml:space="preserve"> cum a </w:t>
      </w:r>
      <w:proofErr w:type="spellStart"/>
      <w:r w:rsidRPr="00080F39">
        <w:rPr>
          <w:rFonts w:eastAsia="Times New Roman" w:cstheme="minorHAnsi"/>
          <w:color w:val="222222"/>
          <w:sz w:val="20"/>
          <w:szCs w:val="20"/>
          <w:lang w:val="en-US"/>
        </w:rPr>
        <w:t>fost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scris</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inițial</w:t>
      </w:r>
      <w:proofErr w:type="spellEnd"/>
      <w:r w:rsidRPr="00080F39">
        <w:rPr>
          <w:rFonts w:eastAsia="Times New Roman" w:cstheme="minorHAnsi"/>
          <w:color w:val="222222"/>
          <w:sz w:val="20"/>
          <w:szCs w:val="20"/>
          <w:lang w:val="en-US"/>
        </w:rPr>
        <w:t xml:space="preserve">. Este </w:t>
      </w:r>
      <w:proofErr w:type="spellStart"/>
      <w:r w:rsidRPr="00080F39">
        <w:rPr>
          <w:rFonts w:eastAsia="Times New Roman" w:cstheme="minorHAnsi"/>
          <w:color w:val="222222"/>
          <w:sz w:val="20"/>
          <w:szCs w:val="20"/>
          <w:lang w:val="en-US"/>
        </w:rPr>
        <w:t>foarte</w:t>
      </w:r>
      <w:proofErr w:type="spellEnd"/>
      <w:r w:rsidRPr="00080F39">
        <w:rPr>
          <w:rFonts w:eastAsia="Times New Roman" w:cstheme="minorHAnsi"/>
          <w:color w:val="222222"/>
          <w:sz w:val="20"/>
          <w:szCs w:val="20"/>
          <w:lang w:val="en-US"/>
        </w:rPr>
        <w:t xml:space="preserve"> important ca </w:t>
      </w:r>
      <w:proofErr w:type="spellStart"/>
      <w:r w:rsidRPr="00080F39">
        <w:rPr>
          <w:rFonts w:eastAsia="Times New Roman" w:cstheme="minorHAnsi"/>
          <w:color w:val="222222"/>
          <w:sz w:val="20"/>
          <w:szCs w:val="20"/>
          <w:lang w:val="en-US"/>
        </w:rPr>
        <w:t>afacerea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meargă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să</w:t>
      </w:r>
      <w:proofErr w:type="spellEnd"/>
      <w:r w:rsidRPr="00080F39">
        <w:rPr>
          <w:rFonts w:eastAsia="Times New Roman" w:cstheme="minorHAnsi"/>
          <w:color w:val="222222"/>
          <w:sz w:val="20"/>
          <w:szCs w:val="20"/>
          <w:lang w:val="en-US"/>
        </w:rPr>
        <w:t xml:space="preserve"> se </w:t>
      </w:r>
      <w:proofErr w:type="spellStart"/>
      <w:r w:rsidRPr="00080F39">
        <w:rPr>
          <w:rFonts w:eastAsia="Times New Roman" w:cstheme="minorHAnsi"/>
          <w:color w:val="222222"/>
          <w:sz w:val="20"/>
          <w:szCs w:val="20"/>
          <w:lang w:val="en-US"/>
        </w:rPr>
        <w:t>dezvolte</w:t>
      </w:r>
      <w:proofErr w:type="spellEnd"/>
      <w:r w:rsidRPr="00080F39">
        <w:rPr>
          <w:rFonts w:eastAsia="Times New Roman" w:cstheme="minorHAnsi"/>
          <w:color w:val="222222"/>
          <w:sz w:val="20"/>
          <w:szCs w:val="20"/>
          <w:lang w:val="en-US"/>
        </w:rPr>
        <w:t xml:space="preserve"> </w:t>
      </w:r>
      <w:r w:rsidRPr="00080F39">
        <w:rPr>
          <w:rFonts w:eastAsia="Times New Roman" w:cstheme="minorHAnsi"/>
          <w:color w:val="222222"/>
          <w:sz w:val="20"/>
          <w:szCs w:val="20"/>
          <w:lang w:val="en-US"/>
        </w:rPr>
        <w:lastRenderedPageBreak/>
        <w:t xml:space="preserve">pentru a </w:t>
      </w:r>
      <w:proofErr w:type="spellStart"/>
      <w:r w:rsidRPr="00080F39">
        <w:rPr>
          <w:rFonts w:eastAsia="Times New Roman" w:cstheme="minorHAnsi"/>
          <w:color w:val="222222"/>
          <w:sz w:val="20"/>
          <w:szCs w:val="20"/>
          <w:lang w:val="en-US"/>
        </w:rPr>
        <w:t>menține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angajații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așa</w:t>
      </w:r>
      <w:proofErr w:type="spellEnd"/>
      <w:r w:rsidRPr="00080F39">
        <w:rPr>
          <w:rFonts w:eastAsia="Times New Roman" w:cstheme="minorHAnsi"/>
          <w:color w:val="222222"/>
          <w:sz w:val="20"/>
          <w:szCs w:val="20"/>
          <w:lang w:val="en-US"/>
        </w:rPr>
        <w:t xml:space="preserve"> cum a </w:t>
      </w:r>
      <w:proofErr w:type="spellStart"/>
      <w:r w:rsidRPr="00080F39">
        <w:rPr>
          <w:rFonts w:eastAsia="Times New Roman" w:cstheme="minorHAnsi"/>
          <w:color w:val="222222"/>
          <w:sz w:val="20"/>
          <w:szCs w:val="20"/>
          <w:lang w:val="en-US"/>
        </w:rPr>
        <w:t>fost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asumat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prin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planul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asemenea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trebuie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avut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vedere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modificarea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contextului</w:t>
      </w:r>
      <w:proofErr w:type="spellEnd"/>
      <w:r w:rsidRPr="00080F39">
        <w:rPr>
          <w:rFonts w:eastAsia="Times New Roman" w:cstheme="minorHAnsi"/>
          <w:color w:val="222222"/>
          <w:sz w:val="20"/>
          <w:szCs w:val="20"/>
          <w:lang w:val="en-US"/>
        </w:rPr>
        <w:t xml:space="preserve"> socio-economic (</w:t>
      </w:r>
      <w:proofErr w:type="spellStart"/>
      <w:r w:rsidRPr="00080F39">
        <w:rPr>
          <w:rFonts w:eastAsia="Times New Roman" w:cstheme="minorHAnsi"/>
          <w:color w:val="222222"/>
          <w:sz w:val="20"/>
          <w:szCs w:val="20"/>
          <w:lang w:val="en-US"/>
        </w:rPr>
        <w:t>pandemia</w:t>
      </w:r>
      <w:proofErr w:type="spellEnd"/>
      <w:r w:rsidRPr="00080F39">
        <w:rPr>
          <w:rFonts w:eastAsia="Times New Roman" w:cstheme="minorHAnsi"/>
          <w:color w:val="222222"/>
          <w:sz w:val="20"/>
          <w:szCs w:val="20"/>
          <w:lang w:val="en-US"/>
        </w:rPr>
        <w:t xml:space="preserve"> SARS-CoV-2, </w:t>
      </w:r>
      <w:proofErr w:type="spellStart"/>
      <w:r w:rsidRPr="00080F39">
        <w:rPr>
          <w:rFonts w:eastAsia="Times New Roman" w:cstheme="minorHAnsi"/>
          <w:color w:val="222222"/>
          <w:sz w:val="20"/>
          <w:szCs w:val="20"/>
          <w:lang w:val="en-US"/>
        </w:rPr>
        <w:t>creșterile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prețuri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creșterile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salariale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etc</w:t>
      </w:r>
      <w:proofErr w:type="spellEnd"/>
      <w:r w:rsidRPr="00080F39">
        <w:rPr>
          <w:rFonts w:eastAsia="Times New Roman" w:cstheme="minorHAnsi"/>
          <w:color w:val="222222"/>
          <w:sz w:val="20"/>
          <w:szCs w:val="20"/>
          <w:lang w:val="en-US"/>
        </w:rPr>
        <w:t xml:space="preserve">). La </w:t>
      </w:r>
      <w:proofErr w:type="spellStart"/>
      <w:r w:rsidRPr="00080F39">
        <w:rPr>
          <w:rFonts w:eastAsia="Times New Roman" w:cstheme="minorHAnsi"/>
          <w:color w:val="222222"/>
          <w:sz w:val="20"/>
          <w:szCs w:val="20"/>
          <w:lang w:val="en-US"/>
        </w:rPr>
        <w:t>momentul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pregătirii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planurilor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aceste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aspecte</w:t>
      </w:r>
      <w:proofErr w:type="spellEnd"/>
      <w:r w:rsidRPr="00080F39">
        <w:rPr>
          <w:rFonts w:eastAsia="Times New Roman" w:cstheme="minorHAnsi"/>
          <w:color w:val="222222"/>
          <w:sz w:val="20"/>
          <w:szCs w:val="20"/>
          <w:lang w:val="en-US"/>
        </w:rPr>
        <w:t xml:space="preserve"> nu au </w:t>
      </w:r>
      <w:proofErr w:type="spellStart"/>
      <w:r w:rsidRPr="00080F39">
        <w:rPr>
          <w:rFonts w:eastAsia="Times New Roman" w:cstheme="minorHAnsi"/>
          <w:color w:val="222222"/>
          <w:sz w:val="20"/>
          <w:szCs w:val="20"/>
          <w:lang w:val="en-US"/>
        </w:rPr>
        <w:t>putut</w:t>
      </w:r>
      <w:proofErr w:type="spellEnd"/>
      <w:r w:rsidRPr="00080F39">
        <w:rPr>
          <w:rFonts w:eastAsia="Times New Roman" w:cstheme="minorHAnsi"/>
          <w:color w:val="222222"/>
          <w:sz w:val="20"/>
          <w:szCs w:val="20"/>
          <w:lang w:val="en-US"/>
        </w:rPr>
        <w:t xml:space="preserve"> fi anticipate </w:t>
      </w:r>
      <w:proofErr w:type="spellStart"/>
      <w:r w:rsidRPr="00080F39">
        <w:rPr>
          <w:rFonts w:eastAsia="Times New Roman" w:cstheme="minorHAnsi"/>
          <w:color w:val="222222"/>
          <w:sz w:val="20"/>
          <w:szCs w:val="20"/>
          <w:lang w:val="en-US"/>
        </w:rPr>
        <w:t>însă</w:t>
      </w:r>
      <w:proofErr w:type="spellEnd"/>
      <w:r w:rsidRPr="00080F39">
        <w:rPr>
          <w:rFonts w:eastAsia="Times New Roman" w:cstheme="minorHAnsi"/>
          <w:color w:val="222222"/>
          <w:sz w:val="20"/>
          <w:szCs w:val="20"/>
          <w:lang w:val="en-US"/>
        </w:rPr>
        <w:t xml:space="preserve"> au </w:t>
      </w:r>
      <w:proofErr w:type="spellStart"/>
      <w:r w:rsidRPr="00080F39">
        <w:rPr>
          <w:rFonts w:eastAsia="Times New Roman" w:cstheme="minorHAnsi"/>
          <w:color w:val="222222"/>
          <w:sz w:val="20"/>
          <w:szCs w:val="20"/>
          <w:lang w:val="en-US"/>
        </w:rPr>
        <w:t>afectat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implementarea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planurilor</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afacere</w:t>
      </w:r>
      <w:proofErr w:type="spellEnd"/>
      <w:r w:rsidRPr="00080F39">
        <w:rPr>
          <w:rFonts w:eastAsia="Times New Roman" w:cstheme="minorHAnsi"/>
          <w:color w:val="222222"/>
          <w:sz w:val="20"/>
          <w:szCs w:val="20"/>
          <w:lang w:val="en-US"/>
        </w:rPr>
        <w:t>.</w:t>
      </w:r>
    </w:p>
    <w:p w14:paraId="63B93FC2"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proofErr w:type="spellStart"/>
      <w:r w:rsidRPr="00080F39">
        <w:rPr>
          <w:rFonts w:eastAsia="Times New Roman" w:cstheme="minorHAnsi"/>
          <w:color w:val="222222"/>
          <w:sz w:val="20"/>
          <w:szCs w:val="20"/>
          <w:lang w:val="en-US"/>
        </w:rPr>
        <w:t>Eliminarea</w:t>
      </w:r>
      <w:proofErr w:type="spellEnd"/>
      <w:r w:rsidRPr="00080F39">
        <w:rPr>
          <w:rFonts w:eastAsia="Times New Roman" w:cstheme="minorHAnsi"/>
          <w:color w:val="222222"/>
          <w:sz w:val="20"/>
          <w:szCs w:val="20"/>
          <w:lang w:val="en-US"/>
        </w:rPr>
        <w:t xml:space="preserve">, pe </w:t>
      </w:r>
      <w:proofErr w:type="spellStart"/>
      <w:r w:rsidRPr="00080F39">
        <w:rPr>
          <w:rFonts w:eastAsia="Times New Roman" w:cstheme="minorHAnsi"/>
          <w:color w:val="222222"/>
          <w:sz w:val="20"/>
          <w:szCs w:val="20"/>
          <w:lang w:val="en-US"/>
        </w:rPr>
        <w:t>cât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posibil</w:t>
      </w:r>
      <w:proofErr w:type="spellEnd"/>
      <w:r w:rsidRPr="00080F39">
        <w:rPr>
          <w:rFonts w:eastAsia="Times New Roman" w:cstheme="minorHAnsi"/>
          <w:color w:val="222222"/>
          <w:sz w:val="20"/>
          <w:szCs w:val="20"/>
          <w:lang w:val="en-US"/>
        </w:rPr>
        <w:t xml:space="preserve">, a </w:t>
      </w:r>
      <w:proofErr w:type="spellStart"/>
      <w:r w:rsidRPr="00080F39">
        <w:rPr>
          <w:rFonts w:eastAsia="Times New Roman" w:cstheme="minorHAnsi"/>
          <w:color w:val="222222"/>
          <w:sz w:val="20"/>
          <w:szCs w:val="20"/>
          <w:lang w:val="en-US"/>
        </w:rPr>
        <w:t>contradicțiilor</w:t>
      </w:r>
      <w:proofErr w:type="spellEnd"/>
      <w:r w:rsidRPr="00080F39">
        <w:rPr>
          <w:rFonts w:eastAsia="Times New Roman" w:cstheme="minorHAnsi"/>
          <w:color w:val="222222"/>
          <w:sz w:val="20"/>
          <w:szCs w:val="20"/>
          <w:lang w:val="en-US"/>
        </w:rPr>
        <w:t xml:space="preserve"> legislative care pot </w:t>
      </w:r>
      <w:proofErr w:type="spellStart"/>
      <w:r w:rsidRPr="00080F39">
        <w:rPr>
          <w:rFonts w:eastAsia="Times New Roman" w:cstheme="minorHAnsi"/>
          <w:color w:val="222222"/>
          <w:sz w:val="20"/>
          <w:szCs w:val="20"/>
          <w:lang w:val="en-US"/>
        </w:rPr>
        <w:t>bloca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procesul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înființate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atestare</w:t>
      </w:r>
      <w:proofErr w:type="spellEnd"/>
      <w:r w:rsidRPr="00080F39">
        <w:rPr>
          <w:rFonts w:eastAsia="Times New Roman" w:cstheme="minorHAnsi"/>
          <w:color w:val="222222"/>
          <w:sz w:val="20"/>
          <w:szCs w:val="20"/>
          <w:lang w:val="en-US"/>
        </w:rPr>
        <w:t xml:space="preserve"> ca </w:t>
      </w:r>
      <w:proofErr w:type="spellStart"/>
      <w:r w:rsidRPr="00080F39">
        <w:rPr>
          <w:rFonts w:eastAsia="Times New Roman" w:cstheme="minorHAnsi"/>
          <w:color w:val="222222"/>
          <w:sz w:val="20"/>
          <w:szCs w:val="20"/>
          <w:lang w:val="en-US"/>
        </w:rPr>
        <w:t>întreprindere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socială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și</w:t>
      </w:r>
      <w:proofErr w:type="spellEnd"/>
      <w:r w:rsidRPr="00080F39">
        <w:rPr>
          <w:rFonts w:eastAsia="Times New Roman" w:cstheme="minorHAnsi"/>
          <w:color w:val="222222"/>
          <w:sz w:val="20"/>
          <w:szCs w:val="20"/>
          <w:lang w:val="en-US"/>
        </w:rPr>
        <w:t xml:space="preserve"> implicit </w:t>
      </w:r>
      <w:proofErr w:type="spellStart"/>
      <w:r w:rsidRPr="00080F39">
        <w:rPr>
          <w:rFonts w:eastAsia="Times New Roman" w:cstheme="minorHAnsi"/>
          <w:color w:val="222222"/>
          <w:sz w:val="20"/>
          <w:szCs w:val="20"/>
          <w:lang w:val="en-US"/>
        </w:rPr>
        <w:t>implementarea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afacerilor</w:t>
      </w:r>
      <w:proofErr w:type="spellEnd"/>
      <w:r w:rsidRPr="00080F39">
        <w:rPr>
          <w:rFonts w:eastAsia="Times New Roman" w:cstheme="minorHAnsi"/>
          <w:color w:val="222222"/>
          <w:sz w:val="20"/>
          <w:szCs w:val="20"/>
          <w:lang w:val="en-US"/>
        </w:rPr>
        <w:t xml:space="preserve">. Un </w:t>
      </w:r>
      <w:proofErr w:type="spellStart"/>
      <w:r w:rsidRPr="00080F39">
        <w:rPr>
          <w:rFonts w:eastAsia="Times New Roman" w:cstheme="minorHAnsi"/>
          <w:color w:val="222222"/>
          <w:sz w:val="20"/>
          <w:szCs w:val="20"/>
          <w:lang w:val="en-US"/>
        </w:rPr>
        <w:t>astfel</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exemplu</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constituie</w:t>
      </w:r>
      <w:proofErr w:type="spellEnd"/>
      <w:r w:rsidRPr="00080F39">
        <w:rPr>
          <w:rFonts w:eastAsia="Times New Roman" w:cstheme="minorHAnsi"/>
          <w:color w:val="222222"/>
          <w:sz w:val="20"/>
          <w:szCs w:val="20"/>
          <w:lang w:val="en-US"/>
        </w:rPr>
        <w:t xml:space="preserve"> ONG-urile care nu fac profit, </w:t>
      </w:r>
      <w:proofErr w:type="spellStart"/>
      <w:r w:rsidRPr="00080F39">
        <w:rPr>
          <w:rFonts w:eastAsia="Times New Roman" w:cstheme="minorHAnsi"/>
          <w:color w:val="222222"/>
          <w:sz w:val="20"/>
          <w:szCs w:val="20"/>
          <w:lang w:val="en-US"/>
        </w:rPr>
        <w:t>ceea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intră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coliziune</w:t>
      </w:r>
      <w:proofErr w:type="spellEnd"/>
      <w:r w:rsidRPr="00080F39">
        <w:rPr>
          <w:rFonts w:eastAsia="Times New Roman" w:cstheme="minorHAnsi"/>
          <w:color w:val="222222"/>
          <w:sz w:val="20"/>
          <w:szCs w:val="20"/>
          <w:lang w:val="en-US"/>
        </w:rPr>
        <w:t xml:space="preserve"> cu </w:t>
      </w:r>
      <w:proofErr w:type="spellStart"/>
      <w:r w:rsidRPr="00080F39">
        <w:rPr>
          <w:rFonts w:eastAsia="Times New Roman" w:cstheme="minorHAnsi"/>
          <w:color w:val="222222"/>
          <w:sz w:val="20"/>
          <w:szCs w:val="20"/>
          <w:lang w:val="en-US"/>
        </w:rPr>
        <w:t>obligația</w:t>
      </w:r>
      <w:proofErr w:type="spellEnd"/>
      <w:r w:rsidRPr="00080F39">
        <w:rPr>
          <w:rFonts w:eastAsia="Times New Roman" w:cstheme="minorHAnsi"/>
          <w:color w:val="222222"/>
          <w:sz w:val="20"/>
          <w:szCs w:val="20"/>
          <w:lang w:val="en-US"/>
        </w:rPr>
        <w:t xml:space="preserve"> de a </w:t>
      </w:r>
      <w:proofErr w:type="spellStart"/>
      <w:r w:rsidRPr="00080F39">
        <w:rPr>
          <w:rFonts w:eastAsia="Times New Roman" w:cstheme="minorHAnsi"/>
          <w:color w:val="222222"/>
          <w:sz w:val="20"/>
          <w:szCs w:val="20"/>
          <w:lang w:val="en-US"/>
        </w:rPr>
        <w:t>menționa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statut</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criteriul</w:t>
      </w:r>
      <w:proofErr w:type="spellEnd"/>
      <w:r w:rsidRPr="00080F39">
        <w:rPr>
          <w:rFonts w:eastAsia="Times New Roman" w:cstheme="minorHAnsi"/>
          <w:color w:val="222222"/>
          <w:sz w:val="20"/>
          <w:szCs w:val="20"/>
          <w:lang w:val="en-US"/>
        </w:rPr>
        <w:t xml:space="preserve"> din </w:t>
      </w:r>
      <w:proofErr w:type="spellStart"/>
      <w:r w:rsidRPr="00080F39">
        <w:rPr>
          <w:rFonts w:eastAsia="Times New Roman" w:cstheme="minorHAnsi"/>
          <w:color w:val="222222"/>
          <w:sz w:val="20"/>
          <w:szCs w:val="20"/>
          <w:lang w:val="en-US"/>
        </w:rPr>
        <w:t>Legea</w:t>
      </w:r>
      <w:proofErr w:type="spellEnd"/>
      <w:r w:rsidRPr="00080F39">
        <w:rPr>
          <w:rFonts w:eastAsia="Times New Roman" w:cstheme="minorHAnsi"/>
          <w:color w:val="222222"/>
          <w:sz w:val="20"/>
          <w:szCs w:val="20"/>
          <w:lang w:val="en-US"/>
        </w:rPr>
        <w:t xml:space="preserve"> 219/2015 - </w:t>
      </w:r>
      <w:r w:rsidRPr="00080F39">
        <w:rPr>
          <w:rFonts w:cstheme="minorHAnsi"/>
          <w:i/>
          <w:iCs/>
          <w:sz w:val="20"/>
          <w:szCs w:val="20"/>
          <w:lang w:val="en-US"/>
        </w:rPr>
        <w:t>„</w:t>
      </w:r>
      <w:proofErr w:type="spellStart"/>
      <w:r w:rsidRPr="00080F39">
        <w:rPr>
          <w:rFonts w:cstheme="minorHAnsi"/>
          <w:i/>
          <w:iCs/>
          <w:sz w:val="20"/>
          <w:szCs w:val="20"/>
          <w:lang w:val="en-US"/>
        </w:rPr>
        <w:t>alocă</w:t>
      </w:r>
      <w:proofErr w:type="spellEnd"/>
      <w:r w:rsidRPr="00080F39">
        <w:rPr>
          <w:rFonts w:cstheme="minorHAnsi"/>
          <w:i/>
          <w:iCs/>
          <w:sz w:val="20"/>
          <w:szCs w:val="20"/>
          <w:lang w:val="en-US"/>
        </w:rPr>
        <w:t xml:space="preserve"> minimum 90% din </w:t>
      </w:r>
      <w:proofErr w:type="spellStart"/>
      <w:r w:rsidRPr="00080F39">
        <w:rPr>
          <w:rFonts w:cstheme="minorHAnsi"/>
          <w:i/>
          <w:iCs/>
          <w:sz w:val="20"/>
          <w:szCs w:val="20"/>
          <w:lang w:val="en-US"/>
        </w:rPr>
        <w:t>profitul</w:t>
      </w:r>
      <w:proofErr w:type="spellEnd"/>
      <w:r w:rsidRPr="00080F39">
        <w:rPr>
          <w:rFonts w:cstheme="minorHAnsi"/>
          <w:i/>
          <w:iCs/>
          <w:sz w:val="20"/>
          <w:szCs w:val="20"/>
          <w:lang w:val="en-US"/>
        </w:rPr>
        <w:t xml:space="preserve"> </w:t>
      </w:r>
      <w:proofErr w:type="spellStart"/>
      <w:r w:rsidRPr="00080F39">
        <w:rPr>
          <w:rFonts w:cstheme="minorHAnsi"/>
          <w:i/>
          <w:iCs/>
          <w:sz w:val="20"/>
          <w:szCs w:val="20"/>
          <w:lang w:val="en-US"/>
        </w:rPr>
        <w:t>realizat</w:t>
      </w:r>
      <w:proofErr w:type="spellEnd"/>
      <w:r w:rsidRPr="00080F39">
        <w:rPr>
          <w:rFonts w:cstheme="minorHAnsi"/>
          <w:i/>
          <w:iCs/>
          <w:sz w:val="20"/>
          <w:szCs w:val="20"/>
          <w:lang w:val="en-US"/>
        </w:rPr>
        <w:t xml:space="preserve"> </w:t>
      </w:r>
      <w:proofErr w:type="spellStart"/>
      <w:r w:rsidRPr="00080F39">
        <w:rPr>
          <w:rFonts w:cstheme="minorHAnsi"/>
          <w:i/>
          <w:iCs/>
          <w:sz w:val="20"/>
          <w:szCs w:val="20"/>
          <w:lang w:val="en-US"/>
        </w:rPr>
        <w:t>scopului</w:t>
      </w:r>
      <w:proofErr w:type="spellEnd"/>
      <w:r w:rsidRPr="00080F39">
        <w:rPr>
          <w:rFonts w:cstheme="minorHAnsi"/>
          <w:i/>
          <w:iCs/>
          <w:sz w:val="20"/>
          <w:szCs w:val="20"/>
          <w:lang w:val="en-US"/>
        </w:rPr>
        <w:t xml:space="preserve"> social şi </w:t>
      </w:r>
      <w:proofErr w:type="spellStart"/>
      <w:r w:rsidRPr="00080F39">
        <w:rPr>
          <w:rFonts w:cstheme="minorHAnsi"/>
          <w:i/>
          <w:iCs/>
          <w:sz w:val="20"/>
          <w:szCs w:val="20"/>
          <w:lang w:val="en-US"/>
        </w:rPr>
        <w:t>rezervei</w:t>
      </w:r>
      <w:proofErr w:type="spellEnd"/>
      <w:r w:rsidRPr="00080F39">
        <w:rPr>
          <w:rFonts w:cstheme="minorHAnsi"/>
          <w:i/>
          <w:iCs/>
          <w:sz w:val="20"/>
          <w:szCs w:val="20"/>
          <w:lang w:val="en-US"/>
        </w:rPr>
        <w:t xml:space="preserve"> </w:t>
      </w:r>
      <w:proofErr w:type="spellStart"/>
      <w:r w:rsidRPr="00080F39">
        <w:rPr>
          <w:rFonts w:cstheme="minorHAnsi"/>
          <w:i/>
          <w:iCs/>
          <w:sz w:val="20"/>
          <w:szCs w:val="20"/>
          <w:lang w:val="en-US"/>
        </w:rPr>
        <w:t>statutare</w:t>
      </w:r>
      <w:proofErr w:type="spellEnd"/>
      <w:r w:rsidRPr="00080F39">
        <w:rPr>
          <w:rFonts w:cstheme="minorHAnsi"/>
          <w:i/>
          <w:iCs/>
          <w:sz w:val="20"/>
          <w:szCs w:val="20"/>
          <w:lang w:val="en-US"/>
        </w:rPr>
        <w:t>”</w:t>
      </w:r>
      <w:r w:rsidRPr="00080F39">
        <w:rPr>
          <w:rFonts w:eastAsia="Times New Roman" w:cstheme="minorHAnsi"/>
          <w:color w:val="222222"/>
          <w:sz w:val="20"/>
          <w:szCs w:val="20"/>
          <w:lang w:val="en-US"/>
        </w:rPr>
        <w:t xml:space="preserve">. </w:t>
      </w:r>
    </w:p>
    <w:p w14:paraId="54CFDDC7" w14:textId="77777777" w:rsidR="00080F39" w:rsidRPr="00080F39" w:rsidRDefault="00080F39" w:rsidP="00080F39">
      <w:pPr>
        <w:numPr>
          <w:ilvl w:val="0"/>
          <w:numId w:val="2"/>
        </w:numPr>
        <w:spacing w:after="60" w:line="240" w:lineRule="auto"/>
        <w:contextualSpacing/>
        <w:jc w:val="both"/>
        <w:rPr>
          <w:rFonts w:cstheme="minorHAnsi"/>
          <w:sz w:val="20"/>
          <w:szCs w:val="20"/>
          <w:lang w:val="en-US"/>
        </w:rPr>
      </w:pPr>
      <w:proofErr w:type="spellStart"/>
      <w:r w:rsidRPr="00080F39">
        <w:rPr>
          <w:rFonts w:eastAsia="Times New Roman" w:cstheme="minorHAnsi"/>
          <w:color w:val="222222"/>
          <w:sz w:val="20"/>
          <w:szCs w:val="20"/>
          <w:lang w:val="en-US"/>
        </w:rPr>
        <w:t>Schemele</w:t>
      </w:r>
      <w:proofErr w:type="spellEnd"/>
      <w:r w:rsidRPr="00080F39">
        <w:rPr>
          <w:rFonts w:eastAsia="Times New Roman" w:cstheme="minorHAnsi"/>
          <w:color w:val="222222"/>
          <w:sz w:val="20"/>
          <w:szCs w:val="20"/>
          <w:lang w:val="en-US"/>
        </w:rPr>
        <w:t xml:space="preserve"> de </w:t>
      </w:r>
      <w:proofErr w:type="spellStart"/>
      <w:r w:rsidRPr="00080F39">
        <w:rPr>
          <w:rFonts w:eastAsia="Times New Roman" w:cstheme="minorHAnsi"/>
          <w:color w:val="222222"/>
          <w:sz w:val="20"/>
          <w:szCs w:val="20"/>
          <w:lang w:val="en-US"/>
        </w:rPr>
        <w:t>finanțare</w:t>
      </w:r>
      <w:proofErr w:type="spellEnd"/>
      <w:r w:rsidRPr="00080F39">
        <w:rPr>
          <w:rFonts w:eastAsia="Times New Roman" w:cstheme="minorHAnsi"/>
          <w:color w:val="222222"/>
          <w:sz w:val="20"/>
          <w:szCs w:val="20"/>
          <w:lang w:val="en-US"/>
        </w:rPr>
        <w:t xml:space="preserve"> de tip start-up </w:t>
      </w:r>
      <w:proofErr w:type="spellStart"/>
      <w:r w:rsidRPr="00080F39">
        <w:rPr>
          <w:rFonts w:eastAsia="Times New Roman" w:cstheme="minorHAnsi"/>
          <w:color w:val="222222"/>
          <w:sz w:val="20"/>
          <w:szCs w:val="20"/>
          <w:lang w:val="en-US"/>
        </w:rPr>
        <w:t>trebuie</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urmărească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dezvoltarea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capacității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antreprenorului</w:t>
      </w:r>
      <w:proofErr w:type="spellEnd"/>
      <w:r w:rsidRPr="00080F39">
        <w:rPr>
          <w:rFonts w:eastAsia="Times New Roman" w:cstheme="minorHAnsi"/>
          <w:color w:val="222222"/>
          <w:sz w:val="20"/>
          <w:szCs w:val="20"/>
          <w:lang w:val="en-US"/>
        </w:rPr>
        <w:t xml:space="preserve"> de a </w:t>
      </w:r>
      <w:proofErr w:type="spellStart"/>
      <w:r w:rsidRPr="00080F39">
        <w:rPr>
          <w:rFonts w:eastAsia="Times New Roman" w:cstheme="minorHAnsi"/>
          <w:color w:val="222222"/>
          <w:sz w:val="20"/>
          <w:szCs w:val="20"/>
          <w:lang w:val="en-US"/>
        </w:rPr>
        <w:t>gestiona</w:t>
      </w:r>
      <w:proofErr w:type="spellEnd"/>
      <w:r w:rsidRPr="00080F39">
        <w:rPr>
          <w:rFonts w:eastAsia="Times New Roman" w:cstheme="minorHAnsi"/>
          <w:color w:val="222222"/>
          <w:sz w:val="20"/>
          <w:szCs w:val="20"/>
          <w:lang w:val="en-US"/>
        </w:rPr>
        <w:t xml:space="preserve"> o </w:t>
      </w:r>
      <w:proofErr w:type="spellStart"/>
      <w:r w:rsidRPr="00080F39">
        <w:rPr>
          <w:rFonts w:eastAsia="Times New Roman" w:cstheme="minorHAnsi"/>
          <w:color w:val="222222"/>
          <w:sz w:val="20"/>
          <w:szCs w:val="20"/>
          <w:lang w:val="en-US"/>
        </w:rPr>
        <w:t>afacere</w:t>
      </w:r>
      <w:proofErr w:type="spellEnd"/>
      <w:r w:rsidRPr="00080F39">
        <w:rPr>
          <w:rFonts w:eastAsia="Times New Roman" w:cstheme="minorHAnsi"/>
          <w:color w:val="222222"/>
          <w:sz w:val="20"/>
          <w:szCs w:val="20"/>
          <w:lang w:val="en-US"/>
        </w:rPr>
        <w:t>.</w:t>
      </w:r>
    </w:p>
    <w:p w14:paraId="457BEF23" w14:textId="77777777" w:rsidR="00080F39" w:rsidRPr="00080F39" w:rsidRDefault="00080F39" w:rsidP="00080F39">
      <w:pPr>
        <w:numPr>
          <w:ilvl w:val="0"/>
          <w:numId w:val="2"/>
        </w:numPr>
        <w:spacing w:after="120" w:line="240" w:lineRule="auto"/>
        <w:contextualSpacing/>
        <w:jc w:val="both"/>
        <w:rPr>
          <w:lang w:val="en-GB"/>
        </w:rPr>
      </w:pPr>
      <w:proofErr w:type="spellStart"/>
      <w:r w:rsidRPr="00080F39">
        <w:rPr>
          <w:rFonts w:eastAsia="Times New Roman" w:cstheme="minorHAnsi"/>
          <w:color w:val="222222"/>
          <w:sz w:val="20"/>
          <w:szCs w:val="20"/>
          <w:lang w:val="en-US"/>
        </w:rPr>
        <w:t>Rolul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Administratorului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este</w:t>
      </w:r>
      <w:proofErr w:type="spellEnd"/>
      <w:r w:rsidRPr="00080F39">
        <w:rPr>
          <w:rFonts w:eastAsia="Times New Roman" w:cstheme="minorHAnsi"/>
          <w:color w:val="222222"/>
          <w:sz w:val="20"/>
          <w:szCs w:val="20"/>
          <w:lang w:val="en-US"/>
        </w:rPr>
        <w:t xml:space="preserve"> de a </w:t>
      </w:r>
      <w:proofErr w:type="spellStart"/>
      <w:r w:rsidRPr="00080F39">
        <w:rPr>
          <w:rFonts w:eastAsia="Times New Roman" w:cstheme="minorHAnsi"/>
          <w:color w:val="222222"/>
          <w:sz w:val="20"/>
          <w:szCs w:val="20"/>
          <w:lang w:val="en-US"/>
        </w:rPr>
        <w:t>sprijini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beneficiarul</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dezvoltarea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afacerii</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în</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găsirea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unor</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soluții</w:t>
      </w:r>
      <w:proofErr w:type="spellEnd"/>
      <w:r w:rsidRPr="00080F39">
        <w:rPr>
          <w:rFonts w:eastAsia="Times New Roman" w:cstheme="minorHAnsi"/>
          <w:color w:val="222222"/>
          <w:sz w:val="20"/>
          <w:szCs w:val="20"/>
          <w:lang w:val="en-US"/>
        </w:rPr>
        <w:t xml:space="preserve"> pentru ca </w:t>
      </w:r>
      <w:proofErr w:type="spellStart"/>
      <w:r w:rsidRPr="00080F39">
        <w:rPr>
          <w:rFonts w:eastAsia="Times New Roman" w:cstheme="minorHAnsi"/>
          <w:color w:val="222222"/>
          <w:sz w:val="20"/>
          <w:szCs w:val="20"/>
          <w:lang w:val="en-US"/>
        </w:rPr>
        <w:t>afacerea</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să</w:t>
      </w:r>
      <w:proofErr w:type="spellEnd"/>
      <w:r w:rsidRPr="00080F39">
        <w:rPr>
          <w:rFonts w:eastAsia="Times New Roman" w:cstheme="minorHAnsi"/>
          <w:color w:val="222222"/>
          <w:sz w:val="20"/>
          <w:szCs w:val="20"/>
          <w:lang w:val="en-US"/>
        </w:rPr>
        <w:t xml:space="preserve"> </w:t>
      </w:r>
      <w:proofErr w:type="spellStart"/>
      <w:r w:rsidRPr="00080F39">
        <w:rPr>
          <w:rFonts w:eastAsia="Times New Roman" w:cstheme="minorHAnsi"/>
          <w:color w:val="222222"/>
          <w:sz w:val="20"/>
          <w:szCs w:val="20"/>
          <w:lang w:val="en-US"/>
        </w:rPr>
        <w:t>meargă</w:t>
      </w:r>
      <w:proofErr w:type="spellEnd"/>
      <w:r w:rsidRPr="00080F39">
        <w:rPr>
          <w:rFonts w:eastAsia="Times New Roman" w:cstheme="minorHAnsi"/>
          <w:color w:val="222222"/>
          <w:sz w:val="20"/>
          <w:szCs w:val="20"/>
          <w:lang w:val="en-US"/>
        </w:rPr>
        <w:t>.</w:t>
      </w:r>
    </w:p>
    <w:p w14:paraId="3E91F55F" w14:textId="77777777" w:rsidR="00080F39" w:rsidRPr="00080F39" w:rsidRDefault="00080F39" w:rsidP="00080F39">
      <w:pPr>
        <w:numPr>
          <w:ilvl w:val="0"/>
          <w:numId w:val="2"/>
        </w:numPr>
        <w:spacing w:after="60" w:line="240" w:lineRule="auto"/>
        <w:contextualSpacing/>
        <w:jc w:val="both"/>
        <w:rPr>
          <w:rFonts w:eastAsia="Times New Roman" w:cstheme="minorHAnsi"/>
          <w:color w:val="222222"/>
          <w:sz w:val="20"/>
          <w:szCs w:val="20"/>
          <w:lang w:val="en-US"/>
        </w:rPr>
      </w:pPr>
      <w:r w:rsidRPr="00080F39">
        <w:rPr>
          <w:rFonts w:cstheme="minorHAnsi"/>
          <w:sz w:val="20"/>
          <w:szCs w:val="20"/>
          <w:lang w:val="en-US"/>
        </w:rPr>
        <w:t xml:space="preserve">Este </w:t>
      </w:r>
      <w:proofErr w:type="spellStart"/>
      <w:r w:rsidRPr="00080F39">
        <w:rPr>
          <w:rFonts w:cstheme="minorHAnsi"/>
          <w:sz w:val="20"/>
          <w:szCs w:val="20"/>
          <w:lang w:val="en-US"/>
        </w:rPr>
        <w:t>nevoie</w:t>
      </w:r>
      <w:proofErr w:type="spellEnd"/>
      <w:r w:rsidRPr="00080F39">
        <w:rPr>
          <w:rFonts w:cstheme="minorHAnsi"/>
          <w:sz w:val="20"/>
          <w:szCs w:val="20"/>
          <w:lang w:val="en-US"/>
        </w:rPr>
        <w:t xml:space="preserve"> de un </w:t>
      </w:r>
      <w:proofErr w:type="spellStart"/>
      <w:r w:rsidRPr="00080F39">
        <w:rPr>
          <w:rFonts w:cstheme="minorHAnsi"/>
          <w:sz w:val="20"/>
          <w:szCs w:val="20"/>
          <w:lang w:val="en-US"/>
        </w:rPr>
        <w:t>mecanism</w:t>
      </w:r>
      <w:proofErr w:type="spellEnd"/>
      <w:r w:rsidRPr="00080F39">
        <w:rPr>
          <w:rFonts w:cstheme="minorHAnsi"/>
          <w:sz w:val="20"/>
          <w:szCs w:val="20"/>
          <w:lang w:val="en-US"/>
        </w:rPr>
        <w:t xml:space="preserve"> de </w:t>
      </w:r>
      <w:proofErr w:type="spellStart"/>
      <w:r w:rsidRPr="00080F39">
        <w:rPr>
          <w:rFonts w:cstheme="minorHAnsi"/>
          <w:sz w:val="20"/>
          <w:szCs w:val="20"/>
          <w:lang w:val="en-US"/>
        </w:rPr>
        <w:t>cooperare</w:t>
      </w:r>
      <w:proofErr w:type="spellEnd"/>
      <w:r w:rsidRPr="00080F39">
        <w:rPr>
          <w:rFonts w:cstheme="minorHAnsi"/>
          <w:sz w:val="20"/>
          <w:szCs w:val="20"/>
          <w:lang w:val="en-US"/>
        </w:rPr>
        <w:t xml:space="preserve"> </w:t>
      </w:r>
      <w:proofErr w:type="spellStart"/>
      <w:r w:rsidRPr="00080F39">
        <w:rPr>
          <w:rFonts w:cstheme="minorHAnsi"/>
          <w:sz w:val="20"/>
          <w:szCs w:val="20"/>
          <w:lang w:val="en-US"/>
        </w:rPr>
        <w:t>interinstituțională</w:t>
      </w:r>
      <w:proofErr w:type="spellEnd"/>
      <w:r w:rsidRPr="00080F39">
        <w:rPr>
          <w:rFonts w:cstheme="minorHAnsi"/>
          <w:sz w:val="20"/>
          <w:szCs w:val="20"/>
          <w:lang w:val="en-US"/>
        </w:rPr>
        <w:t xml:space="preserve"> </w:t>
      </w:r>
      <w:proofErr w:type="spellStart"/>
      <w:r w:rsidRPr="00080F39">
        <w:rPr>
          <w:rFonts w:cstheme="minorHAnsi"/>
          <w:sz w:val="20"/>
          <w:szCs w:val="20"/>
          <w:lang w:val="en-US"/>
        </w:rPr>
        <w:t>mult</w:t>
      </w:r>
      <w:proofErr w:type="spellEnd"/>
      <w:r w:rsidRPr="00080F39">
        <w:rPr>
          <w:rFonts w:cstheme="minorHAnsi"/>
          <w:sz w:val="20"/>
          <w:szCs w:val="20"/>
          <w:lang w:val="en-US"/>
        </w:rPr>
        <w:t xml:space="preserve"> </w:t>
      </w:r>
      <w:proofErr w:type="spellStart"/>
      <w:r w:rsidRPr="00080F39">
        <w:rPr>
          <w:rFonts w:cstheme="minorHAnsi"/>
          <w:sz w:val="20"/>
          <w:szCs w:val="20"/>
          <w:lang w:val="en-US"/>
        </w:rPr>
        <w:t>mai</w:t>
      </w:r>
      <w:proofErr w:type="spellEnd"/>
      <w:r w:rsidRPr="00080F39">
        <w:rPr>
          <w:rFonts w:cstheme="minorHAnsi"/>
          <w:sz w:val="20"/>
          <w:szCs w:val="20"/>
          <w:lang w:val="en-US"/>
        </w:rPr>
        <w:t xml:space="preserve"> functional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w:t>
      </w:r>
      <w:proofErr w:type="spellStart"/>
      <w:r w:rsidRPr="00080F39">
        <w:rPr>
          <w:rFonts w:cstheme="minorHAnsi"/>
          <w:sz w:val="20"/>
          <w:szCs w:val="20"/>
          <w:lang w:val="en-US"/>
        </w:rPr>
        <w:t>mai</w:t>
      </w:r>
      <w:proofErr w:type="spellEnd"/>
      <w:r w:rsidRPr="00080F39">
        <w:rPr>
          <w:rFonts w:cstheme="minorHAnsi"/>
          <w:sz w:val="20"/>
          <w:szCs w:val="20"/>
          <w:lang w:val="en-US"/>
        </w:rPr>
        <w:t xml:space="preserve"> rapid. De </w:t>
      </w:r>
      <w:proofErr w:type="spellStart"/>
      <w:r w:rsidRPr="00080F39">
        <w:rPr>
          <w:rFonts w:cstheme="minorHAnsi"/>
          <w:sz w:val="20"/>
          <w:szCs w:val="20"/>
          <w:lang w:val="en-US"/>
        </w:rPr>
        <w:t>exemplu</w:t>
      </w:r>
      <w:proofErr w:type="spellEnd"/>
      <w:r w:rsidRPr="00080F39">
        <w:rPr>
          <w:rFonts w:cstheme="minorHAnsi"/>
          <w:sz w:val="20"/>
          <w:szCs w:val="20"/>
          <w:lang w:val="en-US"/>
        </w:rPr>
        <w:t xml:space="preserve"> </w:t>
      </w:r>
      <w:proofErr w:type="spellStart"/>
      <w:r w:rsidRPr="00080F39">
        <w:rPr>
          <w:rFonts w:cstheme="minorHAnsi"/>
          <w:sz w:val="20"/>
          <w:szCs w:val="20"/>
          <w:lang w:val="en-US"/>
        </w:rPr>
        <w:t>cooperarea</w:t>
      </w:r>
      <w:proofErr w:type="spellEnd"/>
      <w:r w:rsidRPr="00080F39">
        <w:rPr>
          <w:rFonts w:cstheme="minorHAnsi"/>
          <w:sz w:val="20"/>
          <w:szCs w:val="20"/>
          <w:lang w:val="en-US"/>
        </w:rPr>
        <w:t xml:space="preserve"> cu </w:t>
      </w:r>
      <w:r w:rsidRPr="00080F39">
        <w:rPr>
          <w:rFonts w:cstheme="minorHAnsi"/>
          <w:sz w:val="20"/>
          <w:szCs w:val="20"/>
        </w:rPr>
        <w:t xml:space="preserve">Consiliul Concurenției în ceea ce privește sprijinul acordat beneficiarilor după înființare fără a fi considerat ajutor de </w:t>
      </w:r>
      <w:r w:rsidRPr="00080F39">
        <w:rPr>
          <w:rFonts w:cstheme="minorHAnsi"/>
          <w:sz w:val="20"/>
          <w:szCs w:val="20"/>
          <w:lang w:val="en-US"/>
        </w:rPr>
        <w:t>stat</w:t>
      </w:r>
      <w:r w:rsidRPr="00080F39">
        <w:rPr>
          <w:rFonts w:cstheme="minorHAnsi"/>
          <w:sz w:val="20"/>
          <w:szCs w:val="20"/>
        </w:rPr>
        <w:t xml:space="preserve">. În acest context trebuie identificat și menționat în ghidul solicitantului un mecanism clar de sprijin al beneficiarilor în implementare având în vedere lipsa de experiență </w:t>
      </w:r>
      <w:proofErr w:type="gramStart"/>
      <w:r w:rsidRPr="00080F39">
        <w:rPr>
          <w:rFonts w:cstheme="minorHAnsi"/>
          <w:sz w:val="20"/>
          <w:szCs w:val="20"/>
        </w:rPr>
        <w:t>a</w:t>
      </w:r>
      <w:proofErr w:type="gramEnd"/>
      <w:r w:rsidRPr="00080F39">
        <w:rPr>
          <w:rFonts w:cstheme="minorHAnsi"/>
          <w:sz w:val="20"/>
          <w:szCs w:val="20"/>
        </w:rPr>
        <w:t xml:space="preserve"> </w:t>
      </w:r>
      <w:proofErr w:type="spellStart"/>
      <w:r w:rsidRPr="00080F39">
        <w:rPr>
          <w:rFonts w:cstheme="minorHAnsi"/>
          <w:sz w:val="20"/>
          <w:szCs w:val="20"/>
          <w:lang w:val="en-US"/>
        </w:rPr>
        <w:t>acestora</w:t>
      </w:r>
      <w:proofErr w:type="spellEnd"/>
      <w:r w:rsidRPr="00080F39">
        <w:rPr>
          <w:rFonts w:cstheme="minorHAnsi"/>
          <w:sz w:val="20"/>
          <w:szCs w:val="20"/>
          <w:lang w:val="en-US"/>
        </w:rPr>
        <w:t xml:space="preserve"> </w:t>
      </w:r>
      <w:proofErr w:type="spellStart"/>
      <w:r w:rsidRPr="00080F39">
        <w:rPr>
          <w:rFonts w:cstheme="minorHAnsi"/>
          <w:sz w:val="20"/>
          <w:szCs w:val="20"/>
          <w:lang w:val="en-US"/>
        </w:rPr>
        <w:t>în</w:t>
      </w:r>
      <w:proofErr w:type="spellEnd"/>
      <w:r w:rsidRPr="00080F39">
        <w:rPr>
          <w:rFonts w:cstheme="minorHAnsi"/>
          <w:sz w:val="20"/>
          <w:szCs w:val="20"/>
          <w:lang w:val="en-US"/>
        </w:rPr>
        <w:t xml:space="preserve"> </w:t>
      </w:r>
      <w:proofErr w:type="spellStart"/>
      <w:r w:rsidRPr="00080F39">
        <w:rPr>
          <w:rFonts w:cstheme="minorHAnsi"/>
          <w:sz w:val="20"/>
          <w:szCs w:val="20"/>
          <w:lang w:val="en-US"/>
        </w:rPr>
        <w:t>gestionarea</w:t>
      </w:r>
      <w:proofErr w:type="spellEnd"/>
      <w:r w:rsidRPr="00080F39">
        <w:rPr>
          <w:rFonts w:cstheme="minorHAnsi"/>
          <w:sz w:val="20"/>
          <w:szCs w:val="20"/>
          <w:lang w:val="en-US"/>
        </w:rPr>
        <w:t xml:space="preserve"> </w:t>
      </w:r>
      <w:proofErr w:type="spellStart"/>
      <w:r w:rsidRPr="00080F39">
        <w:rPr>
          <w:rFonts w:cstheme="minorHAnsi"/>
          <w:sz w:val="20"/>
          <w:szCs w:val="20"/>
          <w:lang w:val="en-US"/>
        </w:rPr>
        <w:t>unor</w:t>
      </w:r>
      <w:proofErr w:type="spellEnd"/>
      <w:r w:rsidRPr="00080F39">
        <w:rPr>
          <w:rFonts w:cstheme="minorHAnsi"/>
          <w:sz w:val="20"/>
          <w:szCs w:val="20"/>
          <w:lang w:val="en-US"/>
        </w:rPr>
        <w:t xml:space="preserve"> </w:t>
      </w:r>
      <w:proofErr w:type="spellStart"/>
      <w:r w:rsidRPr="00080F39">
        <w:rPr>
          <w:rFonts w:cstheme="minorHAnsi"/>
          <w:sz w:val="20"/>
          <w:szCs w:val="20"/>
          <w:lang w:val="en-US"/>
        </w:rPr>
        <w:t>fonduri</w:t>
      </w:r>
      <w:proofErr w:type="spellEnd"/>
      <w:r w:rsidRPr="00080F39">
        <w:rPr>
          <w:rFonts w:cstheme="minorHAnsi"/>
          <w:sz w:val="20"/>
          <w:szCs w:val="20"/>
          <w:lang w:val="en-US"/>
        </w:rPr>
        <w:t xml:space="preserve"> </w:t>
      </w:r>
      <w:proofErr w:type="spellStart"/>
      <w:r w:rsidRPr="00080F39">
        <w:rPr>
          <w:rFonts w:cstheme="minorHAnsi"/>
          <w:sz w:val="20"/>
          <w:szCs w:val="20"/>
          <w:lang w:val="en-US"/>
        </w:rPr>
        <w:t>și</w:t>
      </w:r>
      <w:proofErr w:type="spellEnd"/>
      <w:r w:rsidRPr="00080F39">
        <w:rPr>
          <w:rFonts w:cstheme="minorHAnsi"/>
          <w:sz w:val="20"/>
          <w:szCs w:val="20"/>
          <w:lang w:val="en-US"/>
        </w:rPr>
        <w:t xml:space="preserve"> </w:t>
      </w:r>
      <w:proofErr w:type="spellStart"/>
      <w:r w:rsidRPr="00080F39">
        <w:rPr>
          <w:rFonts w:cstheme="minorHAnsi"/>
          <w:sz w:val="20"/>
          <w:szCs w:val="20"/>
          <w:lang w:val="en-US"/>
        </w:rPr>
        <w:t>dezvoltarea</w:t>
      </w:r>
      <w:proofErr w:type="spellEnd"/>
      <w:r w:rsidRPr="00080F39">
        <w:rPr>
          <w:rFonts w:cstheme="minorHAnsi"/>
          <w:sz w:val="20"/>
          <w:szCs w:val="20"/>
          <w:lang w:val="en-US"/>
        </w:rPr>
        <w:t xml:space="preserve"> </w:t>
      </w:r>
      <w:proofErr w:type="spellStart"/>
      <w:r w:rsidRPr="00080F39">
        <w:rPr>
          <w:rFonts w:cstheme="minorHAnsi"/>
          <w:sz w:val="20"/>
          <w:szCs w:val="20"/>
          <w:lang w:val="en-US"/>
        </w:rPr>
        <w:t>unei</w:t>
      </w:r>
      <w:proofErr w:type="spellEnd"/>
      <w:r w:rsidRPr="00080F39">
        <w:rPr>
          <w:rFonts w:cstheme="minorHAnsi"/>
          <w:sz w:val="20"/>
          <w:szCs w:val="20"/>
          <w:lang w:val="en-US"/>
        </w:rPr>
        <w:t xml:space="preserve"> </w:t>
      </w:r>
      <w:proofErr w:type="spellStart"/>
      <w:r w:rsidRPr="00080F39">
        <w:rPr>
          <w:rFonts w:cstheme="minorHAnsi"/>
          <w:sz w:val="20"/>
          <w:szCs w:val="20"/>
          <w:lang w:val="en-US"/>
        </w:rPr>
        <w:t>afaceri</w:t>
      </w:r>
      <w:proofErr w:type="spellEnd"/>
      <w:r w:rsidRPr="00080F39">
        <w:rPr>
          <w:rFonts w:cstheme="minorHAnsi"/>
          <w:sz w:val="20"/>
          <w:szCs w:val="20"/>
          <w:lang w:val="en-US"/>
        </w:rPr>
        <w:t xml:space="preserve">. </w:t>
      </w:r>
    </w:p>
    <w:p w14:paraId="007F0752" w14:textId="77777777" w:rsidR="00080F39" w:rsidRPr="00080F39" w:rsidRDefault="00080F39" w:rsidP="00080F39">
      <w:pPr>
        <w:spacing w:after="60" w:line="240" w:lineRule="auto"/>
        <w:ind w:left="360"/>
        <w:jc w:val="both"/>
        <w:rPr>
          <w:rFonts w:eastAsia="Times New Roman" w:cstheme="minorHAnsi"/>
          <w:color w:val="222222"/>
          <w:sz w:val="20"/>
          <w:szCs w:val="20"/>
        </w:rPr>
      </w:pPr>
    </w:p>
    <w:p w14:paraId="4E8378B5" w14:textId="77777777" w:rsidR="00080F39" w:rsidRDefault="00080F39">
      <w:pPr>
        <w:rPr>
          <w:rFonts w:eastAsiaTheme="majorEastAsia" w:cstheme="minorHAnsi"/>
          <w:color w:val="2D788C" w:themeColor="accent1" w:themeShade="BF"/>
          <w:sz w:val="32"/>
          <w:szCs w:val="32"/>
        </w:rPr>
      </w:pPr>
      <w:r>
        <w:rPr>
          <w:rFonts w:cstheme="minorHAnsi"/>
        </w:rPr>
        <w:br w:type="page"/>
      </w:r>
    </w:p>
    <w:p w14:paraId="04CA8868" w14:textId="7D6B6DFE" w:rsidR="000B148B" w:rsidRPr="003D4D63" w:rsidRDefault="00E75670" w:rsidP="009C2F4D">
      <w:pPr>
        <w:pStyle w:val="Heading1"/>
        <w:jc w:val="both"/>
        <w:rPr>
          <w:rFonts w:asciiTheme="minorHAnsi" w:hAnsiTheme="minorHAnsi" w:cstheme="minorHAnsi"/>
        </w:rPr>
      </w:pPr>
      <w:bookmarkStart w:id="2" w:name="_Toc95836335"/>
      <w:r w:rsidRPr="003D4D63">
        <w:rPr>
          <w:rFonts w:asciiTheme="minorHAnsi" w:hAnsiTheme="minorHAnsi" w:cstheme="minorHAnsi"/>
        </w:rPr>
        <w:lastRenderedPageBreak/>
        <w:t>Studiu de caz</w:t>
      </w:r>
      <w:r w:rsidR="002725CE" w:rsidRPr="003D4D63">
        <w:rPr>
          <w:rFonts w:asciiTheme="minorHAnsi" w:hAnsiTheme="minorHAnsi" w:cstheme="minorHAnsi"/>
        </w:rPr>
        <w:t xml:space="preserve"> </w:t>
      </w:r>
      <w:r w:rsidR="009761AA">
        <w:rPr>
          <w:rFonts w:asciiTheme="minorHAnsi" w:hAnsiTheme="minorHAnsi" w:cstheme="minorHAnsi"/>
        </w:rPr>
        <w:t>2</w:t>
      </w:r>
      <w:r w:rsidR="003D4D63" w:rsidRPr="003D4D63">
        <w:rPr>
          <w:rFonts w:asciiTheme="minorHAnsi" w:hAnsiTheme="minorHAnsi" w:cstheme="minorHAnsi"/>
        </w:rPr>
        <w:t xml:space="preserve"> - „</w:t>
      </w:r>
      <w:r w:rsidR="009877ED" w:rsidRPr="009877ED">
        <w:rPr>
          <w:rFonts w:asciiTheme="minorHAnsi" w:hAnsiTheme="minorHAnsi" w:cstheme="minorHAnsi"/>
        </w:rPr>
        <w:t xml:space="preserve">Acceleratorul de </w:t>
      </w:r>
      <w:r w:rsidR="009877ED">
        <w:rPr>
          <w:rFonts w:asciiTheme="minorHAnsi" w:hAnsiTheme="minorHAnsi" w:cstheme="minorHAnsi"/>
        </w:rPr>
        <w:t>î</w:t>
      </w:r>
      <w:r w:rsidR="009877ED" w:rsidRPr="009877ED">
        <w:rPr>
          <w:rFonts w:asciiTheme="minorHAnsi" w:hAnsiTheme="minorHAnsi" w:cstheme="minorHAnsi"/>
        </w:rPr>
        <w:t>ntreprinderi sociale</w:t>
      </w:r>
      <w:r w:rsidR="003D4D63" w:rsidRPr="003D4D63">
        <w:rPr>
          <w:rFonts w:asciiTheme="minorHAnsi" w:hAnsiTheme="minorHAnsi" w:cstheme="minorHAnsi"/>
        </w:rPr>
        <w:t xml:space="preserve">”, SMIS </w:t>
      </w:r>
      <w:r w:rsidR="009877ED">
        <w:rPr>
          <w:rFonts w:asciiTheme="minorHAnsi" w:hAnsiTheme="minorHAnsi" w:cstheme="minorHAnsi"/>
        </w:rPr>
        <w:t>127384</w:t>
      </w:r>
      <w:bookmarkEnd w:id="2"/>
    </w:p>
    <w:p w14:paraId="68DFA0C5" w14:textId="77777777" w:rsidR="00DB1915" w:rsidRDefault="00DB1915" w:rsidP="00EF28E1">
      <w:pPr>
        <w:spacing w:line="276" w:lineRule="auto"/>
        <w:jc w:val="center"/>
        <w:rPr>
          <w:rFonts w:cstheme="minorHAnsi"/>
          <w:b/>
          <w:bCs/>
          <w:color w:val="4472C4"/>
          <w:sz w:val="24"/>
          <w:szCs w:val="24"/>
        </w:rPr>
      </w:pPr>
    </w:p>
    <w:p w14:paraId="66279F19" w14:textId="45A92083" w:rsidR="00E75670" w:rsidRPr="00375F25" w:rsidRDefault="00444E38" w:rsidP="00EF28E1">
      <w:pPr>
        <w:spacing w:line="276" w:lineRule="auto"/>
        <w:jc w:val="center"/>
        <w:rPr>
          <w:rFonts w:cstheme="minorHAnsi"/>
          <w:b/>
          <w:bCs/>
          <w:i/>
          <w:iCs/>
          <w:color w:val="4472C4"/>
          <w:sz w:val="24"/>
          <w:szCs w:val="24"/>
        </w:rPr>
      </w:pPr>
      <w:r w:rsidRPr="00375F25">
        <w:rPr>
          <w:rFonts w:cstheme="minorHAnsi"/>
          <w:b/>
          <w:bCs/>
          <w:color w:val="4472C4"/>
          <w:sz w:val="24"/>
          <w:szCs w:val="24"/>
        </w:rPr>
        <w:t>PROIECTUL</w:t>
      </w:r>
      <w:r w:rsidRPr="00375F25">
        <w:rPr>
          <w:rFonts w:cstheme="minorHAnsi"/>
          <w:b/>
          <w:bCs/>
          <w:i/>
          <w:iCs/>
          <w:color w:val="4472C4"/>
          <w:sz w:val="24"/>
          <w:szCs w:val="24"/>
        </w:rPr>
        <w:t xml:space="preserve"> </w:t>
      </w:r>
      <w:r w:rsidR="00EF28E1">
        <w:rPr>
          <w:rFonts w:cstheme="minorHAnsi"/>
          <w:b/>
          <w:bCs/>
          <w:i/>
          <w:iCs/>
          <w:color w:val="4472C4"/>
          <w:sz w:val="24"/>
          <w:szCs w:val="24"/>
        </w:rPr>
        <w:t>„</w:t>
      </w:r>
      <w:r w:rsidR="009877ED" w:rsidRPr="009877ED">
        <w:rPr>
          <w:rFonts w:cstheme="minorHAnsi"/>
          <w:b/>
          <w:bCs/>
          <w:i/>
          <w:iCs/>
          <w:color w:val="4472C4"/>
          <w:sz w:val="24"/>
          <w:szCs w:val="24"/>
        </w:rPr>
        <w:t>Acceleratorul de întreprinderi sociale</w:t>
      </w:r>
      <w:r w:rsidR="00700239" w:rsidRPr="00700239">
        <w:rPr>
          <w:rFonts w:cstheme="minorHAnsi"/>
          <w:b/>
          <w:bCs/>
          <w:i/>
          <w:iCs/>
          <w:color w:val="4472C4"/>
          <w:sz w:val="24"/>
          <w:szCs w:val="24"/>
        </w:rPr>
        <w:t>”</w:t>
      </w:r>
      <w:r w:rsidR="002725CE">
        <w:rPr>
          <w:rFonts w:cstheme="minorHAnsi"/>
          <w:b/>
          <w:bCs/>
          <w:i/>
          <w:iCs/>
          <w:color w:val="4472C4"/>
          <w:sz w:val="24"/>
          <w:szCs w:val="24"/>
        </w:rPr>
        <w:t xml:space="preserve"> </w:t>
      </w:r>
    </w:p>
    <w:p w14:paraId="190F73C0" w14:textId="3EB357E4" w:rsidR="00470E16" w:rsidRDefault="00470E16" w:rsidP="00EF28E1">
      <w:pPr>
        <w:spacing w:line="276" w:lineRule="auto"/>
        <w:jc w:val="center"/>
        <w:rPr>
          <w:rFonts w:cstheme="minorHAnsi"/>
        </w:rPr>
      </w:pPr>
      <w:r w:rsidRPr="00881B2E">
        <w:rPr>
          <w:rFonts w:cstheme="minorHAnsi"/>
        </w:rPr>
        <w:t xml:space="preserve">Contract </w:t>
      </w:r>
      <w:r w:rsidR="00C61ECB">
        <w:rPr>
          <w:rFonts w:cstheme="minorHAnsi"/>
        </w:rPr>
        <w:t>POCU/449/4/16/</w:t>
      </w:r>
      <w:r w:rsidR="009877ED" w:rsidRPr="009877ED">
        <w:rPr>
          <w:rFonts w:cstheme="minorHAnsi"/>
        </w:rPr>
        <w:t>127384</w:t>
      </w:r>
      <w:r w:rsidR="009877ED">
        <w:rPr>
          <w:rFonts w:cstheme="minorHAnsi"/>
        </w:rPr>
        <w:t xml:space="preserve"> </w:t>
      </w:r>
      <w:r w:rsidR="00685547" w:rsidRPr="00881B2E">
        <w:rPr>
          <w:rFonts w:cstheme="minorHAnsi"/>
        </w:rPr>
        <w:t xml:space="preserve">- </w:t>
      </w:r>
      <w:r w:rsidRPr="00881B2E">
        <w:rPr>
          <w:rFonts w:cstheme="minorHAnsi"/>
        </w:rPr>
        <w:t xml:space="preserve">Cod SMIS </w:t>
      </w:r>
      <w:r w:rsidR="009877ED" w:rsidRPr="009877ED">
        <w:rPr>
          <w:rFonts w:cstheme="minorHAnsi"/>
        </w:rPr>
        <w:t>127384</w:t>
      </w:r>
    </w:p>
    <w:p w14:paraId="00D85549" w14:textId="77777777" w:rsidR="003D4D63" w:rsidRDefault="003D4D63" w:rsidP="00EF28E1">
      <w:pPr>
        <w:spacing w:line="276" w:lineRule="auto"/>
        <w:jc w:val="center"/>
        <w:rPr>
          <w:rFonts w:cstheme="minorHAnsi"/>
        </w:rPr>
      </w:pPr>
    </w:p>
    <w:p w14:paraId="064C7E68" w14:textId="77777777" w:rsidR="008D780A" w:rsidRPr="00375F25" w:rsidRDefault="008D780A"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375F25">
        <w:rPr>
          <w:rFonts w:cstheme="minorHAnsi"/>
          <w:b/>
          <w:i/>
          <w:iCs/>
          <w:color w:val="3CA1BC" w:themeColor="accent1"/>
          <w:lang w:val="ro-RO"/>
        </w:rPr>
        <w:t>Obiectul și scopul studiului de caz, metodologia utilizată pentru realizarea acestuia</w:t>
      </w:r>
    </w:p>
    <w:p w14:paraId="5EC59115" w14:textId="607B147C" w:rsidR="007F616D" w:rsidRPr="00EF3477" w:rsidRDefault="007F616D" w:rsidP="007F616D">
      <w:pPr>
        <w:spacing w:after="120" w:line="240" w:lineRule="auto"/>
        <w:jc w:val="both"/>
        <w:rPr>
          <w:sz w:val="20"/>
          <w:szCs w:val="20"/>
        </w:rPr>
      </w:pPr>
      <w:r w:rsidRPr="00EF3477">
        <w:rPr>
          <w:sz w:val="20"/>
          <w:szCs w:val="20"/>
        </w:rPr>
        <w:t>Selecția Studiului de Caz (SdC) s-a realizat în urma unei analize detaliate a portofoliului de proiecte aferent POCU OS 4.16 și s-a bazat pe un set de criterii care reflectă</w:t>
      </w:r>
      <w:r w:rsidR="006C5638" w:rsidRPr="00EF3477">
        <w:rPr>
          <w:sz w:val="20"/>
          <w:szCs w:val="20"/>
        </w:rPr>
        <w:t xml:space="preserve"> </w:t>
      </w:r>
      <w:r w:rsidR="006C5638" w:rsidRPr="00EF3477">
        <w:rPr>
          <w:rFonts w:cstheme="minorHAnsi"/>
          <w:noProof/>
          <w:sz w:val="20"/>
          <w:szCs w:val="20"/>
        </w:rPr>
        <w:t>varietatea și specificitatea intervențiilor finanțate.</w:t>
      </w:r>
      <w:r w:rsidRPr="00EF3477">
        <w:rPr>
          <w:sz w:val="20"/>
          <w:szCs w:val="20"/>
        </w:rPr>
        <w:t xml:space="preserve"> </w:t>
      </w:r>
    </w:p>
    <w:p w14:paraId="1D74A6BA" w14:textId="341FAA38" w:rsidR="00C100CA" w:rsidRDefault="007F616D" w:rsidP="00C100CA">
      <w:pPr>
        <w:spacing w:after="120" w:line="240" w:lineRule="auto"/>
        <w:jc w:val="both"/>
        <w:rPr>
          <w:sz w:val="20"/>
          <w:szCs w:val="20"/>
        </w:rPr>
      </w:pPr>
      <w:r w:rsidRPr="009877ED">
        <w:rPr>
          <w:sz w:val="20"/>
          <w:szCs w:val="20"/>
        </w:rPr>
        <w:t xml:space="preserve">Proiectul selectat a fost depus în cadrul </w:t>
      </w:r>
      <w:r w:rsidR="00C61ECB" w:rsidRPr="009877ED">
        <w:rPr>
          <w:sz w:val="20"/>
          <w:szCs w:val="20"/>
        </w:rPr>
        <w:t xml:space="preserve">apelului </w:t>
      </w:r>
      <w:r w:rsidR="00C61ECB" w:rsidRPr="009877ED">
        <w:rPr>
          <w:b/>
          <w:bCs/>
          <w:i/>
          <w:iCs/>
          <w:sz w:val="20"/>
          <w:szCs w:val="20"/>
        </w:rPr>
        <w:t>competitiv „Sprijin pentru înființarea de întreprinderi sociale” (AP 4/PI 9.v/OS 4.16) – Solidar Start-up</w:t>
      </w:r>
      <w:r w:rsidR="00C61ECB" w:rsidRPr="009877ED">
        <w:rPr>
          <w:sz w:val="20"/>
          <w:szCs w:val="20"/>
        </w:rPr>
        <w:t>.</w:t>
      </w:r>
      <w:r w:rsidRPr="009877ED">
        <w:rPr>
          <w:sz w:val="20"/>
          <w:szCs w:val="20"/>
        </w:rPr>
        <w:t xml:space="preserve"> Acest proiect a fost selectat</w:t>
      </w:r>
      <w:r w:rsidR="00012C35" w:rsidRPr="009877ED">
        <w:rPr>
          <w:sz w:val="20"/>
          <w:szCs w:val="20"/>
        </w:rPr>
        <w:t xml:space="preserve"> </w:t>
      </w:r>
      <w:r w:rsidR="00DB1816" w:rsidRPr="009877ED">
        <w:rPr>
          <w:sz w:val="20"/>
          <w:szCs w:val="20"/>
        </w:rPr>
        <w:t xml:space="preserve">pentru scopul propus constând în </w:t>
      </w:r>
      <w:r w:rsidR="00C100CA">
        <w:rPr>
          <w:sz w:val="20"/>
          <w:szCs w:val="20"/>
        </w:rPr>
        <w:t>î</w:t>
      </w:r>
      <w:r w:rsidR="00C100CA" w:rsidRPr="0050288C">
        <w:rPr>
          <w:sz w:val="20"/>
          <w:szCs w:val="20"/>
        </w:rPr>
        <w:t>nfiin</w:t>
      </w:r>
      <w:r w:rsidR="00C100CA">
        <w:rPr>
          <w:sz w:val="20"/>
          <w:szCs w:val="20"/>
        </w:rPr>
        <w:t>ț</w:t>
      </w:r>
      <w:r w:rsidR="00C100CA" w:rsidRPr="0050288C">
        <w:rPr>
          <w:sz w:val="20"/>
          <w:szCs w:val="20"/>
        </w:rPr>
        <w:t>area unui num</w:t>
      </w:r>
      <w:r w:rsidR="00C100CA">
        <w:rPr>
          <w:sz w:val="20"/>
          <w:szCs w:val="20"/>
        </w:rPr>
        <w:t>ă</w:t>
      </w:r>
      <w:r w:rsidR="00C100CA" w:rsidRPr="0050288C">
        <w:rPr>
          <w:sz w:val="20"/>
          <w:szCs w:val="20"/>
        </w:rPr>
        <w:t xml:space="preserve">r de minim 21 de </w:t>
      </w:r>
      <w:r w:rsidR="00C100CA">
        <w:rPr>
          <w:sz w:val="20"/>
          <w:szCs w:val="20"/>
        </w:rPr>
        <w:t>î</w:t>
      </w:r>
      <w:r w:rsidR="00C100CA" w:rsidRPr="0050288C">
        <w:rPr>
          <w:sz w:val="20"/>
          <w:szCs w:val="20"/>
        </w:rPr>
        <w:t>ntreprinderi sociale</w:t>
      </w:r>
      <w:r w:rsidR="00C100CA" w:rsidRPr="00FE074A">
        <w:rPr>
          <w:sz w:val="20"/>
          <w:szCs w:val="20"/>
        </w:rPr>
        <w:t>, inclusiv întreprinderi sociale de inserţie, atât în zona rurală, cât şi urbană</w:t>
      </w:r>
      <w:r w:rsidR="00C100CA" w:rsidRPr="0050288C">
        <w:rPr>
          <w:sz w:val="20"/>
          <w:szCs w:val="20"/>
        </w:rPr>
        <w:t xml:space="preserve"> la nivelul a 7 regiuni de dezvoltare din </w:t>
      </w:r>
      <w:r w:rsidR="00C100CA">
        <w:rPr>
          <w:sz w:val="20"/>
          <w:szCs w:val="20"/>
        </w:rPr>
        <w:t>România</w:t>
      </w:r>
      <w:r w:rsidR="00C100CA" w:rsidRPr="0050288C">
        <w:rPr>
          <w:sz w:val="20"/>
          <w:szCs w:val="20"/>
        </w:rPr>
        <w:t xml:space="preserve"> ca solu</w:t>
      </w:r>
      <w:r w:rsidR="00C100CA">
        <w:rPr>
          <w:sz w:val="20"/>
          <w:szCs w:val="20"/>
        </w:rPr>
        <w:t>ț</w:t>
      </w:r>
      <w:r w:rsidR="00C100CA" w:rsidRPr="0050288C">
        <w:rPr>
          <w:sz w:val="20"/>
          <w:szCs w:val="20"/>
        </w:rPr>
        <w:t>ie sustenabil</w:t>
      </w:r>
      <w:r w:rsidR="00C100CA">
        <w:rPr>
          <w:sz w:val="20"/>
          <w:szCs w:val="20"/>
        </w:rPr>
        <w:t>ă</w:t>
      </w:r>
      <w:r w:rsidR="00C100CA" w:rsidRPr="0050288C">
        <w:rPr>
          <w:sz w:val="20"/>
          <w:szCs w:val="20"/>
        </w:rPr>
        <w:t xml:space="preserve"> de reducere a disparit</w:t>
      </w:r>
      <w:r w:rsidR="00C100CA">
        <w:rPr>
          <w:sz w:val="20"/>
          <w:szCs w:val="20"/>
        </w:rPr>
        <w:t>ăț</w:t>
      </w:r>
      <w:r w:rsidR="00C100CA" w:rsidRPr="0050288C">
        <w:rPr>
          <w:sz w:val="20"/>
          <w:szCs w:val="20"/>
        </w:rPr>
        <w:t>ilor sociale, combaterea s</w:t>
      </w:r>
      <w:r w:rsidR="00C100CA">
        <w:rPr>
          <w:sz w:val="20"/>
          <w:szCs w:val="20"/>
        </w:rPr>
        <w:t>ă</w:t>
      </w:r>
      <w:r w:rsidR="00C100CA" w:rsidRPr="0050288C">
        <w:rPr>
          <w:sz w:val="20"/>
          <w:szCs w:val="20"/>
        </w:rPr>
        <w:t>r</w:t>
      </w:r>
      <w:r w:rsidR="00C100CA">
        <w:rPr>
          <w:sz w:val="20"/>
          <w:szCs w:val="20"/>
        </w:rPr>
        <w:t>ă</w:t>
      </w:r>
      <w:r w:rsidR="00C100CA" w:rsidRPr="0050288C">
        <w:rPr>
          <w:sz w:val="20"/>
          <w:szCs w:val="20"/>
        </w:rPr>
        <w:t xml:space="preserve">ciei </w:t>
      </w:r>
      <w:r w:rsidR="00C100CA">
        <w:rPr>
          <w:sz w:val="20"/>
          <w:szCs w:val="20"/>
        </w:rPr>
        <w:t>ș</w:t>
      </w:r>
      <w:r w:rsidR="00C100CA" w:rsidRPr="0050288C">
        <w:rPr>
          <w:sz w:val="20"/>
          <w:szCs w:val="20"/>
        </w:rPr>
        <w:t>i crearea de locuri de munc</w:t>
      </w:r>
      <w:r w:rsidR="00C100CA">
        <w:rPr>
          <w:sz w:val="20"/>
          <w:szCs w:val="20"/>
        </w:rPr>
        <w:t>ă</w:t>
      </w:r>
      <w:r w:rsidR="00C100CA" w:rsidRPr="0050288C">
        <w:rPr>
          <w:sz w:val="20"/>
          <w:szCs w:val="20"/>
        </w:rPr>
        <w:t xml:space="preserve"> incluzive pentru persoane care apar</w:t>
      </w:r>
      <w:r w:rsidR="00C100CA">
        <w:rPr>
          <w:sz w:val="20"/>
          <w:szCs w:val="20"/>
        </w:rPr>
        <w:t>ț</w:t>
      </w:r>
      <w:r w:rsidR="00C100CA" w:rsidRPr="0050288C">
        <w:rPr>
          <w:sz w:val="20"/>
          <w:szCs w:val="20"/>
        </w:rPr>
        <w:t>in grupurilor defavorizate.</w:t>
      </w:r>
      <w:r w:rsidR="00C100CA">
        <w:rPr>
          <w:sz w:val="20"/>
          <w:szCs w:val="20"/>
        </w:rPr>
        <w:t xml:space="preserve"> P</w:t>
      </w:r>
      <w:r w:rsidR="00C100CA" w:rsidRPr="00FE074A">
        <w:rPr>
          <w:sz w:val="20"/>
          <w:szCs w:val="20"/>
        </w:rPr>
        <w:t>rin proiect vor fi recrutate şi formare cel puţin 105 persoane din toate regiunile de dezvoltare ale României, excepţie Regiunea Bucureşti</w:t>
      </w:r>
      <w:r w:rsidR="00C100CA">
        <w:rPr>
          <w:sz w:val="20"/>
          <w:szCs w:val="20"/>
        </w:rPr>
        <w:t>-</w:t>
      </w:r>
      <w:r w:rsidR="00C100CA" w:rsidRPr="00FE074A">
        <w:rPr>
          <w:sz w:val="20"/>
          <w:szCs w:val="20"/>
        </w:rPr>
        <w:t xml:space="preserve">Ilfov. </w:t>
      </w:r>
    </w:p>
    <w:p w14:paraId="18D38766" w14:textId="09E23AEB" w:rsidR="00FE074A" w:rsidRPr="00FE074A" w:rsidRDefault="00FE074A" w:rsidP="00FE074A">
      <w:pPr>
        <w:spacing w:after="120" w:line="240" w:lineRule="auto"/>
        <w:jc w:val="both"/>
        <w:rPr>
          <w:sz w:val="20"/>
          <w:szCs w:val="20"/>
        </w:rPr>
      </w:pPr>
      <w:r w:rsidRPr="00FE074A">
        <w:rPr>
          <w:sz w:val="20"/>
          <w:szCs w:val="20"/>
        </w:rPr>
        <w:t xml:space="preserve">Proiectul răspunde în mod direct </w:t>
      </w:r>
      <w:r w:rsidR="00220B0A">
        <w:rPr>
          <w:sz w:val="20"/>
          <w:szCs w:val="20"/>
        </w:rPr>
        <w:t>OS</w:t>
      </w:r>
      <w:r w:rsidRPr="00FE074A">
        <w:rPr>
          <w:sz w:val="20"/>
          <w:szCs w:val="20"/>
        </w:rPr>
        <w:t xml:space="preserve"> 4.16.: Consolidarea capacităţii întreprinderilor de economie socială de a funcţiona într-o manieră sustenabilă, contribuind direct cu 21 de </w:t>
      </w:r>
      <w:r w:rsidR="00C100CA">
        <w:rPr>
          <w:sz w:val="20"/>
          <w:szCs w:val="20"/>
        </w:rPr>
        <w:t xml:space="preserve">întreprinderi sociale </w:t>
      </w:r>
      <w:r w:rsidRPr="00FE074A">
        <w:rPr>
          <w:sz w:val="20"/>
          <w:szCs w:val="20"/>
        </w:rPr>
        <w:t>create la atingerea indicatorului de 743 de entităţi de economie socială sprijinite, planificate ca indicator de program (4S63) de a fi atinse până în anul 2023.</w:t>
      </w:r>
    </w:p>
    <w:p w14:paraId="3008D561" w14:textId="77777777" w:rsidR="00220B0A" w:rsidRDefault="00C100CA" w:rsidP="00FE074A">
      <w:pPr>
        <w:spacing w:after="120" w:line="240" w:lineRule="auto"/>
        <w:jc w:val="both"/>
        <w:rPr>
          <w:sz w:val="20"/>
          <w:szCs w:val="20"/>
        </w:rPr>
      </w:pPr>
      <w:r>
        <w:rPr>
          <w:sz w:val="20"/>
          <w:szCs w:val="20"/>
        </w:rPr>
        <w:t>Strategia</w:t>
      </w:r>
      <w:r w:rsidR="00FE074A" w:rsidRPr="00FE074A">
        <w:rPr>
          <w:sz w:val="20"/>
          <w:szCs w:val="20"/>
        </w:rPr>
        <w:t xml:space="preserve"> proiectului vizează: 1. Oferirea de sprijin pentru înfiinţarea de întreprinderi sociale; 2. Implementarea planurilor de afaceri şi monitorizarea funcţionării întreprinderilor sociale; 3. Dezvoltarea sectorului prin conectarea la market place/</w:t>
      </w:r>
      <w:r w:rsidR="00220B0A">
        <w:rPr>
          <w:sz w:val="20"/>
          <w:szCs w:val="20"/>
        </w:rPr>
        <w:t xml:space="preserve"> </w:t>
      </w:r>
      <w:r w:rsidR="00FE074A" w:rsidRPr="00FE074A">
        <w:rPr>
          <w:sz w:val="20"/>
          <w:szCs w:val="20"/>
        </w:rPr>
        <w:t>reţele naţionale şi europene în domeniu, colectarea periodică de date din sector la nivel naţional, promovarea mărcii sociale şi dezvoltarea de parteneriate strategice.</w:t>
      </w:r>
      <w:r>
        <w:rPr>
          <w:sz w:val="20"/>
          <w:szCs w:val="20"/>
        </w:rPr>
        <w:t xml:space="preserve"> </w:t>
      </w:r>
    </w:p>
    <w:p w14:paraId="2A6C75E1" w14:textId="77777777" w:rsidR="00220B0A" w:rsidRDefault="00FE074A" w:rsidP="00FE074A">
      <w:pPr>
        <w:spacing w:after="120" w:line="240" w:lineRule="auto"/>
        <w:jc w:val="both"/>
        <w:rPr>
          <w:sz w:val="20"/>
          <w:szCs w:val="20"/>
        </w:rPr>
      </w:pPr>
      <w:r w:rsidRPr="00FE074A">
        <w:rPr>
          <w:sz w:val="20"/>
          <w:szCs w:val="20"/>
        </w:rPr>
        <w:t>Pe</w:t>
      </w:r>
      <w:r w:rsidR="00C100CA">
        <w:rPr>
          <w:sz w:val="20"/>
          <w:szCs w:val="20"/>
        </w:rPr>
        <w:t xml:space="preserve"> termen mediu și lung</w:t>
      </w:r>
      <w:r w:rsidRPr="00FE074A">
        <w:rPr>
          <w:sz w:val="20"/>
          <w:szCs w:val="20"/>
        </w:rPr>
        <w:t>, rezultatele proiectului vor contribui la crearea de locuri de muncă, inclusiv pentru persoane din grupuri vulnerabile, dezvoltarea de servicii necesare în comunitate, inclusiv în domenii de interes public cum ar fi: servicii sociale, educaţionale, de sănătate ş.a., creşterea şi consolidarea unui sector care poate reduce în mod real disparităţile sociale, poate răspunde unor nevoi locale, înglobează elemente de protejare a mediului, economie circulară şi colaborativă, şi poate fi o soluţie pentru perioadele de criză economică sau şomaj prelungit.</w:t>
      </w:r>
      <w:r w:rsidR="00F65C37">
        <w:rPr>
          <w:sz w:val="20"/>
          <w:szCs w:val="20"/>
        </w:rPr>
        <w:t xml:space="preserve"> </w:t>
      </w:r>
    </w:p>
    <w:p w14:paraId="433D2391" w14:textId="5DEEBA43" w:rsidR="00FE074A" w:rsidRPr="00FE074A" w:rsidRDefault="00C100CA" w:rsidP="00FE074A">
      <w:pPr>
        <w:spacing w:after="120" w:line="240" w:lineRule="auto"/>
        <w:jc w:val="both"/>
        <w:rPr>
          <w:sz w:val="20"/>
          <w:szCs w:val="20"/>
        </w:rPr>
      </w:pPr>
      <w:r>
        <w:rPr>
          <w:sz w:val="20"/>
          <w:szCs w:val="20"/>
        </w:rPr>
        <w:t>De asemenea p</w:t>
      </w:r>
      <w:r w:rsidR="00FE074A" w:rsidRPr="00FE074A">
        <w:rPr>
          <w:sz w:val="20"/>
          <w:szCs w:val="20"/>
        </w:rPr>
        <w:t>roiectul răspunde strategiilor relevante selectate şi vizate în cadrul acestui apel</w:t>
      </w:r>
      <w:r w:rsidR="00F65C37">
        <w:rPr>
          <w:sz w:val="20"/>
          <w:szCs w:val="20"/>
        </w:rPr>
        <w:t xml:space="preserve"> (ex. incluziune socială și reducerea sărăciei, </w:t>
      </w:r>
      <w:r w:rsidR="00220B0A">
        <w:rPr>
          <w:sz w:val="20"/>
          <w:szCs w:val="20"/>
        </w:rPr>
        <w:t>îmbătrânire activă, o societate fără bariere pentru persoane cu dizabilități, ocuparea forței de muncă, planurile de dezvoltare regională, etc).</w:t>
      </w:r>
    </w:p>
    <w:p w14:paraId="7F18316D" w14:textId="6D39BAB8" w:rsidR="007F616D" w:rsidRPr="007F616D" w:rsidRDefault="007F616D" w:rsidP="007F616D">
      <w:pPr>
        <w:spacing w:after="120" w:line="240" w:lineRule="auto"/>
        <w:jc w:val="both"/>
        <w:rPr>
          <w:sz w:val="20"/>
          <w:szCs w:val="20"/>
        </w:rPr>
      </w:pPr>
      <w:r w:rsidRPr="00220B0A">
        <w:rPr>
          <w:sz w:val="20"/>
          <w:szCs w:val="20"/>
        </w:rPr>
        <w:t>Prin urmare am considerat că acest proiect este unul relevant pentru domeniul economiei sociale prin ceea ce și-a propus și a realizat</w:t>
      </w:r>
      <w:r w:rsidR="00A95D56" w:rsidRPr="00220B0A">
        <w:rPr>
          <w:sz w:val="20"/>
          <w:szCs w:val="20"/>
        </w:rPr>
        <w:t>. La momentul realizării studiului de caz proiectul era în implementare, însă într-un stadiu avansat.</w:t>
      </w:r>
      <w:r w:rsidR="00C61ECB" w:rsidRPr="00220B0A">
        <w:rPr>
          <w:sz w:val="20"/>
          <w:szCs w:val="20"/>
        </w:rPr>
        <w:t xml:space="preserve"> Toate structurile de economie sociale se aflau în plin proces de implementare a planurilor de afaceri sociale. </w:t>
      </w:r>
    </w:p>
    <w:p w14:paraId="5E2D0F51" w14:textId="10F9BC80" w:rsidR="007F616D" w:rsidRPr="007F616D" w:rsidRDefault="007F616D" w:rsidP="007F616D">
      <w:pPr>
        <w:spacing w:after="120" w:line="240" w:lineRule="auto"/>
        <w:jc w:val="both"/>
        <w:rPr>
          <w:sz w:val="20"/>
          <w:szCs w:val="20"/>
        </w:rPr>
      </w:pPr>
      <w:r w:rsidRPr="007F616D">
        <w:rPr>
          <w:sz w:val="20"/>
          <w:szCs w:val="20"/>
        </w:rPr>
        <w:t>Pentru realizarea acestui SdC s-au folosit următoarele metode: cercetarea documentară</w:t>
      </w:r>
      <w:r w:rsidR="00530D29">
        <w:rPr>
          <w:sz w:val="20"/>
          <w:szCs w:val="20"/>
        </w:rPr>
        <w:t xml:space="preserve">. </w:t>
      </w:r>
      <w:r w:rsidRPr="007F616D">
        <w:rPr>
          <w:sz w:val="20"/>
          <w:szCs w:val="20"/>
        </w:rPr>
        <w:t xml:space="preserve"> </w:t>
      </w:r>
    </w:p>
    <w:p w14:paraId="54D751E3" w14:textId="1DF314E7" w:rsidR="001959D6" w:rsidRDefault="007F616D" w:rsidP="007F616D">
      <w:pPr>
        <w:spacing w:after="120" w:line="240" w:lineRule="auto"/>
        <w:jc w:val="both"/>
        <w:rPr>
          <w:sz w:val="20"/>
          <w:szCs w:val="20"/>
        </w:rPr>
      </w:pPr>
      <w:r w:rsidRPr="007F616D">
        <w:rPr>
          <w:sz w:val="20"/>
          <w:szCs w:val="20"/>
        </w:rPr>
        <w:t xml:space="preserve">Scopul studiului de caz este de a analiza la nivel micro (de proiect) contribuția intervențiilor </w:t>
      </w:r>
      <w:r w:rsidR="00A95D56">
        <w:rPr>
          <w:sz w:val="20"/>
          <w:szCs w:val="20"/>
        </w:rPr>
        <w:t>POCU</w:t>
      </w:r>
      <w:r w:rsidRPr="007F616D">
        <w:rPr>
          <w:sz w:val="20"/>
          <w:szCs w:val="20"/>
        </w:rPr>
        <w:t xml:space="preserve"> cu privire la dezvoltarea economiei sociale în România. În acest scop, SdC și-a propus să răspundă tuturor întrebărilor de evaluare aferente </w:t>
      </w:r>
      <w:r w:rsidR="00A95D56">
        <w:rPr>
          <w:sz w:val="20"/>
          <w:szCs w:val="20"/>
        </w:rPr>
        <w:t>Temei 8.</w:t>
      </w:r>
    </w:p>
    <w:p w14:paraId="1175A56E" w14:textId="695839AF" w:rsidR="00220B0A" w:rsidRDefault="00220B0A" w:rsidP="007F616D">
      <w:pPr>
        <w:spacing w:after="120" w:line="240" w:lineRule="auto"/>
        <w:jc w:val="both"/>
        <w:rPr>
          <w:sz w:val="20"/>
          <w:szCs w:val="20"/>
        </w:rPr>
      </w:pPr>
    </w:p>
    <w:p w14:paraId="78A9EEC6" w14:textId="53FD07B7" w:rsidR="00220B0A" w:rsidRDefault="00220B0A" w:rsidP="007F616D">
      <w:pPr>
        <w:spacing w:after="120" w:line="240" w:lineRule="auto"/>
        <w:jc w:val="both"/>
        <w:rPr>
          <w:sz w:val="20"/>
          <w:szCs w:val="20"/>
        </w:rPr>
      </w:pPr>
    </w:p>
    <w:p w14:paraId="2D1DE8EC" w14:textId="77777777" w:rsidR="00220B0A" w:rsidRDefault="00220B0A" w:rsidP="007F616D">
      <w:pPr>
        <w:spacing w:after="120" w:line="240" w:lineRule="auto"/>
        <w:jc w:val="both"/>
        <w:rPr>
          <w:sz w:val="20"/>
          <w:szCs w:val="20"/>
        </w:rPr>
      </w:pPr>
    </w:p>
    <w:p w14:paraId="1202F246" w14:textId="77777777" w:rsidR="00220B0A" w:rsidRDefault="00220B0A" w:rsidP="007F616D">
      <w:pPr>
        <w:spacing w:after="120" w:line="240" w:lineRule="auto"/>
        <w:jc w:val="both"/>
        <w:rPr>
          <w:sz w:val="20"/>
          <w:szCs w:val="20"/>
        </w:rPr>
      </w:pPr>
    </w:p>
    <w:p w14:paraId="1325E136" w14:textId="77777777" w:rsidR="008D780A" w:rsidRPr="00375F25" w:rsidRDefault="008D780A"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lastRenderedPageBreak/>
        <w:t>Prezentarea sintetică a beneficiarului și partenerilor</w:t>
      </w:r>
    </w:p>
    <w:p w14:paraId="2F3D88EB" w14:textId="2DE17F14" w:rsidR="00700239" w:rsidRDefault="008D780A" w:rsidP="002725CE">
      <w:pPr>
        <w:autoSpaceDE w:val="0"/>
        <w:autoSpaceDN w:val="0"/>
        <w:adjustRightInd w:val="0"/>
        <w:spacing w:after="120" w:line="240" w:lineRule="auto"/>
        <w:jc w:val="both"/>
        <w:rPr>
          <w:b/>
          <w:sz w:val="20"/>
          <w:szCs w:val="20"/>
        </w:rPr>
      </w:pPr>
      <w:r w:rsidRPr="00FE074A">
        <w:rPr>
          <w:rFonts w:eastAsia="Times New Roman" w:cstheme="minorHAnsi"/>
          <w:b/>
          <w:sz w:val="20"/>
          <w:szCs w:val="20"/>
        </w:rPr>
        <w:t xml:space="preserve">Beneficiarul: </w:t>
      </w:r>
      <w:r w:rsidR="00FE074A" w:rsidRPr="00FE074A">
        <w:rPr>
          <w:b/>
          <w:sz w:val="20"/>
          <w:szCs w:val="20"/>
        </w:rPr>
        <w:t>FUNDAŢIA "ALĂTURI DE VOI" ROMÂNIA</w:t>
      </w:r>
    </w:p>
    <w:p w14:paraId="00A8A9F4" w14:textId="3FE4C5AD" w:rsidR="00344F5E" w:rsidRPr="00344F5E" w:rsidRDefault="00344F5E" w:rsidP="0039368A">
      <w:pPr>
        <w:pStyle w:val="ListParagraph"/>
        <w:numPr>
          <w:ilvl w:val="0"/>
          <w:numId w:val="4"/>
        </w:numPr>
        <w:autoSpaceDE w:val="0"/>
        <w:autoSpaceDN w:val="0"/>
        <w:adjustRightInd w:val="0"/>
        <w:spacing w:after="0" w:line="240" w:lineRule="auto"/>
        <w:jc w:val="both"/>
        <w:rPr>
          <w:bCs/>
          <w:sz w:val="20"/>
          <w:szCs w:val="20"/>
        </w:rPr>
      </w:pPr>
      <w:proofErr w:type="spellStart"/>
      <w:r w:rsidRPr="00344F5E">
        <w:rPr>
          <w:bCs/>
          <w:sz w:val="20"/>
          <w:szCs w:val="20"/>
        </w:rPr>
        <w:t>Fundaţia</w:t>
      </w:r>
      <w:proofErr w:type="spellEnd"/>
      <w:r w:rsidRPr="00344F5E">
        <w:rPr>
          <w:bCs/>
          <w:sz w:val="20"/>
          <w:szCs w:val="20"/>
        </w:rPr>
        <w:t xml:space="preserve"> „</w:t>
      </w:r>
      <w:proofErr w:type="spellStart"/>
      <w:r w:rsidRPr="00344F5E">
        <w:rPr>
          <w:bCs/>
          <w:sz w:val="20"/>
          <w:szCs w:val="20"/>
        </w:rPr>
        <w:t>Alături</w:t>
      </w:r>
      <w:proofErr w:type="spellEnd"/>
      <w:r w:rsidRPr="00344F5E">
        <w:rPr>
          <w:bCs/>
          <w:sz w:val="20"/>
          <w:szCs w:val="20"/>
        </w:rPr>
        <w:t xml:space="preserve"> de </w:t>
      </w:r>
      <w:proofErr w:type="spellStart"/>
      <w:r w:rsidRPr="00344F5E">
        <w:rPr>
          <w:bCs/>
          <w:sz w:val="20"/>
          <w:szCs w:val="20"/>
        </w:rPr>
        <w:t>Voi</w:t>
      </w:r>
      <w:proofErr w:type="spellEnd"/>
      <w:r w:rsidRPr="00344F5E">
        <w:rPr>
          <w:bCs/>
          <w:sz w:val="20"/>
          <w:szCs w:val="20"/>
        </w:rPr>
        <w:t xml:space="preserve">” </w:t>
      </w:r>
      <w:proofErr w:type="spellStart"/>
      <w:r w:rsidRPr="00344F5E">
        <w:rPr>
          <w:bCs/>
          <w:sz w:val="20"/>
          <w:szCs w:val="20"/>
        </w:rPr>
        <w:t>România</w:t>
      </w:r>
      <w:proofErr w:type="spellEnd"/>
      <w:r w:rsidRPr="00344F5E">
        <w:rPr>
          <w:bCs/>
          <w:sz w:val="20"/>
          <w:szCs w:val="20"/>
        </w:rPr>
        <w:t xml:space="preserve"> (ADV) </w:t>
      </w:r>
      <w:proofErr w:type="spellStart"/>
      <w:r w:rsidRPr="00344F5E">
        <w:rPr>
          <w:bCs/>
          <w:sz w:val="20"/>
          <w:szCs w:val="20"/>
        </w:rPr>
        <w:t>este</w:t>
      </w:r>
      <w:proofErr w:type="spellEnd"/>
      <w:r w:rsidRPr="00344F5E">
        <w:rPr>
          <w:bCs/>
          <w:sz w:val="20"/>
          <w:szCs w:val="20"/>
        </w:rPr>
        <w:t xml:space="preserve"> o </w:t>
      </w:r>
      <w:proofErr w:type="spellStart"/>
      <w:r w:rsidRPr="00344F5E">
        <w:rPr>
          <w:bCs/>
          <w:sz w:val="20"/>
          <w:szCs w:val="20"/>
        </w:rPr>
        <w:t>organizaţie</w:t>
      </w:r>
      <w:proofErr w:type="spellEnd"/>
      <w:r w:rsidRPr="00344F5E">
        <w:rPr>
          <w:bCs/>
          <w:sz w:val="20"/>
          <w:szCs w:val="20"/>
        </w:rPr>
        <w:t xml:space="preserve"> </w:t>
      </w:r>
      <w:proofErr w:type="spellStart"/>
      <w:r w:rsidRPr="00344F5E">
        <w:rPr>
          <w:bCs/>
          <w:sz w:val="20"/>
          <w:szCs w:val="20"/>
        </w:rPr>
        <w:t>neguvernamentală</w:t>
      </w:r>
      <w:proofErr w:type="spellEnd"/>
      <w:r w:rsidRPr="00344F5E">
        <w:rPr>
          <w:bCs/>
          <w:sz w:val="20"/>
          <w:szCs w:val="20"/>
        </w:rPr>
        <w:t xml:space="preserve">, </w:t>
      </w:r>
      <w:proofErr w:type="spellStart"/>
      <w:r w:rsidRPr="00344F5E">
        <w:rPr>
          <w:bCs/>
          <w:sz w:val="20"/>
          <w:szCs w:val="20"/>
        </w:rPr>
        <w:t>înfiinţată</w:t>
      </w:r>
      <w:proofErr w:type="spellEnd"/>
      <w:r w:rsidRPr="00344F5E">
        <w:rPr>
          <w:bCs/>
          <w:sz w:val="20"/>
          <w:szCs w:val="20"/>
        </w:rPr>
        <w:t xml:space="preserve"> </w:t>
      </w:r>
      <w:proofErr w:type="spellStart"/>
      <w:r w:rsidRPr="00344F5E">
        <w:rPr>
          <w:bCs/>
          <w:sz w:val="20"/>
          <w:szCs w:val="20"/>
        </w:rPr>
        <w:t>în</w:t>
      </w:r>
      <w:proofErr w:type="spellEnd"/>
      <w:r w:rsidRPr="00344F5E">
        <w:rPr>
          <w:bCs/>
          <w:sz w:val="20"/>
          <w:szCs w:val="20"/>
        </w:rPr>
        <w:t xml:space="preserve"> </w:t>
      </w:r>
      <w:proofErr w:type="spellStart"/>
      <w:r w:rsidRPr="00344F5E">
        <w:rPr>
          <w:bCs/>
          <w:sz w:val="20"/>
          <w:szCs w:val="20"/>
        </w:rPr>
        <w:t>februarie</w:t>
      </w:r>
      <w:proofErr w:type="spellEnd"/>
      <w:r w:rsidRPr="00344F5E">
        <w:rPr>
          <w:bCs/>
          <w:sz w:val="20"/>
          <w:szCs w:val="20"/>
        </w:rPr>
        <w:t xml:space="preserve"> 2002 de </w:t>
      </w:r>
      <w:proofErr w:type="spellStart"/>
      <w:r w:rsidRPr="00344F5E">
        <w:rPr>
          <w:bCs/>
          <w:sz w:val="20"/>
          <w:szCs w:val="20"/>
        </w:rPr>
        <w:t>către</w:t>
      </w:r>
      <w:proofErr w:type="spellEnd"/>
      <w:r w:rsidRPr="00344F5E">
        <w:rPr>
          <w:bCs/>
          <w:sz w:val="20"/>
          <w:szCs w:val="20"/>
        </w:rPr>
        <w:t xml:space="preserve"> Holt International Children’s Service USA, a </w:t>
      </w:r>
      <w:proofErr w:type="spellStart"/>
      <w:r w:rsidRPr="00344F5E">
        <w:rPr>
          <w:bCs/>
          <w:sz w:val="20"/>
          <w:szCs w:val="20"/>
        </w:rPr>
        <w:t>cărei</w:t>
      </w:r>
      <w:proofErr w:type="spellEnd"/>
      <w:r w:rsidRPr="00344F5E">
        <w:rPr>
          <w:bCs/>
          <w:sz w:val="20"/>
          <w:szCs w:val="20"/>
        </w:rPr>
        <w:t xml:space="preserve"> </w:t>
      </w:r>
      <w:proofErr w:type="spellStart"/>
      <w:r w:rsidRPr="00344F5E">
        <w:rPr>
          <w:bCs/>
          <w:sz w:val="20"/>
          <w:szCs w:val="20"/>
        </w:rPr>
        <w:t>misiune</w:t>
      </w:r>
      <w:proofErr w:type="spellEnd"/>
      <w:r w:rsidRPr="00344F5E">
        <w:rPr>
          <w:bCs/>
          <w:sz w:val="20"/>
          <w:szCs w:val="20"/>
        </w:rPr>
        <w:t xml:space="preserve"> </w:t>
      </w:r>
      <w:proofErr w:type="spellStart"/>
      <w:r w:rsidRPr="00344F5E">
        <w:rPr>
          <w:bCs/>
          <w:sz w:val="20"/>
          <w:szCs w:val="20"/>
        </w:rPr>
        <w:t>este</w:t>
      </w:r>
      <w:proofErr w:type="spellEnd"/>
      <w:r w:rsidRPr="00344F5E">
        <w:rPr>
          <w:bCs/>
          <w:sz w:val="20"/>
          <w:szCs w:val="20"/>
        </w:rPr>
        <w:t xml:space="preserve"> </w:t>
      </w:r>
      <w:proofErr w:type="spellStart"/>
      <w:r w:rsidRPr="00344F5E">
        <w:rPr>
          <w:bCs/>
          <w:sz w:val="20"/>
          <w:szCs w:val="20"/>
        </w:rPr>
        <w:t>incluziunea</w:t>
      </w:r>
      <w:proofErr w:type="spellEnd"/>
      <w:r w:rsidRPr="00344F5E">
        <w:rPr>
          <w:bCs/>
          <w:sz w:val="20"/>
          <w:szCs w:val="20"/>
        </w:rPr>
        <w:t xml:space="preserve"> </w:t>
      </w:r>
      <w:proofErr w:type="spellStart"/>
      <w:r w:rsidRPr="00344F5E">
        <w:rPr>
          <w:bCs/>
          <w:sz w:val="20"/>
          <w:szCs w:val="20"/>
        </w:rPr>
        <w:t>persoanelor</w:t>
      </w:r>
      <w:proofErr w:type="spellEnd"/>
      <w:r w:rsidRPr="00344F5E">
        <w:rPr>
          <w:bCs/>
          <w:sz w:val="20"/>
          <w:szCs w:val="20"/>
        </w:rPr>
        <w:t xml:space="preserve"> </w:t>
      </w:r>
      <w:proofErr w:type="spellStart"/>
      <w:r w:rsidRPr="00344F5E">
        <w:rPr>
          <w:bCs/>
          <w:sz w:val="20"/>
          <w:szCs w:val="20"/>
        </w:rPr>
        <w:t>seropozitive</w:t>
      </w:r>
      <w:proofErr w:type="spellEnd"/>
      <w:r w:rsidRPr="00344F5E">
        <w:rPr>
          <w:bCs/>
          <w:sz w:val="20"/>
          <w:szCs w:val="20"/>
        </w:rPr>
        <w:t xml:space="preserve"> HIV şi din </w:t>
      </w:r>
      <w:proofErr w:type="spellStart"/>
      <w:r w:rsidRPr="00344F5E">
        <w:rPr>
          <w:bCs/>
          <w:sz w:val="20"/>
          <w:szCs w:val="20"/>
        </w:rPr>
        <w:t>alte</w:t>
      </w:r>
      <w:proofErr w:type="spellEnd"/>
      <w:r w:rsidRPr="00344F5E">
        <w:rPr>
          <w:bCs/>
          <w:sz w:val="20"/>
          <w:szCs w:val="20"/>
        </w:rPr>
        <w:t xml:space="preserve"> </w:t>
      </w:r>
      <w:proofErr w:type="spellStart"/>
      <w:r w:rsidRPr="00344F5E">
        <w:rPr>
          <w:bCs/>
          <w:sz w:val="20"/>
          <w:szCs w:val="20"/>
        </w:rPr>
        <w:t>grupuri</w:t>
      </w:r>
      <w:proofErr w:type="spellEnd"/>
      <w:r w:rsidRPr="00344F5E">
        <w:rPr>
          <w:bCs/>
          <w:sz w:val="20"/>
          <w:szCs w:val="20"/>
        </w:rPr>
        <w:t xml:space="preserve"> </w:t>
      </w:r>
      <w:proofErr w:type="spellStart"/>
      <w:r w:rsidRPr="00344F5E">
        <w:rPr>
          <w:bCs/>
          <w:sz w:val="20"/>
          <w:szCs w:val="20"/>
        </w:rPr>
        <w:t>vulnerabile</w:t>
      </w:r>
      <w:proofErr w:type="spellEnd"/>
      <w:r w:rsidRPr="00344F5E">
        <w:rPr>
          <w:bCs/>
          <w:sz w:val="20"/>
          <w:szCs w:val="20"/>
        </w:rPr>
        <w:t xml:space="preserve">. </w:t>
      </w:r>
      <w:proofErr w:type="spellStart"/>
      <w:r w:rsidRPr="00344F5E">
        <w:rPr>
          <w:bCs/>
          <w:sz w:val="20"/>
          <w:szCs w:val="20"/>
        </w:rPr>
        <w:t>Sediul</w:t>
      </w:r>
      <w:proofErr w:type="spellEnd"/>
      <w:r w:rsidRPr="00344F5E">
        <w:rPr>
          <w:bCs/>
          <w:sz w:val="20"/>
          <w:szCs w:val="20"/>
        </w:rPr>
        <w:t xml:space="preserve"> </w:t>
      </w:r>
      <w:proofErr w:type="spellStart"/>
      <w:r w:rsidRPr="00344F5E">
        <w:rPr>
          <w:bCs/>
          <w:sz w:val="20"/>
          <w:szCs w:val="20"/>
        </w:rPr>
        <w:t>naţional</w:t>
      </w:r>
      <w:proofErr w:type="spellEnd"/>
      <w:r w:rsidRPr="00344F5E">
        <w:rPr>
          <w:bCs/>
          <w:sz w:val="20"/>
          <w:szCs w:val="20"/>
        </w:rPr>
        <w:t xml:space="preserve"> al </w:t>
      </w:r>
      <w:proofErr w:type="spellStart"/>
      <w:r w:rsidRPr="00344F5E">
        <w:rPr>
          <w:bCs/>
          <w:sz w:val="20"/>
          <w:szCs w:val="20"/>
        </w:rPr>
        <w:t>fundaţiei</w:t>
      </w:r>
      <w:proofErr w:type="spellEnd"/>
      <w:r w:rsidRPr="00344F5E">
        <w:rPr>
          <w:bCs/>
          <w:sz w:val="20"/>
          <w:szCs w:val="20"/>
        </w:rPr>
        <w:t xml:space="preserve"> </w:t>
      </w:r>
      <w:proofErr w:type="spellStart"/>
      <w:r w:rsidRPr="00344F5E">
        <w:rPr>
          <w:bCs/>
          <w:sz w:val="20"/>
          <w:szCs w:val="20"/>
        </w:rPr>
        <w:t>este</w:t>
      </w:r>
      <w:proofErr w:type="spellEnd"/>
      <w:r w:rsidRPr="00344F5E">
        <w:rPr>
          <w:bCs/>
          <w:sz w:val="20"/>
          <w:szCs w:val="20"/>
        </w:rPr>
        <w:t xml:space="preserve"> </w:t>
      </w:r>
      <w:proofErr w:type="spellStart"/>
      <w:r w:rsidRPr="00344F5E">
        <w:rPr>
          <w:bCs/>
          <w:sz w:val="20"/>
          <w:szCs w:val="20"/>
        </w:rPr>
        <w:t>în</w:t>
      </w:r>
      <w:proofErr w:type="spellEnd"/>
      <w:r w:rsidRPr="00344F5E">
        <w:rPr>
          <w:bCs/>
          <w:sz w:val="20"/>
          <w:szCs w:val="20"/>
        </w:rPr>
        <w:t xml:space="preserve"> </w:t>
      </w:r>
      <w:proofErr w:type="spellStart"/>
      <w:r w:rsidRPr="00344F5E">
        <w:rPr>
          <w:bCs/>
          <w:sz w:val="20"/>
          <w:szCs w:val="20"/>
        </w:rPr>
        <w:t>jud</w:t>
      </w:r>
      <w:proofErr w:type="spellEnd"/>
      <w:r w:rsidRPr="00344F5E">
        <w:rPr>
          <w:bCs/>
          <w:sz w:val="20"/>
          <w:szCs w:val="20"/>
        </w:rPr>
        <w:t xml:space="preserve"> Iasi. ADV Romania </w:t>
      </w:r>
      <w:proofErr w:type="spellStart"/>
      <w:r w:rsidRPr="00344F5E">
        <w:rPr>
          <w:bCs/>
          <w:sz w:val="20"/>
          <w:szCs w:val="20"/>
        </w:rPr>
        <w:t>este</w:t>
      </w:r>
      <w:proofErr w:type="spellEnd"/>
      <w:r w:rsidRPr="00344F5E">
        <w:rPr>
          <w:bCs/>
          <w:sz w:val="20"/>
          <w:szCs w:val="20"/>
        </w:rPr>
        <w:t xml:space="preserve"> </w:t>
      </w:r>
      <w:proofErr w:type="spellStart"/>
      <w:r w:rsidRPr="00344F5E">
        <w:rPr>
          <w:bCs/>
          <w:sz w:val="20"/>
          <w:szCs w:val="20"/>
        </w:rPr>
        <w:t>furnizor</w:t>
      </w:r>
      <w:proofErr w:type="spellEnd"/>
      <w:r w:rsidRPr="00344F5E">
        <w:rPr>
          <w:bCs/>
          <w:sz w:val="20"/>
          <w:szCs w:val="20"/>
        </w:rPr>
        <w:t xml:space="preserve"> </w:t>
      </w:r>
      <w:proofErr w:type="spellStart"/>
      <w:r w:rsidRPr="00344F5E">
        <w:rPr>
          <w:bCs/>
          <w:sz w:val="20"/>
          <w:szCs w:val="20"/>
        </w:rPr>
        <w:t>autorizat</w:t>
      </w:r>
      <w:proofErr w:type="spellEnd"/>
      <w:r w:rsidRPr="00344F5E">
        <w:rPr>
          <w:bCs/>
          <w:sz w:val="20"/>
          <w:szCs w:val="20"/>
        </w:rPr>
        <w:t xml:space="preserve"> de </w:t>
      </w:r>
      <w:proofErr w:type="spellStart"/>
      <w:r w:rsidRPr="00344F5E">
        <w:rPr>
          <w:bCs/>
          <w:sz w:val="20"/>
          <w:szCs w:val="20"/>
        </w:rPr>
        <w:t>servicii</w:t>
      </w:r>
      <w:proofErr w:type="spellEnd"/>
      <w:r w:rsidRPr="00344F5E">
        <w:rPr>
          <w:bCs/>
          <w:sz w:val="20"/>
          <w:szCs w:val="20"/>
        </w:rPr>
        <w:t xml:space="preserve"> </w:t>
      </w:r>
      <w:proofErr w:type="spellStart"/>
      <w:r w:rsidRPr="00344F5E">
        <w:rPr>
          <w:bCs/>
          <w:sz w:val="20"/>
          <w:szCs w:val="20"/>
        </w:rPr>
        <w:t>sociale</w:t>
      </w:r>
      <w:proofErr w:type="spellEnd"/>
      <w:r w:rsidRPr="00344F5E">
        <w:rPr>
          <w:bCs/>
          <w:sz w:val="20"/>
          <w:szCs w:val="20"/>
        </w:rPr>
        <w:t xml:space="preserve"> cu 2 </w:t>
      </w:r>
      <w:proofErr w:type="spellStart"/>
      <w:r w:rsidRPr="00344F5E">
        <w:rPr>
          <w:bCs/>
          <w:sz w:val="20"/>
          <w:szCs w:val="20"/>
        </w:rPr>
        <w:t>servicii</w:t>
      </w:r>
      <w:proofErr w:type="spellEnd"/>
      <w:r w:rsidRPr="00344F5E">
        <w:rPr>
          <w:bCs/>
          <w:sz w:val="20"/>
          <w:szCs w:val="20"/>
        </w:rPr>
        <w:t xml:space="preserve"> </w:t>
      </w:r>
      <w:proofErr w:type="spellStart"/>
      <w:r w:rsidRPr="00344F5E">
        <w:rPr>
          <w:bCs/>
          <w:sz w:val="20"/>
          <w:szCs w:val="20"/>
        </w:rPr>
        <w:t>sociale</w:t>
      </w:r>
      <w:proofErr w:type="spellEnd"/>
      <w:r w:rsidRPr="00344F5E">
        <w:rPr>
          <w:bCs/>
          <w:sz w:val="20"/>
          <w:szCs w:val="20"/>
        </w:rPr>
        <w:t xml:space="preserve"> licentiate. De </w:t>
      </w:r>
      <w:proofErr w:type="spellStart"/>
      <w:r w:rsidRPr="00344F5E">
        <w:rPr>
          <w:bCs/>
          <w:sz w:val="20"/>
          <w:szCs w:val="20"/>
        </w:rPr>
        <w:t>asemenea</w:t>
      </w:r>
      <w:proofErr w:type="spellEnd"/>
      <w:r w:rsidRPr="00344F5E">
        <w:rPr>
          <w:bCs/>
          <w:sz w:val="20"/>
          <w:szCs w:val="20"/>
        </w:rPr>
        <w:t xml:space="preserve">, </w:t>
      </w:r>
      <w:proofErr w:type="spellStart"/>
      <w:r w:rsidRPr="00344F5E">
        <w:rPr>
          <w:bCs/>
          <w:sz w:val="20"/>
          <w:szCs w:val="20"/>
        </w:rPr>
        <w:t>este</w:t>
      </w:r>
      <w:proofErr w:type="spellEnd"/>
      <w:r w:rsidRPr="00344F5E">
        <w:rPr>
          <w:bCs/>
          <w:sz w:val="20"/>
          <w:szCs w:val="20"/>
        </w:rPr>
        <w:t xml:space="preserve"> si </w:t>
      </w:r>
      <w:proofErr w:type="spellStart"/>
      <w:r w:rsidRPr="00344F5E">
        <w:rPr>
          <w:bCs/>
          <w:sz w:val="20"/>
          <w:szCs w:val="20"/>
        </w:rPr>
        <w:t>intreprindere</w:t>
      </w:r>
      <w:proofErr w:type="spellEnd"/>
      <w:r w:rsidRPr="00344F5E">
        <w:rPr>
          <w:bCs/>
          <w:sz w:val="20"/>
          <w:szCs w:val="20"/>
        </w:rPr>
        <w:t xml:space="preserve"> </w:t>
      </w:r>
      <w:proofErr w:type="spellStart"/>
      <w:r w:rsidRPr="00344F5E">
        <w:rPr>
          <w:bCs/>
          <w:sz w:val="20"/>
          <w:szCs w:val="20"/>
        </w:rPr>
        <w:t>sociala</w:t>
      </w:r>
      <w:proofErr w:type="spellEnd"/>
      <w:r w:rsidRPr="00344F5E">
        <w:rPr>
          <w:bCs/>
          <w:sz w:val="20"/>
          <w:szCs w:val="20"/>
        </w:rPr>
        <w:t xml:space="preserve"> de </w:t>
      </w:r>
      <w:proofErr w:type="spellStart"/>
      <w:r w:rsidRPr="00344F5E">
        <w:rPr>
          <w:bCs/>
          <w:sz w:val="20"/>
          <w:szCs w:val="20"/>
        </w:rPr>
        <w:t>insertie</w:t>
      </w:r>
      <w:proofErr w:type="spellEnd"/>
      <w:r w:rsidRPr="00344F5E">
        <w:rPr>
          <w:bCs/>
          <w:sz w:val="20"/>
          <w:szCs w:val="20"/>
        </w:rPr>
        <w:t xml:space="preserve">. </w:t>
      </w:r>
      <w:proofErr w:type="spellStart"/>
      <w:r w:rsidRPr="00344F5E">
        <w:rPr>
          <w:bCs/>
          <w:sz w:val="20"/>
          <w:szCs w:val="20"/>
        </w:rPr>
        <w:t>Anual</w:t>
      </w:r>
      <w:proofErr w:type="spellEnd"/>
      <w:r w:rsidRPr="00344F5E">
        <w:rPr>
          <w:bCs/>
          <w:sz w:val="20"/>
          <w:szCs w:val="20"/>
        </w:rPr>
        <w:t xml:space="preserve"> </w:t>
      </w:r>
      <w:proofErr w:type="spellStart"/>
      <w:r w:rsidRPr="00344F5E">
        <w:rPr>
          <w:bCs/>
          <w:sz w:val="20"/>
          <w:szCs w:val="20"/>
        </w:rPr>
        <w:t>fundaţia</w:t>
      </w:r>
      <w:proofErr w:type="spellEnd"/>
      <w:r w:rsidRPr="00344F5E">
        <w:rPr>
          <w:bCs/>
          <w:sz w:val="20"/>
          <w:szCs w:val="20"/>
        </w:rPr>
        <w:t xml:space="preserve"> </w:t>
      </w:r>
      <w:proofErr w:type="spellStart"/>
      <w:r w:rsidRPr="00344F5E">
        <w:rPr>
          <w:bCs/>
          <w:sz w:val="20"/>
          <w:szCs w:val="20"/>
        </w:rPr>
        <w:t>oferă</w:t>
      </w:r>
      <w:proofErr w:type="spellEnd"/>
      <w:r w:rsidRPr="00344F5E">
        <w:rPr>
          <w:bCs/>
          <w:sz w:val="20"/>
          <w:szCs w:val="20"/>
        </w:rPr>
        <w:t xml:space="preserve"> </w:t>
      </w:r>
      <w:proofErr w:type="spellStart"/>
      <w:r w:rsidRPr="00344F5E">
        <w:rPr>
          <w:bCs/>
          <w:sz w:val="20"/>
          <w:szCs w:val="20"/>
        </w:rPr>
        <w:t>servicii</w:t>
      </w:r>
      <w:proofErr w:type="spellEnd"/>
      <w:r w:rsidRPr="00344F5E">
        <w:rPr>
          <w:bCs/>
          <w:sz w:val="20"/>
          <w:szCs w:val="20"/>
        </w:rPr>
        <w:t xml:space="preserve"> </w:t>
      </w:r>
      <w:proofErr w:type="spellStart"/>
      <w:r w:rsidRPr="00344F5E">
        <w:rPr>
          <w:bCs/>
          <w:sz w:val="20"/>
          <w:szCs w:val="20"/>
        </w:rPr>
        <w:t>sociale</w:t>
      </w:r>
      <w:proofErr w:type="spellEnd"/>
      <w:r w:rsidRPr="00344F5E">
        <w:rPr>
          <w:bCs/>
          <w:sz w:val="20"/>
          <w:szCs w:val="20"/>
        </w:rPr>
        <w:t xml:space="preserve"> la </w:t>
      </w:r>
      <w:proofErr w:type="spellStart"/>
      <w:r w:rsidRPr="00344F5E">
        <w:rPr>
          <w:bCs/>
          <w:sz w:val="20"/>
          <w:szCs w:val="20"/>
        </w:rPr>
        <w:t>peste</w:t>
      </w:r>
      <w:proofErr w:type="spellEnd"/>
      <w:r w:rsidRPr="00344F5E">
        <w:rPr>
          <w:bCs/>
          <w:sz w:val="20"/>
          <w:szCs w:val="20"/>
        </w:rPr>
        <w:t xml:space="preserve"> 85 de </w:t>
      </w:r>
      <w:proofErr w:type="spellStart"/>
      <w:r w:rsidRPr="00344F5E">
        <w:rPr>
          <w:bCs/>
          <w:sz w:val="20"/>
          <w:szCs w:val="20"/>
        </w:rPr>
        <w:t>copii</w:t>
      </w:r>
      <w:proofErr w:type="spellEnd"/>
      <w:r w:rsidRPr="00344F5E">
        <w:rPr>
          <w:bCs/>
          <w:sz w:val="20"/>
          <w:szCs w:val="20"/>
        </w:rPr>
        <w:t xml:space="preserve"> si </w:t>
      </w:r>
      <w:proofErr w:type="spellStart"/>
      <w:r w:rsidRPr="00344F5E">
        <w:rPr>
          <w:bCs/>
          <w:sz w:val="20"/>
          <w:szCs w:val="20"/>
        </w:rPr>
        <w:t>tineri</w:t>
      </w:r>
      <w:proofErr w:type="spellEnd"/>
      <w:r w:rsidRPr="00344F5E">
        <w:rPr>
          <w:bCs/>
          <w:sz w:val="20"/>
          <w:szCs w:val="20"/>
        </w:rPr>
        <w:t xml:space="preserve"> din </w:t>
      </w:r>
      <w:proofErr w:type="spellStart"/>
      <w:r w:rsidRPr="00344F5E">
        <w:rPr>
          <w:bCs/>
          <w:sz w:val="20"/>
          <w:szCs w:val="20"/>
        </w:rPr>
        <w:t>familii</w:t>
      </w:r>
      <w:proofErr w:type="spellEnd"/>
      <w:r w:rsidRPr="00344F5E">
        <w:rPr>
          <w:bCs/>
          <w:sz w:val="20"/>
          <w:szCs w:val="20"/>
        </w:rPr>
        <w:t xml:space="preserve"> </w:t>
      </w:r>
      <w:proofErr w:type="spellStart"/>
      <w:r w:rsidRPr="00344F5E">
        <w:rPr>
          <w:bCs/>
          <w:sz w:val="20"/>
          <w:szCs w:val="20"/>
        </w:rPr>
        <w:t>sarace</w:t>
      </w:r>
      <w:proofErr w:type="spellEnd"/>
      <w:r w:rsidRPr="00344F5E">
        <w:rPr>
          <w:bCs/>
          <w:sz w:val="20"/>
          <w:szCs w:val="20"/>
        </w:rPr>
        <w:t xml:space="preserve">, </w:t>
      </w:r>
      <w:proofErr w:type="spellStart"/>
      <w:r w:rsidRPr="00344F5E">
        <w:rPr>
          <w:bCs/>
          <w:sz w:val="20"/>
          <w:szCs w:val="20"/>
        </w:rPr>
        <w:t>cel</w:t>
      </w:r>
      <w:proofErr w:type="spellEnd"/>
      <w:r w:rsidRPr="00344F5E">
        <w:rPr>
          <w:bCs/>
          <w:sz w:val="20"/>
          <w:szCs w:val="20"/>
        </w:rPr>
        <w:t xml:space="preserve"> </w:t>
      </w:r>
      <w:proofErr w:type="spellStart"/>
      <w:r w:rsidRPr="00344F5E">
        <w:rPr>
          <w:bCs/>
          <w:sz w:val="20"/>
          <w:szCs w:val="20"/>
        </w:rPr>
        <w:t>putin</w:t>
      </w:r>
      <w:proofErr w:type="spellEnd"/>
      <w:r w:rsidRPr="00344F5E">
        <w:rPr>
          <w:bCs/>
          <w:sz w:val="20"/>
          <w:szCs w:val="20"/>
        </w:rPr>
        <w:t xml:space="preserve"> 40% </w:t>
      </w:r>
      <w:proofErr w:type="spellStart"/>
      <w:r w:rsidRPr="00344F5E">
        <w:rPr>
          <w:bCs/>
          <w:sz w:val="20"/>
          <w:szCs w:val="20"/>
        </w:rPr>
        <w:t>persoane</w:t>
      </w:r>
      <w:proofErr w:type="spellEnd"/>
      <w:r w:rsidRPr="00344F5E">
        <w:rPr>
          <w:bCs/>
          <w:sz w:val="20"/>
          <w:szCs w:val="20"/>
        </w:rPr>
        <w:t xml:space="preserve"> cu </w:t>
      </w:r>
      <w:proofErr w:type="spellStart"/>
      <w:r w:rsidRPr="00344F5E">
        <w:rPr>
          <w:bCs/>
          <w:sz w:val="20"/>
          <w:szCs w:val="20"/>
        </w:rPr>
        <w:t>dizabilitati</w:t>
      </w:r>
      <w:proofErr w:type="spellEnd"/>
      <w:r w:rsidRPr="00344F5E">
        <w:rPr>
          <w:bCs/>
          <w:sz w:val="20"/>
          <w:szCs w:val="20"/>
        </w:rPr>
        <w:t xml:space="preserve"> </w:t>
      </w:r>
      <w:proofErr w:type="spellStart"/>
      <w:r w:rsidRPr="00344F5E">
        <w:rPr>
          <w:bCs/>
          <w:sz w:val="20"/>
          <w:szCs w:val="20"/>
        </w:rPr>
        <w:t>angajate</w:t>
      </w:r>
      <w:proofErr w:type="spellEnd"/>
      <w:r w:rsidRPr="00344F5E">
        <w:rPr>
          <w:bCs/>
          <w:sz w:val="20"/>
          <w:szCs w:val="20"/>
        </w:rPr>
        <w:t xml:space="preserve"> in </w:t>
      </w:r>
      <w:proofErr w:type="spellStart"/>
      <w:r w:rsidRPr="00344F5E">
        <w:rPr>
          <w:bCs/>
          <w:sz w:val="20"/>
          <w:szCs w:val="20"/>
        </w:rPr>
        <w:t>intreprinderea</w:t>
      </w:r>
      <w:proofErr w:type="spellEnd"/>
      <w:r w:rsidRPr="00344F5E">
        <w:rPr>
          <w:bCs/>
          <w:sz w:val="20"/>
          <w:szCs w:val="20"/>
        </w:rPr>
        <w:t xml:space="preserve"> </w:t>
      </w:r>
      <w:proofErr w:type="spellStart"/>
      <w:r w:rsidRPr="00344F5E">
        <w:rPr>
          <w:bCs/>
          <w:sz w:val="20"/>
          <w:szCs w:val="20"/>
        </w:rPr>
        <w:t>sociala</w:t>
      </w:r>
      <w:proofErr w:type="spellEnd"/>
      <w:r w:rsidRPr="00344F5E">
        <w:rPr>
          <w:bCs/>
          <w:sz w:val="20"/>
          <w:szCs w:val="20"/>
        </w:rPr>
        <w:t xml:space="preserve"> </w:t>
      </w:r>
      <w:proofErr w:type="spellStart"/>
      <w:r w:rsidRPr="00344F5E">
        <w:rPr>
          <w:bCs/>
          <w:sz w:val="20"/>
          <w:szCs w:val="20"/>
        </w:rPr>
        <w:t>proprie</w:t>
      </w:r>
      <w:proofErr w:type="spellEnd"/>
      <w:r w:rsidRPr="00344F5E">
        <w:rPr>
          <w:bCs/>
          <w:sz w:val="20"/>
          <w:szCs w:val="20"/>
        </w:rPr>
        <w:t xml:space="preserve"> şi </w:t>
      </w:r>
      <w:proofErr w:type="spellStart"/>
      <w:r w:rsidRPr="00344F5E">
        <w:rPr>
          <w:bCs/>
          <w:sz w:val="20"/>
          <w:szCs w:val="20"/>
        </w:rPr>
        <w:t>cel</w:t>
      </w:r>
      <w:proofErr w:type="spellEnd"/>
      <w:r w:rsidRPr="00344F5E">
        <w:rPr>
          <w:bCs/>
          <w:sz w:val="20"/>
          <w:szCs w:val="20"/>
        </w:rPr>
        <w:t xml:space="preserve"> </w:t>
      </w:r>
      <w:proofErr w:type="spellStart"/>
      <w:r w:rsidRPr="00344F5E">
        <w:rPr>
          <w:bCs/>
          <w:sz w:val="20"/>
          <w:szCs w:val="20"/>
        </w:rPr>
        <w:t>putin</w:t>
      </w:r>
      <w:proofErr w:type="spellEnd"/>
      <w:r w:rsidRPr="00344F5E">
        <w:rPr>
          <w:bCs/>
          <w:sz w:val="20"/>
          <w:szCs w:val="20"/>
        </w:rPr>
        <w:t xml:space="preserve"> 30 de </w:t>
      </w:r>
      <w:proofErr w:type="spellStart"/>
      <w:r w:rsidRPr="00344F5E">
        <w:rPr>
          <w:bCs/>
          <w:sz w:val="20"/>
          <w:szCs w:val="20"/>
        </w:rPr>
        <w:t>persoane</w:t>
      </w:r>
      <w:proofErr w:type="spellEnd"/>
      <w:r w:rsidRPr="00344F5E">
        <w:rPr>
          <w:bCs/>
          <w:sz w:val="20"/>
          <w:szCs w:val="20"/>
        </w:rPr>
        <w:t xml:space="preserve"> </w:t>
      </w:r>
      <w:proofErr w:type="spellStart"/>
      <w:r w:rsidRPr="00344F5E">
        <w:rPr>
          <w:bCs/>
          <w:sz w:val="20"/>
          <w:szCs w:val="20"/>
        </w:rPr>
        <w:t>plasate</w:t>
      </w:r>
      <w:proofErr w:type="spellEnd"/>
      <w:r w:rsidRPr="00344F5E">
        <w:rPr>
          <w:bCs/>
          <w:sz w:val="20"/>
          <w:szCs w:val="20"/>
        </w:rPr>
        <w:t xml:space="preserve"> </w:t>
      </w:r>
      <w:proofErr w:type="spellStart"/>
      <w:r w:rsidRPr="00344F5E">
        <w:rPr>
          <w:bCs/>
          <w:sz w:val="20"/>
          <w:szCs w:val="20"/>
        </w:rPr>
        <w:t>anual</w:t>
      </w:r>
      <w:proofErr w:type="spellEnd"/>
      <w:r w:rsidRPr="00344F5E">
        <w:rPr>
          <w:bCs/>
          <w:sz w:val="20"/>
          <w:szCs w:val="20"/>
        </w:rPr>
        <w:t xml:space="preserve"> pe </w:t>
      </w:r>
      <w:proofErr w:type="spellStart"/>
      <w:r w:rsidRPr="00344F5E">
        <w:rPr>
          <w:bCs/>
          <w:sz w:val="20"/>
          <w:szCs w:val="20"/>
        </w:rPr>
        <w:t>piata</w:t>
      </w:r>
      <w:proofErr w:type="spellEnd"/>
      <w:r w:rsidRPr="00344F5E">
        <w:rPr>
          <w:bCs/>
          <w:sz w:val="20"/>
          <w:szCs w:val="20"/>
        </w:rPr>
        <w:t xml:space="preserve"> </w:t>
      </w:r>
      <w:proofErr w:type="spellStart"/>
      <w:r w:rsidRPr="00344F5E">
        <w:rPr>
          <w:bCs/>
          <w:sz w:val="20"/>
          <w:szCs w:val="20"/>
        </w:rPr>
        <w:t>muncii</w:t>
      </w:r>
      <w:proofErr w:type="spellEnd"/>
      <w:r w:rsidRPr="00344F5E">
        <w:rPr>
          <w:bCs/>
          <w:sz w:val="20"/>
          <w:szCs w:val="20"/>
        </w:rPr>
        <w:t xml:space="preserve">. ADV </w:t>
      </w:r>
      <w:proofErr w:type="spellStart"/>
      <w:r w:rsidRPr="00344F5E">
        <w:rPr>
          <w:bCs/>
          <w:sz w:val="20"/>
          <w:szCs w:val="20"/>
        </w:rPr>
        <w:t>România</w:t>
      </w:r>
      <w:proofErr w:type="spellEnd"/>
      <w:r w:rsidRPr="00344F5E">
        <w:rPr>
          <w:bCs/>
          <w:sz w:val="20"/>
          <w:szCs w:val="20"/>
        </w:rPr>
        <w:t xml:space="preserve"> </w:t>
      </w:r>
      <w:proofErr w:type="spellStart"/>
      <w:r w:rsidRPr="00344F5E">
        <w:rPr>
          <w:bCs/>
          <w:sz w:val="20"/>
          <w:szCs w:val="20"/>
        </w:rPr>
        <w:t>este</w:t>
      </w:r>
      <w:proofErr w:type="spellEnd"/>
      <w:r w:rsidRPr="00344F5E">
        <w:rPr>
          <w:bCs/>
          <w:sz w:val="20"/>
          <w:szCs w:val="20"/>
        </w:rPr>
        <w:t xml:space="preserve"> </w:t>
      </w:r>
      <w:proofErr w:type="spellStart"/>
      <w:r w:rsidRPr="00344F5E">
        <w:rPr>
          <w:bCs/>
          <w:sz w:val="20"/>
          <w:szCs w:val="20"/>
        </w:rPr>
        <w:t>furnizor</w:t>
      </w:r>
      <w:proofErr w:type="spellEnd"/>
      <w:r w:rsidRPr="00344F5E">
        <w:rPr>
          <w:bCs/>
          <w:sz w:val="20"/>
          <w:szCs w:val="20"/>
        </w:rPr>
        <w:t xml:space="preserve"> </w:t>
      </w:r>
      <w:proofErr w:type="spellStart"/>
      <w:r w:rsidRPr="00344F5E">
        <w:rPr>
          <w:bCs/>
          <w:sz w:val="20"/>
          <w:szCs w:val="20"/>
        </w:rPr>
        <w:t>acreditat</w:t>
      </w:r>
      <w:proofErr w:type="spellEnd"/>
      <w:r w:rsidRPr="00344F5E">
        <w:rPr>
          <w:bCs/>
          <w:sz w:val="20"/>
          <w:szCs w:val="20"/>
        </w:rPr>
        <w:t xml:space="preserve"> ANC pe </w:t>
      </w:r>
      <w:proofErr w:type="spellStart"/>
      <w:r w:rsidRPr="00344F5E">
        <w:rPr>
          <w:bCs/>
          <w:sz w:val="20"/>
          <w:szCs w:val="20"/>
        </w:rPr>
        <w:t>formare</w:t>
      </w:r>
      <w:proofErr w:type="spellEnd"/>
      <w:r w:rsidRPr="00344F5E">
        <w:rPr>
          <w:bCs/>
          <w:sz w:val="20"/>
          <w:szCs w:val="20"/>
        </w:rPr>
        <w:t xml:space="preserve">, </w:t>
      </w:r>
      <w:proofErr w:type="spellStart"/>
      <w:r w:rsidRPr="00344F5E">
        <w:rPr>
          <w:bCs/>
          <w:sz w:val="20"/>
          <w:szCs w:val="20"/>
        </w:rPr>
        <w:t>furnizor</w:t>
      </w:r>
      <w:proofErr w:type="spellEnd"/>
      <w:r w:rsidRPr="00344F5E">
        <w:rPr>
          <w:bCs/>
          <w:sz w:val="20"/>
          <w:szCs w:val="20"/>
        </w:rPr>
        <w:t xml:space="preserve"> </w:t>
      </w:r>
      <w:proofErr w:type="spellStart"/>
      <w:r w:rsidRPr="00344F5E">
        <w:rPr>
          <w:bCs/>
          <w:sz w:val="20"/>
          <w:szCs w:val="20"/>
        </w:rPr>
        <w:t>acreditat</w:t>
      </w:r>
      <w:proofErr w:type="spellEnd"/>
      <w:r w:rsidRPr="00344F5E">
        <w:rPr>
          <w:bCs/>
          <w:sz w:val="20"/>
          <w:szCs w:val="20"/>
        </w:rPr>
        <w:t xml:space="preserve"> AJOFM pe </w:t>
      </w:r>
      <w:proofErr w:type="spellStart"/>
      <w:r w:rsidRPr="00344F5E">
        <w:rPr>
          <w:bCs/>
          <w:sz w:val="20"/>
          <w:szCs w:val="20"/>
        </w:rPr>
        <w:t>ocupare</w:t>
      </w:r>
      <w:proofErr w:type="spellEnd"/>
      <w:r w:rsidRPr="00344F5E">
        <w:rPr>
          <w:bCs/>
          <w:sz w:val="20"/>
          <w:szCs w:val="20"/>
        </w:rPr>
        <w:t xml:space="preserve"> şi </w:t>
      </w:r>
      <w:proofErr w:type="spellStart"/>
      <w:r w:rsidRPr="00344F5E">
        <w:rPr>
          <w:bCs/>
          <w:sz w:val="20"/>
          <w:szCs w:val="20"/>
        </w:rPr>
        <w:t>deţine</w:t>
      </w:r>
      <w:proofErr w:type="spellEnd"/>
      <w:r w:rsidRPr="00344F5E">
        <w:rPr>
          <w:bCs/>
          <w:sz w:val="20"/>
          <w:szCs w:val="20"/>
        </w:rPr>
        <w:t xml:space="preserve"> </w:t>
      </w:r>
      <w:proofErr w:type="spellStart"/>
      <w:r w:rsidRPr="00344F5E">
        <w:rPr>
          <w:bCs/>
          <w:sz w:val="20"/>
          <w:szCs w:val="20"/>
        </w:rPr>
        <w:t>autorizaţie</w:t>
      </w:r>
      <w:proofErr w:type="spellEnd"/>
      <w:r w:rsidRPr="00344F5E">
        <w:rPr>
          <w:bCs/>
          <w:sz w:val="20"/>
          <w:szCs w:val="20"/>
        </w:rPr>
        <w:t xml:space="preserve"> de </w:t>
      </w:r>
      <w:proofErr w:type="spellStart"/>
      <w:r w:rsidRPr="00344F5E">
        <w:rPr>
          <w:bCs/>
          <w:sz w:val="20"/>
          <w:szCs w:val="20"/>
        </w:rPr>
        <w:t>unitate</w:t>
      </w:r>
      <w:proofErr w:type="spellEnd"/>
      <w:r w:rsidRPr="00344F5E">
        <w:rPr>
          <w:bCs/>
          <w:sz w:val="20"/>
          <w:szCs w:val="20"/>
        </w:rPr>
        <w:t xml:space="preserve"> </w:t>
      </w:r>
      <w:proofErr w:type="spellStart"/>
      <w:r w:rsidRPr="00344F5E">
        <w:rPr>
          <w:bCs/>
          <w:sz w:val="20"/>
          <w:szCs w:val="20"/>
        </w:rPr>
        <w:t>protejata</w:t>
      </w:r>
      <w:proofErr w:type="spellEnd"/>
      <w:r w:rsidRPr="00344F5E">
        <w:rPr>
          <w:bCs/>
          <w:sz w:val="20"/>
          <w:szCs w:val="20"/>
        </w:rPr>
        <w:t xml:space="preserve"> </w:t>
      </w:r>
      <w:proofErr w:type="spellStart"/>
      <w:r w:rsidRPr="00344F5E">
        <w:rPr>
          <w:bCs/>
          <w:sz w:val="20"/>
          <w:szCs w:val="20"/>
        </w:rPr>
        <w:t>autorizata</w:t>
      </w:r>
      <w:proofErr w:type="spellEnd"/>
      <w:r w:rsidRPr="00344F5E">
        <w:rPr>
          <w:bCs/>
          <w:sz w:val="20"/>
          <w:szCs w:val="20"/>
        </w:rPr>
        <w:t xml:space="preserve"> de </w:t>
      </w:r>
      <w:proofErr w:type="spellStart"/>
      <w:r w:rsidRPr="00344F5E">
        <w:rPr>
          <w:bCs/>
          <w:sz w:val="20"/>
          <w:szCs w:val="20"/>
        </w:rPr>
        <w:t>către</w:t>
      </w:r>
      <w:proofErr w:type="spellEnd"/>
      <w:r w:rsidRPr="00344F5E">
        <w:rPr>
          <w:bCs/>
          <w:sz w:val="20"/>
          <w:szCs w:val="20"/>
        </w:rPr>
        <w:t xml:space="preserve"> ANPD. Sub </w:t>
      </w:r>
      <w:proofErr w:type="spellStart"/>
      <w:r w:rsidRPr="00344F5E">
        <w:rPr>
          <w:bCs/>
          <w:sz w:val="20"/>
          <w:szCs w:val="20"/>
        </w:rPr>
        <w:t>umbrela</w:t>
      </w:r>
      <w:proofErr w:type="spellEnd"/>
      <w:r w:rsidRPr="00344F5E">
        <w:rPr>
          <w:bCs/>
          <w:sz w:val="20"/>
          <w:szCs w:val="20"/>
        </w:rPr>
        <w:t xml:space="preserve"> </w:t>
      </w:r>
      <w:proofErr w:type="spellStart"/>
      <w:r w:rsidRPr="00344F5E">
        <w:rPr>
          <w:bCs/>
          <w:sz w:val="20"/>
          <w:szCs w:val="20"/>
        </w:rPr>
        <w:t>fundaţiei</w:t>
      </w:r>
      <w:proofErr w:type="spellEnd"/>
      <w:r w:rsidRPr="00344F5E">
        <w:rPr>
          <w:bCs/>
          <w:sz w:val="20"/>
          <w:szCs w:val="20"/>
        </w:rPr>
        <w:t xml:space="preserve"> au </w:t>
      </w:r>
      <w:proofErr w:type="spellStart"/>
      <w:r w:rsidRPr="00344F5E">
        <w:rPr>
          <w:bCs/>
          <w:sz w:val="20"/>
          <w:szCs w:val="20"/>
        </w:rPr>
        <w:t>fost</w:t>
      </w:r>
      <w:proofErr w:type="spellEnd"/>
      <w:r w:rsidRPr="00344F5E">
        <w:rPr>
          <w:bCs/>
          <w:sz w:val="20"/>
          <w:szCs w:val="20"/>
        </w:rPr>
        <w:t xml:space="preserve"> </w:t>
      </w:r>
      <w:proofErr w:type="spellStart"/>
      <w:r w:rsidRPr="00344F5E">
        <w:rPr>
          <w:bCs/>
          <w:sz w:val="20"/>
          <w:szCs w:val="20"/>
        </w:rPr>
        <w:t>dezvoltate</w:t>
      </w:r>
      <w:proofErr w:type="spellEnd"/>
      <w:r w:rsidRPr="00344F5E">
        <w:rPr>
          <w:bCs/>
          <w:sz w:val="20"/>
          <w:szCs w:val="20"/>
        </w:rPr>
        <w:t xml:space="preserve"> </w:t>
      </w:r>
      <w:proofErr w:type="spellStart"/>
      <w:r w:rsidRPr="00344F5E">
        <w:rPr>
          <w:bCs/>
          <w:sz w:val="20"/>
          <w:szCs w:val="20"/>
        </w:rPr>
        <w:t>începând</w:t>
      </w:r>
      <w:proofErr w:type="spellEnd"/>
      <w:r w:rsidRPr="00344F5E">
        <w:rPr>
          <w:bCs/>
          <w:sz w:val="20"/>
          <w:szCs w:val="20"/>
        </w:rPr>
        <w:t xml:space="preserve"> cu </w:t>
      </w:r>
      <w:proofErr w:type="spellStart"/>
      <w:r w:rsidRPr="00344F5E">
        <w:rPr>
          <w:bCs/>
          <w:sz w:val="20"/>
          <w:szCs w:val="20"/>
        </w:rPr>
        <w:t>anul</w:t>
      </w:r>
      <w:proofErr w:type="spellEnd"/>
      <w:r w:rsidRPr="00344F5E">
        <w:rPr>
          <w:bCs/>
          <w:sz w:val="20"/>
          <w:szCs w:val="20"/>
        </w:rPr>
        <w:t xml:space="preserve"> 2008 un </w:t>
      </w:r>
      <w:proofErr w:type="spellStart"/>
      <w:r w:rsidRPr="00344F5E">
        <w:rPr>
          <w:bCs/>
          <w:sz w:val="20"/>
          <w:szCs w:val="20"/>
        </w:rPr>
        <w:t>număr</w:t>
      </w:r>
      <w:proofErr w:type="spellEnd"/>
      <w:r w:rsidRPr="00344F5E">
        <w:rPr>
          <w:bCs/>
          <w:sz w:val="20"/>
          <w:szCs w:val="20"/>
        </w:rPr>
        <w:t xml:space="preserve"> de 3 </w:t>
      </w:r>
      <w:proofErr w:type="spellStart"/>
      <w:r w:rsidRPr="00344F5E">
        <w:rPr>
          <w:bCs/>
          <w:sz w:val="20"/>
          <w:szCs w:val="20"/>
        </w:rPr>
        <w:t>întreprinderi</w:t>
      </w:r>
      <w:proofErr w:type="spellEnd"/>
      <w:r w:rsidRPr="00344F5E">
        <w:rPr>
          <w:bCs/>
          <w:sz w:val="20"/>
          <w:szCs w:val="20"/>
        </w:rPr>
        <w:t xml:space="preserve"> </w:t>
      </w:r>
      <w:proofErr w:type="spellStart"/>
      <w:r w:rsidRPr="00344F5E">
        <w:rPr>
          <w:bCs/>
          <w:sz w:val="20"/>
          <w:szCs w:val="20"/>
        </w:rPr>
        <w:t>sociale</w:t>
      </w:r>
      <w:proofErr w:type="spellEnd"/>
      <w:r w:rsidRPr="00344F5E">
        <w:rPr>
          <w:bCs/>
          <w:sz w:val="20"/>
          <w:szCs w:val="20"/>
        </w:rPr>
        <w:t xml:space="preserve"> sub brand-ul: </w:t>
      </w:r>
      <w:proofErr w:type="spellStart"/>
      <w:r w:rsidRPr="00344F5E">
        <w:rPr>
          <w:bCs/>
          <w:sz w:val="20"/>
          <w:szCs w:val="20"/>
        </w:rPr>
        <w:t>UtilDeco</w:t>
      </w:r>
      <w:proofErr w:type="spellEnd"/>
      <w:r w:rsidRPr="00344F5E">
        <w:rPr>
          <w:bCs/>
          <w:sz w:val="20"/>
          <w:szCs w:val="20"/>
        </w:rPr>
        <w:t xml:space="preserve"> www.utildeco.ro </w:t>
      </w:r>
      <w:proofErr w:type="spellStart"/>
      <w:r w:rsidRPr="00344F5E">
        <w:rPr>
          <w:bCs/>
          <w:sz w:val="20"/>
          <w:szCs w:val="20"/>
        </w:rPr>
        <w:t>JobDirect</w:t>
      </w:r>
      <w:proofErr w:type="spellEnd"/>
      <w:r w:rsidRPr="00344F5E">
        <w:rPr>
          <w:bCs/>
          <w:sz w:val="20"/>
          <w:szCs w:val="20"/>
        </w:rPr>
        <w:t xml:space="preserve"> www.jobdirect.ro Wise.travel. ADV </w:t>
      </w:r>
      <w:proofErr w:type="spellStart"/>
      <w:r w:rsidRPr="00344F5E">
        <w:rPr>
          <w:bCs/>
          <w:sz w:val="20"/>
          <w:szCs w:val="20"/>
        </w:rPr>
        <w:t>România</w:t>
      </w:r>
      <w:proofErr w:type="spellEnd"/>
      <w:r w:rsidRPr="00344F5E">
        <w:rPr>
          <w:bCs/>
          <w:sz w:val="20"/>
          <w:szCs w:val="20"/>
        </w:rPr>
        <w:t xml:space="preserve"> a </w:t>
      </w:r>
      <w:proofErr w:type="spellStart"/>
      <w:r w:rsidRPr="00344F5E">
        <w:rPr>
          <w:bCs/>
          <w:sz w:val="20"/>
          <w:szCs w:val="20"/>
        </w:rPr>
        <w:t>derulat</w:t>
      </w:r>
      <w:proofErr w:type="spellEnd"/>
      <w:r w:rsidRPr="00344F5E">
        <w:rPr>
          <w:bCs/>
          <w:sz w:val="20"/>
          <w:szCs w:val="20"/>
        </w:rPr>
        <w:t xml:space="preserve"> </w:t>
      </w:r>
      <w:proofErr w:type="spellStart"/>
      <w:r w:rsidRPr="00344F5E">
        <w:rPr>
          <w:bCs/>
          <w:sz w:val="20"/>
          <w:szCs w:val="20"/>
        </w:rPr>
        <w:t>timp</w:t>
      </w:r>
      <w:proofErr w:type="spellEnd"/>
      <w:r w:rsidRPr="00344F5E">
        <w:rPr>
          <w:bCs/>
          <w:sz w:val="20"/>
          <w:szCs w:val="20"/>
        </w:rPr>
        <w:t xml:space="preserve"> de 16 ani, </w:t>
      </w:r>
      <w:proofErr w:type="spellStart"/>
      <w:r w:rsidRPr="00344F5E">
        <w:rPr>
          <w:bCs/>
          <w:sz w:val="20"/>
          <w:szCs w:val="20"/>
        </w:rPr>
        <w:t>peste</w:t>
      </w:r>
      <w:proofErr w:type="spellEnd"/>
      <w:r w:rsidRPr="00344F5E">
        <w:rPr>
          <w:bCs/>
          <w:sz w:val="20"/>
          <w:szCs w:val="20"/>
        </w:rPr>
        <w:t xml:space="preserve"> 77 de </w:t>
      </w:r>
      <w:proofErr w:type="spellStart"/>
      <w:r w:rsidRPr="00344F5E">
        <w:rPr>
          <w:bCs/>
          <w:sz w:val="20"/>
          <w:szCs w:val="20"/>
        </w:rPr>
        <w:t>proiecte</w:t>
      </w:r>
      <w:proofErr w:type="spellEnd"/>
      <w:r w:rsidRPr="00344F5E">
        <w:rPr>
          <w:bCs/>
          <w:sz w:val="20"/>
          <w:szCs w:val="20"/>
        </w:rPr>
        <w:t>/</w:t>
      </w:r>
      <w:proofErr w:type="spellStart"/>
      <w:r w:rsidRPr="00344F5E">
        <w:rPr>
          <w:bCs/>
          <w:sz w:val="20"/>
          <w:szCs w:val="20"/>
        </w:rPr>
        <w:t>programe</w:t>
      </w:r>
      <w:proofErr w:type="spellEnd"/>
      <w:r>
        <w:rPr>
          <w:bCs/>
          <w:sz w:val="20"/>
          <w:szCs w:val="20"/>
        </w:rPr>
        <w:t xml:space="preserve">, </w:t>
      </w:r>
      <w:proofErr w:type="spellStart"/>
      <w:r w:rsidRPr="00344F5E">
        <w:rPr>
          <w:sz w:val="20"/>
          <w:szCs w:val="20"/>
        </w:rPr>
        <w:t>peste</w:t>
      </w:r>
      <w:proofErr w:type="spellEnd"/>
      <w:r w:rsidRPr="00344F5E">
        <w:rPr>
          <w:sz w:val="20"/>
          <w:szCs w:val="20"/>
        </w:rPr>
        <w:t xml:space="preserve"> 18 </w:t>
      </w:r>
      <w:proofErr w:type="spellStart"/>
      <w:r w:rsidRPr="00344F5E">
        <w:rPr>
          <w:sz w:val="20"/>
          <w:szCs w:val="20"/>
        </w:rPr>
        <w:t>milioane</w:t>
      </w:r>
      <w:proofErr w:type="spellEnd"/>
      <w:r w:rsidRPr="00344F5E">
        <w:rPr>
          <w:sz w:val="20"/>
          <w:szCs w:val="20"/>
        </w:rPr>
        <w:t xml:space="preserve"> de euro </w:t>
      </w:r>
      <w:proofErr w:type="spellStart"/>
      <w:r w:rsidRPr="00344F5E">
        <w:rPr>
          <w:sz w:val="20"/>
          <w:szCs w:val="20"/>
        </w:rPr>
        <w:t>gestionate</w:t>
      </w:r>
      <w:proofErr w:type="spellEnd"/>
      <w:r w:rsidRPr="00344F5E">
        <w:rPr>
          <w:bCs/>
          <w:sz w:val="20"/>
          <w:szCs w:val="20"/>
        </w:rPr>
        <w:t xml:space="preserve"> </w:t>
      </w:r>
      <w:proofErr w:type="spellStart"/>
      <w:r>
        <w:rPr>
          <w:bCs/>
          <w:sz w:val="20"/>
          <w:szCs w:val="20"/>
        </w:rPr>
        <w:t>ș</w:t>
      </w:r>
      <w:r w:rsidRPr="00344F5E">
        <w:rPr>
          <w:bCs/>
          <w:sz w:val="20"/>
          <w:szCs w:val="20"/>
        </w:rPr>
        <w:t>i</w:t>
      </w:r>
      <w:proofErr w:type="spellEnd"/>
      <w:r w:rsidRPr="00344F5E">
        <w:rPr>
          <w:bCs/>
          <w:sz w:val="20"/>
          <w:szCs w:val="20"/>
        </w:rPr>
        <w:t xml:space="preserve"> </w:t>
      </w:r>
      <w:proofErr w:type="spellStart"/>
      <w:r w:rsidRPr="00344F5E">
        <w:rPr>
          <w:bCs/>
          <w:sz w:val="20"/>
          <w:szCs w:val="20"/>
        </w:rPr>
        <w:t>este</w:t>
      </w:r>
      <w:proofErr w:type="spellEnd"/>
      <w:r w:rsidRPr="00344F5E">
        <w:rPr>
          <w:bCs/>
          <w:sz w:val="20"/>
          <w:szCs w:val="20"/>
        </w:rPr>
        <w:t xml:space="preserve"> </w:t>
      </w:r>
      <w:proofErr w:type="spellStart"/>
      <w:r w:rsidRPr="00344F5E">
        <w:rPr>
          <w:bCs/>
          <w:sz w:val="20"/>
          <w:szCs w:val="20"/>
        </w:rPr>
        <w:t>membru</w:t>
      </w:r>
      <w:proofErr w:type="spellEnd"/>
      <w:r w:rsidRPr="00344F5E">
        <w:rPr>
          <w:bCs/>
          <w:sz w:val="20"/>
          <w:szCs w:val="20"/>
        </w:rPr>
        <w:t xml:space="preserve"> </w:t>
      </w:r>
      <w:proofErr w:type="spellStart"/>
      <w:r w:rsidRPr="00344F5E">
        <w:rPr>
          <w:bCs/>
          <w:sz w:val="20"/>
          <w:szCs w:val="20"/>
        </w:rPr>
        <w:t>fondator</w:t>
      </w:r>
      <w:proofErr w:type="spellEnd"/>
      <w:r w:rsidRPr="00344F5E">
        <w:rPr>
          <w:bCs/>
          <w:sz w:val="20"/>
          <w:szCs w:val="20"/>
        </w:rPr>
        <w:t xml:space="preserve"> al </w:t>
      </w:r>
      <w:proofErr w:type="spellStart"/>
      <w:r w:rsidRPr="00344F5E">
        <w:rPr>
          <w:bCs/>
          <w:sz w:val="20"/>
          <w:szCs w:val="20"/>
        </w:rPr>
        <w:t>mai</w:t>
      </w:r>
      <w:proofErr w:type="spellEnd"/>
      <w:r w:rsidRPr="00344F5E">
        <w:rPr>
          <w:bCs/>
          <w:sz w:val="20"/>
          <w:szCs w:val="20"/>
        </w:rPr>
        <w:t xml:space="preserve"> </w:t>
      </w:r>
      <w:proofErr w:type="spellStart"/>
      <w:r w:rsidRPr="00344F5E">
        <w:rPr>
          <w:bCs/>
          <w:sz w:val="20"/>
          <w:szCs w:val="20"/>
        </w:rPr>
        <w:t>multor</w:t>
      </w:r>
      <w:proofErr w:type="spellEnd"/>
      <w:r w:rsidRPr="00344F5E">
        <w:rPr>
          <w:bCs/>
          <w:sz w:val="20"/>
          <w:szCs w:val="20"/>
        </w:rPr>
        <w:t xml:space="preserve"> </w:t>
      </w:r>
      <w:proofErr w:type="spellStart"/>
      <w:r w:rsidRPr="00344F5E">
        <w:rPr>
          <w:bCs/>
          <w:sz w:val="20"/>
          <w:szCs w:val="20"/>
        </w:rPr>
        <w:t>platforme</w:t>
      </w:r>
      <w:proofErr w:type="spellEnd"/>
      <w:r w:rsidRPr="00344F5E">
        <w:rPr>
          <w:bCs/>
          <w:sz w:val="20"/>
          <w:szCs w:val="20"/>
        </w:rPr>
        <w:t xml:space="preserve"> </w:t>
      </w:r>
      <w:proofErr w:type="spellStart"/>
      <w:r w:rsidRPr="00344F5E">
        <w:rPr>
          <w:bCs/>
          <w:sz w:val="20"/>
          <w:szCs w:val="20"/>
        </w:rPr>
        <w:t>nationale</w:t>
      </w:r>
      <w:proofErr w:type="spellEnd"/>
      <w:r w:rsidRPr="00344F5E">
        <w:rPr>
          <w:bCs/>
          <w:sz w:val="20"/>
          <w:szCs w:val="20"/>
        </w:rPr>
        <w:t xml:space="preserve"> </w:t>
      </w:r>
      <w:proofErr w:type="spellStart"/>
      <w:r>
        <w:rPr>
          <w:bCs/>
          <w:sz w:val="20"/>
          <w:szCs w:val="20"/>
        </w:rPr>
        <w:t>ș</w:t>
      </w:r>
      <w:r w:rsidRPr="00344F5E">
        <w:rPr>
          <w:bCs/>
          <w:sz w:val="20"/>
          <w:szCs w:val="20"/>
        </w:rPr>
        <w:t>i</w:t>
      </w:r>
      <w:proofErr w:type="spellEnd"/>
      <w:r w:rsidRPr="00344F5E">
        <w:rPr>
          <w:bCs/>
          <w:sz w:val="20"/>
          <w:szCs w:val="20"/>
        </w:rPr>
        <w:t xml:space="preserve"> </w:t>
      </w:r>
      <w:proofErr w:type="spellStart"/>
      <w:r w:rsidRPr="00344F5E">
        <w:rPr>
          <w:bCs/>
          <w:sz w:val="20"/>
          <w:szCs w:val="20"/>
        </w:rPr>
        <w:t>europene</w:t>
      </w:r>
      <w:proofErr w:type="spellEnd"/>
      <w:r w:rsidRPr="00344F5E">
        <w:rPr>
          <w:bCs/>
          <w:sz w:val="20"/>
          <w:szCs w:val="20"/>
        </w:rPr>
        <w:t xml:space="preserve">, </w:t>
      </w:r>
      <w:proofErr w:type="spellStart"/>
      <w:r w:rsidRPr="00344F5E">
        <w:rPr>
          <w:bCs/>
          <w:sz w:val="20"/>
          <w:szCs w:val="20"/>
        </w:rPr>
        <w:t>printre</w:t>
      </w:r>
      <w:proofErr w:type="spellEnd"/>
      <w:r w:rsidRPr="00344F5E">
        <w:rPr>
          <w:bCs/>
          <w:sz w:val="20"/>
          <w:szCs w:val="20"/>
        </w:rPr>
        <w:t xml:space="preserve"> care </w:t>
      </w:r>
      <w:proofErr w:type="spellStart"/>
      <w:r>
        <w:rPr>
          <w:bCs/>
          <w:sz w:val="20"/>
          <w:szCs w:val="20"/>
        </w:rPr>
        <w:t>ș</w:t>
      </w:r>
      <w:r w:rsidRPr="00344F5E">
        <w:rPr>
          <w:bCs/>
          <w:sz w:val="20"/>
          <w:szCs w:val="20"/>
        </w:rPr>
        <w:t>i</w:t>
      </w:r>
      <w:proofErr w:type="spellEnd"/>
      <w:r w:rsidRPr="00344F5E">
        <w:rPr>
          <w:bCs/>
          <w:sz w:val="20"/>
          <w:szCs w:val="20"/>
        </w:rPr>
        <w:t xml:space="preserve"> FONSS - </w:t>
      </w:r>
      <w:proofErr w:type="spellStart"/>
      <w:r w:rsidRPr="00344F5E">
        <w:rPr>
          <w:bCs/>
          <w:sz w:val="20"/>
          <w:szCs w:val="20"/>
        </w:rPr>
        <w:t>Federa</w:t>
      </w:r>
      <w:r>
        <w:rPr>
          <w:bCs/>
          <w:sz w:val="20"/>
          <w:szCs w:val="20"/>
        </w:rPr>
        <w:t>ț</w:t>
      </w:r>
      <w:r w:rsidRPr="00344F5E">
        <w:rPr>
          <w:bCs/>
          <w:sz w:val="20"/>
          <w:szCs w:val="20"/>
        </w:rPr>
        <w:t>ia</w:t>
      </w:r>
      <w:proofErr w:type="spellEnd"/>
      <w:r w:rsidRPr="00344F5E">
        <w:rPr>
          <w:bCs/>
          <w:sz w:val="20"/>
          <w:szCs w:val="20"/>
        </w:rPr>
        <w:t xml:space="preserve"> </w:t>
      </w:r>
      <w:proofErr w:type="spellStart"/>
      <w:r w:rsidRPr="00344F5E">
        <w:rPr>
          <w:bCs/>
          <w:sz w:val="20"/>
          <w:szCs w:val="20"/>
        </w:rPr>
        <w:t>Organiza</w:t>
      </w:r>
      <w:r>
        <w:rPr>
          <w:bCs/>
          <w:sz w:val="20"/>
          <w:szCs w:val="20"/>
        </w:rPr>
        <w:t>ț</w:t>
      </w:r>
      <w:r w:rsidRPr="00344F5E">
        <w:rPr>
          <w:bCs/>
          <w:sz w:val="20"/>
          <w:szCs w:val="20"/>
        </w:rPr>
        <w:t>iilor</w:t>
      </w:r>
      <w:proofErr w:type="spellEnd"/>
      <w:r w:rsidRPr="00344F5E">
        <w:rPr>
          <w:bCs/>
          <w:sz w:val="20"/>
          <w:szCs w:val="20"/>
        </w:rPr>
        <w:t xml:space="preserve"> </w:t>
      </w:r>
      <w:proofErr w:type="spellStart"/>
      <w:r w:rsidRPr="00344F5E">
        <w:rPr>
          <w:bCs/>
          <w:sz w:val="20"/>
          <w:szCs w:val="20"/>
        </w:rPr>
        <w:t>Neguvernamentale</w:t>
      </w:r>
      <w:proofErr w:type="spellEnd"/>
      <w:r w:rsidRPr="00344F5E">
        <w:rPr>
          <w:bCs/>
          <w:sz w:val="20"/>
          <w:szCs w:val="20"/>
        </w:rPr>
        <w:t xml:space="preserve"> pentru </w:t>
      </w:r>
      <w:proofErr w:type="spellStart"/>
      <w:r w:rsidRPr="00344F5E">
        <w:rPr>
          <w:bCs/>
          <w:sz w:val="20"/>
          <w:szCs w:val="20"/>
        </w:rPr>
        <w:t>Servicii</w:t>
      </w:r>
      <w:proofErr w:type="spellEnd"/>
      <w:r w:rsidRPr="00344F5E">
        <w:rPr>
          <w:bCs/>
          <w:sz w:val="20"/>
          <w:szCs w:val="20"/>
        </w:rPr>
        <w:t xml:space="preserve"> </w:t>
      </w:r>
      <w:proofErr w:type="spellStart"/>
      <w:r w:rsidRPr="00344F5E">
        <w:rPr>
          <w:bCs/>
          <w:sz w:val="20"/>
          <w:szCs w:val="20"/>
        </w:rPr>
        <w:t>Sociale</w:t>
      </w:r>
      <w:proofErr w:type="spellEnd"/>
      <w:r w:rsidRPr="00344F5E">
        <w:rPr>
          <w:bCs/>
          <w:sz w:val="20"/>
          <w:szCs w:val="20"/>
        </w:rPr>
        <w:t xml:space="preserve"> care </w:t>
      </w:r>
      <w:proofErr w:type="spellStart"/>
      <w:r>
        <w:rPr>
          <w:bCs/>
          <w:sz w:val="20"/>
          <w:szCs w:val="20"/>
        </w:rPr>
        <w:t>ă</w:t>
      </w:r>
      <w:r w:rsidRPr="00344F5E">
        <w:rPr>
          <w:bCs/>
          <w:sz w:val="20"/>
          <w:szCs w:val="20"/>
        </w:rPr>
        <w:t>nglobează</w:t>
      </w:r>
      <w:proofErr w:type="spellEnd"/>
      <w:r w:rsidRPr="00344F5E">
        <w:rPr>
          <w:bCs/>
          <w:sz w:val="20"/>
          <w:szCs w:val="20"/>
        </w:rPr>
        <w:t xml:space="preserve"> 36 de </w:t>
      </w:r>
      <w:proofErr w:type="spellStart"/>
      <w:r w:rsidRPr="00344F5E">
        <w:rPr>
          <w:bCs/>
          <w:sz w:val="20"/>
          <w:szCs w:val="20"/>
        </w:rPr>
        <w:t>furnizori</w:t>
      </w:r>
      <w:proofErr w:type="spellEnd"/>
      <w:r w:rsidRPr="00344F5E">
        <w:rPr>
          <w:bCs/>
          <w:sz w:val="20"/>
          <w:szCs w:val="20"/>
        </w:rPr>
        <w:t xml:space="preserve"> </w:t>
      </w:r>
      <w:proofErr w:type="spellStart"/>
      <w:r w:rsidRPr="00344F5E">
        <w:rPr>
          <w:bCs/>
          <w:sz w:val="20"/>
          <w:szCs w:val="20"/>
        </w:rPr>
        <w:t>privati</w:t>
      </w:r>
      <w:proofErr w:type="spellEnd"/>
      <w:r w:rsidRPr="00344F5E">
        <w:rPr>
          <w:bCs/>
          <w:sz w:val="20"/>
          <w:szCs w:val="20"/>
        </w:rPr>
        <w:t xml:space="preserve"> de </w:t>
      </w:r>
      <w:proofErr w:type="spellStart"/>
      <w:r w:rsidRPr="00344F5E">
        <w:rPr>
          <w:bCs/>
          <w:sz w:val="20"/>
          <w:szCs w:val="20"/>
        </w:rPr>
        <w:t>servicii</w:t>
      </w:r>
      <w:proofErr w:type="spellEnd"/>
      <w:r w:rsidRPr="00344F5E">
        <w:rPr>
          <w:bCs/>
          <w:sz w:val="20"/>
          <w:szCs w:val="20"/>
        </w:rPr>
        <w:t xml:space="preserve"> </w:t>
      </w:r>
      <w:proofErr w:type="spellStart"/>
      <w:r w:rsidRPr="00344F5E">
        <w:rPr>
          <w:bCs/>
          <w:sz w:val="20"/>
          <w:szCs w:val="20"/>
        </w:rPr>
        <w:t>sociale</w:t>
      </w:r>
      <w:proofErr w:type="spellEnd"/>
      <w:r w:rsidRPr="00344F5E">
        <w:rPr>
          <w:bCs/>
          <w:sz w:val="20"/>
          <w:szCs w:val="20"/>
        </w:rPr>
        <w:t xml:space="preserve"> din Rom</w:t>
      </w:r>
      <w:r>
        <w:rPr>
          <w:bCs/>
          <w:sz w:val="20"/>
          <w:szCs w:val="20"/>
          <w:lang w:val="ro-RO"/>
        </w:rPr>
        <w:t>â</w:t>
      </w:r>
      <w:proofErr w:type="spellStart"/>
      <w:r w:rsidRPr="00344F5E">
        <w:rPr>
          <w:bCs/>
          <w:sz w:val="20"/>
          <w:szCs w:val="20"/>
        </w:rPr>
        <w:t>nia</w:t>
      </w:r>
      <w:proofErr w:type="spellEnd"/>
      <w:r w:rsidRPr="00344F5E">
        <w:rPr>
          <w:bCs/>
          <w:sz w:val="20"/>
          <w:szCs w:val="20"/>
        </w:rPr>
        <w:t>.</w:t>
      </w:r>
      <w:r>
        <w:rPr>
          <w:bCs/>
          <w:sz w:val="20"/>
          <w:szCs w:val="20"/>
        </w:rPr>
        <w:t xml:space="preserve"> </w:t>
      </w:r>
      <w:r w:rsidR="00FE074A" w:rsidRPr="00344F5E">
        <w:rPr>
          <w:sz w:val="20"/>
          <w:szCs w:val="20"/>
        </w:rPr>
        <w:t xml:space="preserve">Are </w:t>
      </w:r>
      <w:proofErr w:type="spellStart"/>
      <w:r w:rsidR="00FE074A" w:rsidRPr="00344F5E">
        <w:rPr>
          <w:sz w:val="20"/>
          <w:szCs w:val="20"/>
        </w:rPr>
        <w:t>experienţă</w:t>
      </w:r>
      <w:proofErr w:type="spellEnd"/>
      <w:r w:rsidR="009C059C" w:rsidRPr="00344F5E">
        <w:rPr>
          <w:sz w:val="20"/>
          <w:szCs w:val="20"/>
        </w:rPr>
        <w:t xml:space="preserve"> </w:t>
      </w:r>
      <w:proofErr w:type="spellStart"/>
      <w:r w:rsidR="009C059C" w:rsidRPr="00344F5E">
        <w:rPr>
          <w:sz w:val="20"/>
          <w:szCs w:val="20"/>
        </w:rPr>
        <w:t>anterioară</w:t>
      </w:r>
      <w:proofErr w:type="spellEnd"/>
      <w:r w:rsidR="00FE074A" w:rsidRPr="00344F5E">
        <w:rPr>
          <w:sz w:val="20"/>
          <w:szCs w:val="20"/>
        </w:rPr>
        <w:t xml:space="preserve"> ca administrator de </w:t>
      </w:r>
      <w:proofErr w:type="spellStart"/>
      <w:r w:rsidR="00FE074A" w:rsidRPr="00344F5E">
        <w:rPr>
          <w:sz w:val="20"/>
          <w:szCs w:val="20"/>
        </w:rPr>
        <w:t>schemă</w:t>
      </w:r>
      <w:proofErr w:type="spellEnd"/>
      <w:r w:rsidR="00FE074A" w:rsidRPr="00344F5E">
        <w:rPr>
          <w:sz w:val="20"/>
          <w:szCs w:val="20"/>
        </w:rPr>
        <w:t xml:space="preserve"> de grant</w:t>
      </w:r>
      <w:r w:rsidR="009C059C" w:rsidRPr="00344F5E">
        <w:rPr>
          <w:sz w:val="20"/>
          <w:szCs w:val="20"/>
        </w:rPr>
        <w:t xml:space="preserve">, </w:t>
      </w:r>
      <w:proofErr w:type="gramStart"/>
      <w:r w:rsidR="009C059C" w:rsidRPr="00344F5E">
        <w:rPr>
          <w:sz w:val="20"/>
          <w:szCs w:val="20"/>
        </w:rPr>
        <w:t>a</w:t>
      </w:r>
      <w:proofErr w:type="gramEnd"/>
      <w:r w:rsidR="009C059C" w:rsidRPr="00344F5E">
        <w:rPr>
          <w:sz w:val="20"/>
          <w:szCs w:val="20"/>
        </w:rPr>
        <w:t xml:space="preserve"> </w:t>
      </w:r>
      <w:proofErr w:type="spellStart"/>
      <w:r w:rsidR="00FE074A" w:rsidRPr="00344F5E">
        <w:rPr>
          <w:sz w:val="20"/>
          <w:szCs w:val="20"/>
        </w:rPr>
        <w:t>evaluat</w:t>
      </w:r>
      <w:proofErr w:type="spellEnd"/>
      <w:r w:rsidR="00FE074A" w:rsidRPr="00344F5E">
        <w:rPr>
          <w:sz w:val="20"/>
          <w:szCs w:val="20"/>
        </w:rPr>
        <w:t xml:space="preserve"> 80 de </w:t>
      </w:r>
      <w:proofErr w:type="spellStart"/>
      <w:r w:rsidR="00FE074A" w:rsidRPr="00344F5E">
        <w:rPr>
          <w:sz w:val="20"/>
          <w:szCs w:val="20"/>
        </w:rPr>
        <w:t>planuri</w:t>
      </w:r>
      <w:proofErr w:type="spellEnd"/>
      <w:r w:rsidR="00FE074A" w:rsidRPr="00344F5E">
        <w:rPr>
          <w:sz w:val="20"/>
          <w:szCs w:val="20"/>
        </w:rPr>
        <w:t xml:space="preserve"> de </w:t>
      </w:r>
      <w:proofErr w:type="spellStart"/>
      <w:r w:rsidR="00FE074A" w:rsidRPr="00344F5E">
        <w:rPr>
          <w:sz w:val="20"/>
          <w:szCs w:val="20"/>
        </w:rPr>
        <w:t>afaceri</w:t>
      </w:r>
      <w:proofErr w:type="spellEnd"/>
      <w:r w:rsidR="00FE074A" w:rsidRPr="00344F5E">
        <w:rPr>
          <w:sz w:val="20"/>
          <w:szCs w:val="20"/>
        </w:rPr>
        <w:t xml:space="preserve"> de </w:t>
      </w:r>
      <w:proofErr w:type="spellStart"/>
      <w:r w:rsidR="00FE074A" w:rsidRPr="00344F5E">
        <w:rPr>
          <w:sz w:val="20"/>
          <w:szCs w:val="20"/>
        </w:rPr>
        <w:t>întreprinderi</w:t>
      </w:r>
      <w:proofErr w:type="spellEnd"/>
      <w:r w:rsidR="00FE074A" w:rsidRPr="00344F5E">
        <w:rPr>
          <w:sz w:val="20"/>
          <w:szCs w:val="20"/>
        </w:rPr>
        <w:t xml:space="preserve"> </w:t>
      </w:r>
      <w:proofErr w:type="spellStart"/>
      <w:r w:rsidR="00FE074A" w:rsidRPr="00344F5E">
        <w:rPr>
          <w:sz w:val="20"/>
          <w:szCs w:val="20"/>
        </w:rPr>
        <w:t>sociale</w:t>
      </w:r>
      <w:proofErr w:type="spellEnd"/>
      <w:r w:rsidR="00636B2C" w:rsidRPr="00344F5E">
        <w:rPr>
          <w:sz w:val="20"/>
          <w:szCs w:val="20"/>
        </w:rPr>
        <w:t>.</w:t>
      </w:r>
      <w:r w:rsidR="009C059C" w:rsidRPr="00344F5E">
        <w:rPr>
          <w:sz w:val="20"/>
          <w:szCs w:val="20"/>
        </w:rPr>
        <w:t xml:space="preserve"> ADV </w:t>
      </w:r>
      <w:proofErr w:type="spellStart"/>
      <w:r w:rsidR="009C059C" w:rsidRPr="00344F5E">
        <w:rPr>
          <w:sz w:val="20"/>
          <w:szCs w:val="20"/>
        </w:rPr>
        <w:t>furnizează</w:t>
      </w:r>
      <w:proofErr w:type="spellEnd"/>
      <w:r w:rsidR="009C059C" w:rsidRPr="00344F5E">
        <w:rPr>
          <w:sz w:val="20"/>
          <w:szCs w:val="20"/>
        </w:rPr>
        <w:t xml:space="preserve"> </w:t>
      </w:r>
      <w:proofErr w:type="spellStart"/>
      <w:r w:rsidR="009C059C" w:rsidRPr="00344F5E">
        <w:rPr>
          <w:sz w:val="20"/>
          <w:szCs w:val="20"/>
        </w:rPr>
        <w:t>cursuri</w:t>
      </w:r>
      <w:proofErr w:type="spellEnd"/>
      <w:r w:rsidR="00FE074A" w:rsidRPr="00344F5E">
        <w:rPr>
          <w:sz w:val="20"/>
          <w:szCs w:val="20"/>
        </w:rPr>
        <w:t xml:space="preserve"> </w:t>
      </w:r>
      <w:proofErr w:type="spellStart"/>
      <w:r w:rsidR="00FE074A" w:rsidRPr="00344F5E">
        <w:rPr>
          <w:sz w:val="20"/>
          <w:szCs w:val="20"/>
        </w:rPr>
        <w:t>autorizat</w:t>
      </w:r>
      <w:r w:rsidR="009C059C" w:rsidRPr="00344F5E">
        <w:rPr>
          <w:sz w:val="20"/>
          <w:szCs w:val="20"/>
        </w:rPr>
        <w:t>e</w:t>
      </w:r>
      <w:proofErr w:type="spellEnd"/>
      <w:r w:rsidR="009C059C" w:rsidRPr="00344F5E">
        <w:rPr>
          <w:sz w:val="20"/>
          <w:szCs w:val="20"/>
        </w:rPr>
        <w:t xml:space="preserve"> </w:t>
      </w:r>
      <w:r w:rsidR="00FE074A" w:rsidRPr="00344F5E">
        <w:rPr>
          <w:sz w:val="20"/>
          <w:szCs w:val="20"/>
        </w:rPr>
        <w:t>ANC</w:t>
      </w:r>
      <w:r w:rsidR="009C059C" w:rsidRPr="00344F5E">
        <w:rPr>
          <w:sz w:val="20"/>
          <w:szCs w:val="20"/>
        </w:rPr>
        <w:t xml:space="preserve"> </w:t>
      </w:r>
      <w:proofErr w:type="spellStart"/>
      <w:r w:rsidR="009C059C" w:rsidRPr="00344F5E">
        <w:rPr>
          <w:sz w:val="20"/>
          <w:szCs w:val="20"/>
        </w:rPr>
        <w:t>în</w:t>
      </w:r>
      <w:proofErr w:type="spellEnd"/>
      <w:r w:rsidR="009C059C" w:rsidRPr="00344F5E">
        <w:rPr>
          <w:sz w:val="20"/>
          <w:szCs w:val="20"/>
        </w:rPr>
        <w:t xml:space="preserve"> </w:t>
      </w:r>
      <w:proofErr w:type="spellStart"/>
      <w:r w:rsidR="009C059C" w:rsidRPr="00344F5E">
        <w:rPr>
          <w:sz w:val="20"/>
          <w:szCs w:val="20"/>
        </w:rPr>
        <w:t>domeniul</w:t>
      </w:r>
      <w:proofErr w:type="spellEnd"/>
      <w:r w:rsidR="009C059C" w:rsidRPr="00344F5E">
        <w:rPr>
          <w:sz w:val="20"/>
          <w:szCs w:val="20"/>
        </w:rPr>
        <w:t xml:space="preserve"> </w:t>
      </w:r>
      <w:proofErr w:type="spellStart"/>
      <w:r w:rsidR="009C059C" w:rsidRPr="00344F5E">
        <w:rPr>
          <w:sz w:val="20"/>
          <w:szCs w:val="20"/>
        </w:rPr>
        <w:t>economiei</w:t>
      </w:r>
      <w:proofErr w:type="spellEnd"/>
      <w:r w:rsidR="009C059C" w:rsidRPr="00344F5E">
        <w:rPr>
          <w:sz w:val="20"/>
          <w:szCs w:val="20"/>
        </w:rPr>
        <w:t xml:space="preserve"> </w:t>
      </w:r>
      <w:proofErr w:type="spellStart"/>
      <w:r w:rsidR="009C059C" w:rsidRPr="00344F5E">
        <w:rPr>
          <w:sz w:val="20"/>
          <w:szCs w:val="20"/>
        </w:rPr>
        <w:t>sociale</w:t>
      </w:r>
      <w:proofErr w:type="spellEnd"/>
      <w:r w:rsidR="00FE074A" w:rsidRPr="00344F5E">
        <w:rPr>
          <w:sz w:val="20"/>
          <w:szCs w:val="20"/>
        </w:rPr>
        <w:t xml:space="preserve">: </w:t>
      </w:r>
      <w:proofErr w:type="gramStart"/>
      <w:r w:rsidR="00FE074A" w:rsidRPr="00344F5E">
        <w:rPr>
          <w:sz w:val="20"/>
          <w:szCs w:val="20"/>
        </w:rPr>
        <w:t>curs ”Manager</w:t>
      </w:r>
      <w:proofErr w:type="gramEnd"/>
      <w:r w:rsidR="00FE074A" w:rsidRPr="00344F5E">
        <w:rPr>
          <w:sz w:val="20"/>
          <w:szCs w:val="20"/>
        </w:rPr>
        <w:t xml:space="preserve"> </w:t>
      </w:r>
      <w:proofErr w:type="spellStart"/>
      <w:r w:rsidR="00FE074A" w:rsidRPr="00344F5E">
        <w:rPr>
          <w:sz w:val="20"/>
          <w:szCs w:val="20"/>
        </w:rPr>
        <w:t>întreprindere</w:t>
      </w:r>
      <w:proofErr w:type="spellEnd"/>
      <w:r w:rsidR="00FE074A" w:rsidRPr="00344F5E">
        <w:rPr>
          <w:sz w:val="20"/>
          <w:szCs w:val="20"/>
        </w:rPr>
        <w:t xml:space="preserve"> </w:t>
      </w:r>
      <w:proofErr w:type="spellStart"/>
      <w:r w:rsidR="00FE074A" w:rsidRPr="00344F5E">
        <w:rPr>
          <w:sz w:val="20"/>
          <w:szCs w:val="20"/>
        </w:rPr>
        <w:t>socială</w:t>
      </w:r>
      <w:proofErr w:type="spellEnd"/>
      <w:r w:rsidR="00FE074A" w:rsidRPr="00344F5E">
        <w:rPr>
          <w:sz w:val="20"/>
          <w:szCs w:val="20"/>
        </w:rPr>
        <w:t>” şi ”</w:t>
      </w:r>
      <w:proofErr w:type="spellStart"/>
      <w:r w:rsidR="00FE074A" w:rsidRPr="00344F5E">
        <w:rPr>
          <w:sz w:val="20"/>
          <w:szCs w:val="20"/>
        </w:rPr>
        <w:t>Antreprenor</w:t>
      </w:r>
      <w:proofErr w:type="spellEnd"/>
      <w:r w:rsidR="00FE074A" w:rsidRPr="00344F5E">
        <w:rPr>
          <w:sz w:val="20"/>
          <w:szCs w:val="20"/>
        </w:rPr>
        <w:t xml:space="preserve"> </w:t>
      </w:r>
      <w:proofErr w:type="spellStart"/>
      <w:r w:rsidR="00FE074A" w:rsidRPr="00344F5E">
        <w:rPr>
          <w:sz w:val="20"/>
          <w:szCs w:val="20"/>
        </w:rPr>
        <w:t>Economie</w:t>
      </w:r>
      <w:proofErr w:type="spellEnd"/>
      <w:r w:rsidR="00FE074A" w:rsidRPr="00344F5E">
        <w:rPr>
          <w:sz w:val="20"/>
          <w:szCs w:val="20"/>
        </w:rPr>
        <w:t xml:space="preserve"> </w:t>
      </w:r>
      <w:proofErr w:type="spellStart"/>
      <w:r w:rsidR="00FE074A" w:rsidRPr="00344F5E">
        <w:rPr>
          <w:sz w:val="20"/>
          <w:szCs w:val="20"/>
        </w:rPr>
        <w:t>Socială</w:t>
      </w:r>
      <w:proofErr w:type="spellEnd"/>
      <w:r w:rsidR="00FE074A" w:rsidRPr="00344F5E">
        <w:rPr>
          <w:sz w:val="20"/>
          <w:szCs w:val="20"/>
        </w:rPr>
        <w:t xml:space="preserve">” (250+ </w:t>
      </w:r>
      <w:proofErr w:type="spellStart"/>
      <w:r w:rsidR="00FE074A" w:rsidRPr="00344F5E">
        <w:rPr>
          <w:bCs/>
          <w:sz w:val="20"/>
          <w:szCs w:val="20"/>
        </w:rPr>
        <w:t>persoane</w:t>
      </w:r>
      <w:proofErr w:type="spellEnd"/>
      <w:r w:rsidR="00FE074A" w:rsidRPr="00344F5E">
        <w:rPr>
          <w:bCs/>
          <w:sz w:val="20"/>
          <w:szCs w:val="20"/>
        </w:rPr>
        <w:t xml:space="preserve"> </w:t>
      </w:r>
      <w:proofErr w:type="spellStart"/>
      <w:r w:rsidR="00FE074A" w:rsidRPr="00344F5E">
        <w:rPr>
          <w:bCs/>
          <w:sz w:val="20"/>
          <w:szCs w:val="20"/>
        </w:rPr>
        <w:t>formate</w:t>
      </w:r>
      <w:proofErr w:type="spellEnd"/>
      <w:r w:rsidR="00FE074A" w:rsidRPr="00344F5E">
        <w:rPr>
          <w:bCs/>
          <w:sz w:val="20"/>
          <w:szCs w:val="20"/>
        </w:rPr>
        <w:t>)</w:t>
      </w:r>
      <w:r w:rsidR="009C059C" w:rsidRPr="00344F5E">
        <w:rPr>
          <w:bCs/>
          <w:sz w:val="20"/>
          <w:szCs w:val="20"/>
        </w:rPr>
        <w:t xml:space="preserve">. </w:t>
      </w:r>
      <w:proofErr w:type="spellStart"/>
      <w:r w:rsidR="009C059C" w:rsidRPr="00344F5E">
        <w:rPr>
          <w:bCs/>
          <w:sz w:val="20"/>
          <w:szCs w:val="20"/>
        </w:rPr>
        <w:t>Fundația</w:t>
      </w:r>
      <w:proofErr w:type="spellEnd"/>
      <w:r w:rsidR="009C059C" w:rsidRPr="00344F5E">
        <w:rPr>
          <w:bCs/>
          <w:sz w:val="20"/>
          <w:szCs w:val="20"/>
        </w:rPr>
        <w:t xml:space="preserve"> </w:t>
      </w:r>
      <w:proofErr w:type="spellStart"/>
      <w:r w:rsidR="009C059C" w:rsidRPr="00344F5E">
        <w:rPr>
          <w:bCs/>
          <w:sz w:val="20"/>
          <w:szCs w:val="20"/>
        </w:rPr>
        <w:t>este</w:t>
      </w:r>
      <w:proofErr w:type="spellEnd"/>
      <w:r w:rsidR="009C059C" w:rsidRPr="00344F5E">
        <w:rPr>
          <w:bCs/>
          <w:sz w:val="20"/>
          <w:szCs w:val="20"/>
        </w:rPr>
        <w:t xml:space="preserve"> </w:t>
      </w:r>
      <w:proofErr w:type="spellStart"/>
      <w:r w:rsidR="00FE074A" w:rsidRPr="00344F5E">
        <w:rPr>
          <w:bCs/>
          <w:sz w:val="20"/>
          <w:szCs w:val="20"/>
        </w:rPr>
        <w:t>acreditat</w:t>
      </w:r>
      <w:r w:rsidR="009C059C" w:rsidRPr="00344F5E">
        <w:rPr>
          <w:bCs/>
          <w:sz w:val="20"/>
          <w:szCs w:val="20"/>
        </w:rPr>
        <w:t>ă</w:t>
      </w:r>
      <w:proofErr w:type="spellEnd"/>
      <w:r w:rsidR="009C059C" w:rsidRPr="00344F5E">
        <w:rPr>
          <w:bCs/>
          <w:sz w:val="20"/>
          <w:szCs w:val="20"/>
        </w:rPr>
        <w:t xml:space="preserve"> </w:t>
      </w:r>
      <w:r w:rsidR="00FE074A" w:rsidRPr="00344F5E">
        <w:rPr>
          <w:bCs/>
          <w:sz w:val="20"/>
          <w:szCs w:val="20"/>
        </w:rPr>
        <w:t xml:space="preserve">ca </w:t>
      </w:r>
      <w:proofErr w:type="spellStart"/>
      <w:r w:rsidR="00FE074A" w:rsidRPr="00344F5E">
        <w:rPr>
          <w:bCs/>
          <w:sz w:val="20"/>
          <w:szCs w:val="20"/>
        </w:rPr>
        <w:t>furnizor</w:t>
      </w:r>
      <w:proofErr w:type="spellEnd"/>
      <w:r w:rsidR="00FE074A" w:rsidRPr="00344F5E">
        <w:rPr>
          <w:bCs/>
          <w:sz w:val="20"/>
          <w:szCs w:val="20"/>
        </w:rPr>
        <w:t xml:space="preserve"> de </w:t>
      </w:r>
      <w:proofErr w:type="spellStart"/>
      <w:r w:rsidR="00FE074A" w:rsidRPr="00344F5E">
        <w:rPr>
          <w:bCs/>
          <w:sz w:val="20"/>
          <w:szCs w:val="20"/>
        </w:rPr>
        <w:t>servicii</w:t>
      </w:r>
      <w:proofErr w:type="spellEnd"/>
      <w:r w:rsidR="00FE074A" w:rsidRPr="00344F5E">
        <w:rPr>
          <w:bCs/>
          <w:sz w:val="20"/>
          <w:szCs w:val="20"/>
        </w:rPr>
        <w:t xml:space="preserve"> </w:t>
      </w:r>
      <w:proofErr w:type="spellStart"/>
      <w:r w:rsidR="00FE074A" w:rsidRPr="00344F5E">
        <w:rPr>
          <w:bCs/>
          <w:sz w:val="20"/>
          <w:szCs w:val="20"/>
        </w:rPr>
        <w:t>specializate</w:t>
      </w:r>
      <w:proofErr w:type="spellEnd"/>
      <w:r w:rsidR="00FE074A" w:rsidRPr="00344F5E">
        <w:rPr>
          <w:bCs/>
          <w:sz w:val="20"/>
          <w:szCs w:val="20"/>
        </w:rPr>
        <w:t xml:space="preserve"> pentru </w:t>
      </w:r>
      <w:proofErr w:type="spellStart"/>
      <w:r w:rsidR="00FE074A" w:rsidRPr="00344F5E">
        <w:rPr>
          <w:bCs/>
          <w:sz w:val="20"/>
          <w:szCs w:val="20"/>
        </w:rPr>
        <w:t>stimularea</w:t>
      </w:r>
      <w:proofErr w:type="spellEnd"/>
      <w:r w:rsidR="00FE074A" w:rsidRPr="00344F5E">
        <w:rPr>
          <w:bCs/>
          <w:sz w:val="20"/>
          <w:szCs w:val="20"/>
        </w:rPr>
        <w:t xml:space="preserve"> </w:t>
      </w:r>
      <w:proofErr w:type="spellStart"/>
      <w:r w:rsidR="00FE074A" w:rsidRPr="00344F5E">
        <w:rPr>
          <w:bCs/>
          <w:sz w:val="20"/>
          <w:szCs w:val="20"/>
        </w:rPr>
        <w:t>ocupării</w:t>
      </w:r>
      <w:proofErr w:type="spellEnd"/>
      <w:r w:rsidR="00FE074A" w:rsidRPr="00344F5E">
        <w:rPr>
          <w:bCs/>
          <w:sz w:val="20"/>
          <w:szCs w:val="20"/>
        </w:rPr>
        <w:t xml:space="preserve"> </w:t>
      </w:r>
      <w:proofErr w:type="spellStart"/>
      <w:r w:rsidR="00FE074A" w:rsidRPr="00344F5E">
        <w:rPr>
          <w:bCs/>
          <w:sz w:val="20"/>
          <w:szCs w:val="20"/>
        </w:rPr>
        <w:t>forţei</w:t>
      </w:r>
      <w:proofErr w:type="spellEnd"/>
      <w:r w:rsidR="00FE074A" w:rsidRPr="00344F5E">
        <w:rPr>
          <w:bCs/>
          <w:sz w:val="20"/>
          <w:szCs w:val="20"/>
        </w:rPr>
        <w:t xml:space="preserve"> de </w:t>
      </w:r>
      <w:proofErr w:type="spellStart"/>
      <w:r w:rsidR="00FE074A" w:rsidRPr="00344F5E">
        <w:rPr>
          <w:bCs/>
          <w:sz w:val="20"/>
          <w:szCs w:val="20"/>
        </w:rPr>
        <w:t>muncă</w:t>
      </w:r>
      <w:proofErr w:type="spellEnd"/>
      <w:r w:rsidR="009C059C" w:rsidRPr="00344F5E">
        <w:rPr>
          <w:bCs/>
          <w:sz w:val="20"/>
          <w:szCs w:val="20"/>
        </w:rPr>
        <w:t xml:space="preserve"> </w:t>
      </w:r>
      <w:proofErr w:type="spellStart"/>
      <w:r w:rsidR="009C059C" w:rsidRPr="00344F5E">
        <w:rPr>
          <w:bCs/>
          <w:sz w:val="20"/>
          <w:szCs w:val="20"/>
        </w:rPr>
        <w:t>și</w:t>
      </w:r>
      <w:proofErr w:type="spellEnd"/>
      <w:r w:rsidR="009C059C" w:rsidRPr="00344F5E">
        <w:rPr>
          <w:bCs/>
          <w:sz w:val="20"/>
          <w:szCs w:val="20"/>
        </w:rPr>
        <w:t xml:space="preserve"> ca</w:t>
      </w:r>
      <w:r w:rsidR="00FE074A" w:rsidRPr="00344F5E">
        <w:rPr>
          <w:bCs/>
          <w:sz w:val="20"/>
          <w:szCs w:val="20"/>
        </w:rPr>
        <w:t xml:space="preserve"> </w:t>
      </w:r>
      <w:proofErr w:type="spellStart"/>
      <w:r w:rsidR="00FE074A" w:rsidRPr="00344F5E">
        <w:rPr>
          <w:bCs/>
          <w:sz w:val="20"/>
          <w:szCs w:val="20"/>
        </w:rPr>
        <w:t>furnizor</w:t>
      </w:r>
      <w:proofErr w:type="spellEnd"/>
      <w:r w:rsidR="00FE074A" w:rsidRPr="00344F5E">
        <w:rPr>
          <w:bCs/>
          <w:sz w:val="20"/>
          <w:szCs w:val="20"/>
        </w:rPr>
        <w:t xml:space="preserve"> de </w:t>
      </w:r>
      <w:proofErr w:type="spellStart"/>
      <w:r w:rsidR="00FE074A" w:rsidRPr="00344F5E">
        <w:rPr>
          <w:bCs/>
          <w:sz w:val="20"/>
          <w:szCs w:val="20"/>
        </w:rPr>
        <w:t>servicii</w:t>
      </w:r>
      <w:proofErr w:type="spellEnd"/>
      <w:r w:rsidR="00FE074A" w:rsidRPr="00344F5E">
        <w:rPr>
          <w:bCs/>
          <w:sz w:val="20"/>
          <w:szCs w:val="20"/>
        </w:rPr>
        <w:t xml:space="preserve"> </w:t>
      </w:r>
      <w:proofErr w:type="spellStart"/>
      <w:r w:rsidR="00FE074A" w:rsidRPr="00344F5E">
        <w:rPr>
          <w:bCs/>
          <w:sz w:val="20"/>
          <w:szCs w:val="20"/>
        </w:rPr>
        <w:t>sociale</w:t>
      </w:r>
      <w:proofErr w:type="spellEnd"/>
      <w:r w:rsidR="009C059C" w:rsidRPr="00344F5E">
        <w:rPr>
          <w:bCs/>
          <w:sz w:val="20"/>
          <w:szCs w:val="20"/>
        </w:rPr>
        <w:t xml:space="preserve">. </w:t>
      </w:r>
      <w:proofErr w:type="spellStart"/>
      <w:r w:rsidR="00A518CB" w:rsidRPr="00344F5E">
        <w:rPr>
          <w:bCs/>
          <w:sz w:val="20"/>
          <w:szCs w:val="20"/>
        </w:rPr>
        <w:t>Fundația</w:t>
      </w:r>
      <w:proofErr w:type="spellEnd"/>
      <w:r w:rsidR="00A518CB" w:rsidRPr="00344F5E">
        <w:rPr>
          <w:bCs/>
          <w:sz w:val="20"/>
          <w:szCs w:val="20"/>
        </w:rPr>
        <w:t xml:space="preserve"> „</w:t>
      </w:r>
      <w:proofErr w:type="spellStart"/>
      <w:r w:rsidR="00A518CB" w:rsidRPr="00344F5E">
        <w:rPr>
          <w:bCs/>
          <w:sz w:val="20"/>
          <w:szCs w:val="20"/>
        </w:rPr>
        <w:t>Alături</w:t>
      </w:r>
      <w:proofErr w:type="spellEnd"/>
      <w:r w:rsidR="00A518CB" w:rsidRPr="00344F5E">
        <w:rPr>
          <w:bCs/>
          <w:sz w:val="20"/>
          <w:szCs w:val="20"/>
        </w:rPr>
        <w:t xml:space="preserve"> de </w:t>
      </w:r>
      <w:proofErr w:type="spellStart"/>
      <w:r w:rsidR="00A518CB" w:rsidRPr="00344F5E">
        <w:rPr>
          <w:bCs/>
          <w:sz w:val="20"/>
          <w:szCs w:val="20"/>
        </w:rPr>
        <w:t>Voi</w:t>
      </w:r>
      <w:proofErr w:type="spellEnd"/>
      <w:r w:rsidR="00A518CB" w:rsidRPr="00344F5E">
        <w:rPr>
          <w:bCs/>
          <w:sz w:val="20"/>
          <w:szCs w:val="20"/>
        </w:rPr>
        <w:t xml:space="preserve">” </w:t>
      </w:r>
      <w:proofErr w:type="spellStart"/>
      <w:r w:rsidR="00A518CB" w:rsidRPr="00344F5E">
        <w:rPr>
          <w:bCs/>
          <w:sz w:val="20"/>
          <w:szCs w:val="20"/>
        </w:rPr>
        <w:t>este</w:t>
      </w:r>
      <w:proofErr w:type="spellEnd"/>
      <w:r w:rsidR="00A518CB" w:rsidRPr="00344F5E">
        <w:rPr>
          <w:bCs/>
          <w:sz w:val="20"/>
          <w:szCs w:val="20"/>
        </w:rPr>
        <w:t xml:space="preserve"> </w:t>
      </w:r>
      <w:proofErr w:type="spellStart"/>
      <w:r w:rsidR="00FE074A" w:rsidRPr="00344F5E">
        <w:rPr>
          <w:bCs/>
          <w:sz w:val="20"/>
          <w:szCs w:val="20"/>
        </w:rPr>
        <w:t>membru</w:t>
      </w:r>
      <w:proofErr w:type="spellEnd"/>
      <w:r w:rsidR="00FE074A" w:rsidRPr="00344F5E">
        <w:rPr>
          <w:bCs/>
          <w:sz w:val="20"/>
          <w:szCs w:val="20"/>
        </w:rPr>
        <w:t xml:space="preserve"> </w:t>
      </w:r>
      <w:proofErr w:type="spellStart"/>
      <w:r w:rsidR="00FE074A" w:rsidRPr="00344F5E">
        <w:rPr>
          <w:bCs/>
          <w:sz w:val="20"/>
          <w:szCs w:val="20"/>
        </w:rPr>
        <w:t>fondator</w:t>
      </w:r>
      <w:proofErr w:type="spellEnd"/>
      <w:r w:rsidR="00FE074A" w:rsidRPr="00344F5E">
        <w:rPr>
          <w:bCs/>
          <w:sz w:val="20"/>
          <w:szCs w:val="20"/>
        </w:rPr>
        <w:t xml:space="preserve"> </w:t>
      </w:r>
      <w:proofErr w:type="spellStart"/>
      <w:r w:rsidR="00FE074A" w:rsidRPr="00344F5E">
        <w:rPr>
          <w:bCs/>
          <w:sz w:val="20"/>
          <w:szCs w:val="20"/>
        </w:rPr>
        <w:t>federaţia</w:t>
      </w:r>
      <w:proofErr w:type="spellEnd"/>
      <w:r w:rsidR="00FE074A" w:rsidRPr="00344F5E">
        <w:rPr>
          <w:bCs/>
          <w:sz w:val="20"/>
          <w:szCs w:val="20"/>
        </w:rPr>
        <w:t xml:space="preserve"> RISE - membră în ENSIE Europe (peste 3500 de Î.S.I. din UE)</w:t>
      </w:r>
      <w:r w:rsidR="00A518CB" w:rsidRPr="00344F5E">
        <w:rPr>
          <w:bCs/>
          <w:sz w:val="20"/>
          <w:szCs w:val="20"/>
        </w:rPr>
        <w:t xml:space="preserve"> </w:t>
      </w:r>
      <w:proofErr w:type="spellStart"/>
      <w:r w:rsidR="00A518CB" w:rsidRPr="00344F5E">
        <w:rPr>
          <w:bCs/>
          <w:sz w:val="20"/>
          <w:szCs w:val="20"/>
        </w:rPr>
        <w:t>și</w:t>
      </w:r>
      <w:proofErr w:type="spellEnd"/>
      <w:r w:rsidR="00A518CB" w:rsidRPr="00344F5E">
        <w:rPr>
          <w:bCs/>
          <w:sz w:val="20"/>
          <w:szCs w:val="20"/>
        </w:rPr>
        <w:t xml:space="preserve"> </w:t>
      </w:r>
      <w:proofErr w:type="spellStart"/>
      <w:r w:rsidR="00FE074A" w:rsidRPr="00344F5E">
        <w:rPr>
          <w:bCs/>
          <w:sz w:val="20"/>
          <w:szCs w:val="20"/>
        </w:rPr>
        <w:t>membru</w:t>
      </w:r>
      <w:proofErr w:type="spellEnd"/>
      <w:r w:rsidR="00FE074A" w:rsidRPr="00344F5E">
        <w:rPr>
          <w:bCs/>
          <w:sz w:val="20"/>
          <w:szCs w:val="20"/>
        </w:rPr>
        <w:t xml:space="preserve"> </w:t>
      </w:r>
      <w:proofErr w:type="spellStart"/>
      <w:r w:rsidR="00FE074A" w:rsidRPr="00344F5E">
        <w:rPr>
          <w:bCs/>
          <w:sz w:val="20"/>
          <w:szCs w:val="20"/>
        </w:rPr>
        <w:t>în</w:t>
      </w:r>
      <w:proofErr w:type="spellEnd"/>
      <w:r w:rsidR="00FE074A" w:rsidRPr="00344F5E">
        <w:rPr>
          <w:bCs/>
          <w:sz w:val="20"/>
          <w:szCs w:val="20"/>
        </w:rPr>
        <w:t xml:space="preserve"> </w:t>
      </w:r>
      <w:proofErr w:type="spellStart"/>
      <w:r w:rsidR="00FE074A" w:rsidRPr="00344F5E">
        <w:rPr>
          <w:bCs/>
          <w:sz w:val="20"/>
          <w:szCs w:val="20"/>
        </w:rPr>
        <w:t>Coaliţia</w:t>
      </w:r>
      <w:proofErr w:type="spellEnd"/>
      <w:r w:rsidR="00FE074A" w:rsidRPr="00344F5E">
        <w:rPr>
          <w:bCs/>
          <w:sz w:val="20"/>
          <w:szCs w:val="20"/>
        </w:rPr>
        <w:t xml:space="preserve"> pentru </w:t>
      </w:r>
      <w:proofErr w:type="spellStart"/>
      <w:r w:rsidR="00FE074A" w:rsidRPr="00344F5E">
        <w:rPr>
          <w:bCs/>
          <w:sz w:val="20"/>
          <w:szCs w:val="20"/>
        </w:rPr>
        <w:t>Economie</w:t>
      </w:r>
      <w:proofErr w:type="spellEnd"/>
      <w:r w:rsidR="00FE074A" w:rsidRPr="00344F5E">
        <w:rPr>
          <w:bCs/>
          <w:sz w:val="20"/>
          <w:szCs w:val="20"/>
        </w:rPr>
        <w:t xml:space="preserve"> </w:t>
      </w:r>
      <w:proofErr w:type="spellStart"/>
      <w:r w:rsidR="00FE074A" w:rsidRPr="00344F5E">
        <w:rPr>
          <w:bCs/>
          <w:sz w:val="20"/>
          <w:szCs w:val="20"/>
        </w:rPr>
        <w:t>Socială</w:t>
      </w:r>
      <w:proofErr w:type="spellEnd"/>
      <w:r w:rsidR="00FE074A" w:rsidRPr="00344F5E">
        <w:rPr>
          <w:bCs/>
          <w:sz w:val="20"/>
          <w:szCs w:val="20"/>
        </w:rPr>
        <w:t xml:space="preserve"> din </w:t>
      </w:r>
      <w:proofErr w:type="spellStart"/>
      <w:r w:rsidR="00FE074A" w:rsidRPr="00344F5E">
        <w:rPr>
          <w:bCs/>
          <w:sz w:val="20"/>
          <w:szCs w:val="20"/>
        </w:rPr>
        <w:t>România</w:t>
      </w:r>
      <w:proofErr w:type="spellEnd"/>
      <w:r w:rsidR="00FE074A" w:rsidRPr="00344F5E">
        <w:rPr>
          <w:bCs/>
          <w:sz w:val="20"/>
          <w:szCs w:val="20"/>
        </w:rPr>
        <w:t>.</w:t>
      </w:r>
    </w:p>
    <w:p w14:paraId="69D3D181" w14:textId="77777777" w:rsidR="00344F5E" w:rsidRPr="00344F5E" w:rsidRDefault="00344F5E" w:rsidP="00344F5E">
      <w:pPr>
        <w:pStyle w:val="ListParagraph"/>
        <w:autoSpaceDE w:val="0"/>
        <w:autoSpaceDN w:val="0"/>
        <w:adjustRightInd w:val="0"/>
        <w:spacing w:after="0" w:line="240" w:lineRule="auto"/>
        <w:jc w:val="both"/>
        <w:rPr>
          <w:bCs/>
          <w:sz w:val="20"/>
          <w:szCs w:val="20"/>
        </w:rPr>
      </w:pPr>
    </w:p>
    <w:p w14:paraId="66BA70F7" w14:textId="73D2559D" w:rsidR="004960CC" w:rsidRPr="00FE074A" w:rsidRDefault="00260B8A" w:rsidP="002725CE">
      <w:pPr>
        <w:autoSpaceDE w:val="0"/>
        <w:autoSpaceDN w:val="0"/>
        <w:adjustRightInd w:val="0"/>
        <w:spacing w:after="120" w:line="240" w:lineRule="auto"/>
        <w:jc w:val="both"/>
        <w:rPr>
          <w:rFonts w:eastAsia="Times New Roman" w:cstheme="minorHAnsi"/>
          <w:b/>
          <w:sz w:val="20"/>
          <w:szCs w:val="20"/>
        </w:rPr>
      </w:pPr>
      <w:r w:rsidRPr="002B7FF0">
        <w:rPr>
          <w:rFonts w:eastAsia="Times New Roman" w:cstheme="minorHAnsi"/>
          <w:b/>
          <w:sz w:val="20"/>
          <w:szCs w:val="20"/>
        </w:rPr>
        <w:t>Partener</w:t>
      </w:r>
      <w:r w:rsidRPr="002B7FF0">
        <w:rPr>
          <w:rFonts w:eastAsia="Times New Roman" w:cstheme="minorHAnsi"/>
          <w:bCs/>
          <w:sz w:val="20"/>
          <w:szCs w:val="20"/>
        </w:rPr>
        <w:t>:</w:t>
      </w:r>
      <w:r w:rsidR="00205D8F">
        <w:rPr>
          <w:rFonts w:eastAsia="Times New Roman" w:cstheme="minorHAnsi"/>
          <w:bCs/>
          <w:sz w:val="20"/>
          <w:szCs w:val="20"/>
        </w:rPr>
        <w:t xml:space="preserve"> </w:t>
      </w:r>
      <w:r w:rsidR="00FE074A" w:rsidRPr="00FE074A">
        <w:rPr>
          <w:rFonts w:eastAsia="Times New Roman" w:cstheme="minorHAnsi"/>
          <w:b/>
          <w:sz w:val="20"/>
          <w:szCs w:val="20"/>
        </w:rPr>
        <w:t>GRUPUL DE CONSULTANȚĂ PENTRU DEZVOLTARE DCG SRL</w:t>
      </w:r>
    </w:p>
    <w:p w14:paraId="50A8B91C" w14:textId="40FE030E" w:rsidR="00FE074A" w:rsidRPr="00A518CB" w:rsidRDefault="00A518CB" w:rsidP="0039368A">
      <w:pPr>
        <w:pStyle w:val="ListParagraph"/>
        <w:numPr>
          <w:ilvl w:val="0"/>
          <w:numId w:val="4"/>
        </w:numPr>
        <w:spacing w:after="0" w:line="240" w:lineRule="auto"/>
        <w:jc w:val="both"/>
        <w:rPr>
          <w:sz w:val="20"/>
          <w:szCs w:val="20"/>
        </w:rPr>
      </w:pPr>
      <w:proofErr w:type="spellStart"/>
      <w:r w:rsidRPr="00A518CB">
        <w:rPr>
          <w:sz w:val="20"/>
          <w:szCs w:val="20"/>
        </w:rPr>
        <w:t>Grupul</w:t>
      </w:r>
      <w:proofErr w:type="spellEnd"/>
      <w:r w:rsidRPr="00A518CB">
        <w:rPr>
          <w:sz w:val="20"/>
          <w:szCs w:val="20"/>
        </w:rPr>
        <w:t xml:space="preserve"> de </w:t>
      </w:r>
      <w:proofErr w:type="spellStart"/>
      <w:r w:rsidRPr="00A518CB">
        <w:rPr>
          <w:sz w:val="20"/>
          <w:szCs w:val="20"/>
        </w:rPr>
        <w:t>Consultanță</w:t>
      </w:r>
      <w:proofErr w:type="spellEnd"/>
      <w:r w:rsidRPr="00A518CB">
        <w:rPr>
          <w:sz w:val="20"/>
          <w:szCs w:val="20"/>
        </w:rPr>
        <w:t xml:space="preserve"> pentru </w:t>
      </w:r>
      <w:proofErr w:type="spellStart"/>
      <w:r w:rsidRPr="00A518CB">
        <w:rPr>
          <w:sz w:val="20"/>
          <w:szCs w:val="20"/>
        </w:rPr>
        <w:t>Dezvoltare</w:t>
      </w:r>
      <w:proofErr w:type="spellEnd"/>
      <w:r w:rsidRPr="00A518CB">
        <w:rPr>
          <w:sz w:val="20"/>
          <w:szCs w:val="20"/>
        </w:rPr>
        <w:t xml:space="preserve"> are </w:t>
      </w:r>
      <w:proofErr w:type="spellStart"/>
      <w:r w:rsidRPr="00A518CB">
        <w:rPr>
          <w:sz w:val="20"/>
          <w:szCs w:val="20"/>
        </w:rPr>
        <w:t>experiență</w:t>
      </w:r>
      <w:proofErr w:type="spellEnd"/>
      <w:r w:rsidRPr="00A518CB">
        <w:rPr>
          <w:sz w:val="20"/>
          <w:szCs w:val="20"/>
        </w:rPr>
        <w:t xml:space="preserve"> </w:t>
      </w:r>
      <w:proofErr w:type="spellStart"/>
      <w:r w:rsidRPr="00A518CB">
        <w:rPr>
          <w:sz w:val="20"/>
          <w:szCs w:val="20"/>
        </w:rPr>
        <w:t>în</w:t>
      </w:r>
      <w:proofErr w:type="spellEnd"/>
      <w:r w:rsidRPr="00A518CB">
        <w:rPr>
          <w:sz w:val="20"/>
          <w:szCs w:val="20"/>
        </w:rPr>
        <w:t xml:space="preserve"> </w:t>
      </w:r>
      <w:proofErr w:type="spellStart"/>
      <w:r w:rsidRPr="00A518CB">
        <w:rPr>
          <w:sz w:val="20"/>
          <w:szCs w:val="20"/>
        </w:rPr>
        <w:t>scrierea</w:t>
      </w:r>
      <w:proofErr w:type="spellEnd"/>
      <w:r w:rsidRPr="00A518CB">
        <w:rPr>
          <w:sz w:val="20"/>
          <w:szCs w:val="20"/>
        </w:rPr>
        <w:t xml:space="preserve"> </w:t>
      </w:r>
      <w:proofErr w:type="spellStart"/>
      <w:r w:rsidRPr="00A518CB">
        <w:rPr>
          <w:sz w:val="20"/>
          <w:szCs w:val="20"/>
        </w:rPr>
        <w:t>și</w:t>
      </w:r>
      <w:proofErr w:type="spellEnd"/>
      <w:r w:rsidRPr="00A518CB">
        <w:rPr>
          <w:sz w:val="20"/>
          <w:szCs w:val="20"/>
        </w:rPr>
        <w:t xml:space="preserve"> </w:t>
      </w:r>
      <w:proofErr w:type="spellStart"/>
      <w:r w:rsidRPr="00A518CB">
        <w:rPr>
          <w:sz w:val="20"/>
          <w:szCs w:val="20"/>
        </w:rPr>
        <w:t>implementarea</w:t>
      </w:r>
      <w:proofErr w:type="spellEnd"/>
      <w:r w:rsidRPr="00A518CB">
        <w:rPr>
          <w:sz w:val="20"/>
          <w:szCs w:val="20"/>
        </w:rPr>
        <w:t xml:space="preserve"> de </w:t>
      </w:r>
      <w:proofErr w:type="spellStart"/>
      <w:r w:rsidRPr="00A518CB">
        <w:rPr>
          <w:sz w:val="20"/>
          <w:szCs w:val="20"/>
        </w:rPr>
        <w:t>proiecte</w:t>
      </w:r>
      <w:proofErr w:type="spellEnd"/>
      <w:r w:rsidRPr="00A518CB">
        <w:rPr>
          <w:sz w:val="20"/>
          <w:szCs w:val="20"/>
        </w:rPr>
        <w:t xml:space="preserve"> </w:t>
      </w:r>
      <w:proofErr w:type="spellStart"/>
      <w:r w:rsidRPr="00A518CB">
        <w:rPr>
          <w:sz w:val="20"/>
          <w:szCs w:val="20"/>
        </w:rPr>
        <w:t>finantate</w:t>
      </w:r>
      <w:proofErr w:type="spellEnd"/>
      <w:r w:rsidRPr="00A518CB">
        <w:rPr>
          <w:sz w:val="20"/>
          <w:szCs w:val="20"/>
        </w:rPr>
        <w:t xml:space="preserve"> in </w:t>
      </w:r>
      <w:proofErr w:type="spellStart"/>
      <w:r w:rsidRPr="00A518CB">
        <w:rPr>
          <w:sz w:val="20"/>
          <w:szCs w:val="20"/>
        </w:rPr>
        <w:t>cadrul</w:t>
      </w:r>
      <w:proofErr w:type="spellEnd"/>
      <w:r w:rsidRPr="00A518CB">
        <w:rPr>
          <w:sz w:val="20"/>
          <w:szCs w:val="20"/>
        </w:rPr>
        <w:t xml:space="preserve"> POSDRU si POCU (</w:t>
      </w:r>
      <w:r w:rsidR="00FE074A" w:rsidRPr="00A518CB">
        <w:rPr>
          <w:sz w:val="20"/>
          <w:szCs w:val="20"/>
        </w:rPr>
        <w:t>18</w:t>
      </w:r>
      <w:r w:rsidRPr="00A518CB">
        <w:rPr>
          <w:sz w:val="20"/>
          <w:szCs w:val="20"/>
        </w:rPr>
        <w:t xml:space="preserve"> </w:t>
      </w:r>
      <w:proofErr w:type="spellStart"/>
      <w:r w:rsidRPr="00A518CB">
        <w:rPr>
          <w:sz w:val="20"/>
          <w:szCs w:val="20"/>
        </w:rPr>
        <w:t>proiecte</w:t>
      </w:r>
      <w:proofErr w:type="spellEnd"/>
      <w:r w:rsidRPr="00A518CB">
        <w:rPr>
          <w:sz w:val="20"/>
          <w:szCs w:val="20"/>
        </w:rPr>
        <w:t xml:space="preserve">). </w:t>
      </w:r>
      <w:proofErr w:type="spellStart"/>
      <w:r w:rsidR="002B6E1D" w:rsidRPr="00A518CB">
        <w:rPr>
          <w:sz w:val="20"/>
          <w:szCs w:val="20"/>
        </w:rPr>
        <w:t>D</w:t>
      </w:r>
      <w:r w:rsidR="00FE074A" w:rsidRPr="00A518CB">
        <w:rPr>
          <w:sz w:val="20"/>
          <w:szCs w:val="20"/>
        </w:rPr>
        <w:t>etine</w:t>
      </w:r>
      <w:proofErr w:type="spellEnd"/>
      <w:r w:rsidR="00FE074A" w:rsidRPr="00A518CB">
        <w:rPr>
          <w:sz w:val="20"/>
          <w:szCs w:val="20"/>
        </w:rPr>
        <w:t xml:space="preserve"> </w:t>
      </w:r>
      <w:proofErr w:type="spellStart"/>
      <w:r w:rsidR="00FE074A" w:rsidRPr="00A518CB">
        <w:rPr>
          <w:sz w:val="20"/>
          <w:szCs w:val="20"/>
        </w:rPr>
        <w:t>experient</w:t>
      </w:r>
      <w:r w:rsidR="002B6E1D" w:rsidRPr="00A518CB">
        <w:rPr>
          <w:sz w:val="20"/>
          <w:szCs w:val="20"/>
        </w:rPr>
        <w:t>ă</w:t>
      </w:r>
      <w:proofErr w:type="spellEnd"/>
      <w:r w:rsidR="00FE074A" w:rsidRPr="00A518CB">
        <w:rPr>
          <w:sz w:val="20"/>
          <w:szCs w:val="20"/>
        </w:rPr>
        <w:t xml:space="preserve"> ca administrator de schema de grant </w:t>
      </w:r>
      <w:proofErr w:type="spellStart"/>
      <w:r w:rsidR="00FE074A" w:rsidRPr="00A518CB">
        <w:rPr>
          <w:sz w:val="20"/>
          <w:szCs w:val="20"/>
        </w:rPr>
        <w:t>fiind</w:t>
      </w:r>
      <w:proofErr w:type="spellEnd"/>
      <w:r w:rsidR="00FE074A" w:rsidRPr="00A518CB">
        <w:rPr>
          <w:sz w:val="20"/>
          <w:szCs w:val="20"/>
        </w:rPr>
        <w:t xml:space="preserve"> </w:t>
      </w:r>
      <w:proofErr w:type="spellStart"/>
      <w:r w:rsidR="00FE074A" w:rsidRPr="00A518CB">
        <w:rPr>
          <w:sz w:val="20"/>
          <w:szCs w:val="20"/>
        </w:rPr>
        <w:t>implicat</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implementarea</w:t>
      </w:r>
      <w:proofErr w:type="spellEnd"/>
      <w:r w:rsidR="00FE074A" w:rsidRPr="00A518CB">
        <w:rPr>
          <w:sz w:val="20"/>
          <w:szCs w:val="20"/>
        </w:rPr>
        <w:t xml:space="preserve"> a 2 </w:t>
      </w:r>
      <w:proofErr w:type="spellStart"/>
      <w:r w:rsidR="00FE074A" w:rsidRPr="00A518CB">
        <w:rPr>
          <w:sz w:val="20"/>
          <w:szCs w:val="20"/>
        </w:rPr>
        <w:t>proiecte</w:t>
      </w:r>
      <w:proofErr w:type="spellEnd"/>
      <w:r w:rsidR="00FE074A" w:rsidRPr="00A518CB">
        <w:rPr>
          <w:sz w:val="20"/>
          <w:szCs w:val="20"/>
        </w:rPr>
        <w:t xml:space="preserve"> </w:t>
      </w:r>
      <w:proofErr w:type="spellStart"/>
      <w:r w:rsidR="00FE074A" w:rsidRPr="00A518CB">
        <w:rPr>
          <w:sz w:val="20"/>
          <w:szCs w:val="20"/>
        </w:rPr>
        <w:t>finan</w:t>
      </w:r>
      <w:r w:rsidR="002B6E1D" w:rsidRPr="00A518CB">
        <w:rPr>
          <w:sz w:val="20"/>
          <w:szCs w:val="20"/>
        </w:rPr>
        <w:t>ț</w:t>
      </w:r>
      <w:r w:rsidR="00FE074A" w:rsidRPr="00A518CB">
        <w:rPr>
          <w:sz w:val="20"/>
          <w:szCs w:val="20"/>
        </w:rPr>
        <w:t>ate</w:t>
      </w:r>
      <w:proofErr w:type="spellEnd"/>
      <w:r w:rsidR="00FE074A" w:rsidRPr="00A518CB">
        <w:rPr>
          <w:sz w:val="20"/>
          <w:szCs w:val="20"/>
        </w:rPr>
        <w:t xml:space="preserve"> </w:t>
      </w:r>
      <w:proofErr w:type="spellStart"/>
      <w:r w:rsidR="002B6E1D" w:rsidRPr="00A518CB">
        <w:rPr>
          <w:sz w:val="20"/>
          <w:szCs w:val="20"/>
        </w:rPr>
        <w:t>în</w:t>
      </w:r>
      <w:proofErr w:type="spellEnd"/>
      <w:r w:rsidR="00FE074A" w:rsidRPr="00A518CB">
        <w:rPr>
          <w:sz w:val="20"/>
          <w:szCs w:val="20"/>
        </w:rPr>
        <w:t xml:space="preserve"> </w:t>
      </w:r>
      <w:proofErr w:type="spellStart"/>
      <w:r w:rsidR="00FE074A" w:rsidRPr="00A518CB">
        <w:rPr>
          <w:sz w:val="20"/>
          <w:szCs w:val="20"/>
        </w:rPr>
        <w:t>cadrul</w:t>
      </w:r>
      <w:proofErr w:type="spellEnd"/>
      <w:r w:rsidR="00FE074A" w:rsidRPr="00A518CB">
        <w:rPr>
          <w:sz w:val="20"/>
          <w:szCs w:val="20"/>
        </w:rPr>
        <w:t xml:space="preserve"> </w:t>
      </w:r>
      <w:proofErr w:type="spellStart"/>
      <w:r w:rsidR="00FE074A" w:rsidRPr="00A518CB">
        <w:rPr>
          <w:sz w:val="20"/>
          <w:szCs w:val="20"/>
        </w:rPr>
        <w:t>linie</w:t>
      </w:r>
      <w:r w:rsidR="002B6E1D" w:rsidRPr="00A518CB">
        <w:rPr>
          <w:sz w:val="20"/>
          <w:szCs w:val="20"/>
        </w:rPr>
        <w:t>i</w:t>
      </w:r>
      <w:proofErr w:type="spellEnd"/>
      <w:r w:rsidR="00FE074A" w:rsidRPr="00A518CB">
        <w:rPr>
          <w:sz w:val="20"/>
          <w:szCs w:val="20"/>
        </w:rPr>
        <w:t xml:space="preserve"> de </w:t>
      </w:r>
      <w:proofErr w:type="spellStart"/>
      <w:r w:rsidR="00FE074A" w:rsidRPr="00A518CB">
        <w:rPr>
          <w:sz w:val="20"/>
          <w:szCs w:val="20"/>
        </w:rPr>
        <w:t>finan</w:t>
      </w:r>
      <w:r w:rsidR="002B6E1D" w:rsidRPr="00A518CB">
        <w:rPr>
          <w:sz w:val="20"/>
          <w:szCs w:val="20"/>
        </w:rPr>
        <w:t>ț</w:t>
      </w:r>
      <w:r w:rsidR="00FE074A" w:rsidRPr="00A518CB">
        <w:rPr>
          <w:sz w:val="20"/>
          <w:szCs w:val="20"/>
        </w:rPr>
        <w:t>are</w:t>
      </w:r>
      <w:proofErr w:type="spellEnd"/>
      <w:r w:rsidR="00FE074A" w:rsidRPr="00A518CB">
        <w:rPr>
          <w:sz w:val="20"/>
          <w:szCs w:val="20"/>
        </w:rPr>
        <w:t xml:space="preserve"> POSDRU</w:t>
      </w:r>
      <w:r w:rsidR="002B6E1D" w:rsidRPr="00A518CB">
        <w:rPr>
          <w:sz w:val="20"/>
          <w:szCs w:val="20"/>
        </w:rPr>
        <w:t xml:space="preserve"> DMI</w:t>
      </w:r>
      <w:r w:rsidR="00FE074A" w:rsidRPr="00A518CB">
        <w:rPr>
          <w:sz w:val="20"/>
          <w:szCs w:val="20"/>
        </w:rPr>
        <w:t xml:space="preserve"> 6.1 </w:t>
      </w:r>
      <w:proofErr w:type="spellStart"/>
      <w:r w:rsidR="002B6E1D" w:rsidRPr="00A518CB">
        <w:rPr>
          <w:sz w:val="20"/>
          <w:szCs w:val="20"/>
        </w:rPr>
        <w:t>ș</w:t>
      </w:r>
      <w:r w:rsidR="00FE074A" w:rsidRPr="00A518CB">
        <w:rPr>
          <w:sz w:val="20"/>
          <w:szCs w:val="20"/>
        </w:rPr>
        <w:t>i</w:t>
      </w:r>
      <w:proofErr w:type="spellEnd"/>
      <w:r w:rsidR="00FE074A" w:rsidRPr="00A518CB">
        <w:rPr>
          <w:sz w:val="20"/>
          <w:szCs w:val="20"/>
        </w:rPr>
        <w:t xml:space="preserve"> a 4 </w:t>
      </w:r>
      <w:proofErr w:type="spellStart"/>
      <w:r w:rsidR="00FE074A" w:rsidRPr="00A518CB">
        <w:rPr>
          <w:sz w:val="20"/>
          <w:szCs w:val="20"/>
        </w:rPr>
        <w:t>proiecte</w:t>
      </w:r>
      <w:proofErr w:type="spellEnd"/>
      <w:r w:rsidR="00FE074A" w:rsidRPr="00A518CB">
        <w:rPr>
          <w:sz w:val="20"/>
          <w:szCs w:val="20"/>
        </w:rPr>
        <w:t xml:space="preserve"> </w:t>
      </w:r>
      <w:proofErr w:type="spellStart"/>
      <w:r w:rsidR="00FE074A" w:rsidRPr="00A518CB">
        <w:rPr>
          <w:sz w:val="20"/>
          <w:szCs w:val="20"/>
        </w:rPr>
        <w:t>finan</w:t>
      </w:r>
      <w:r w:rsidR="002B6E1D" w:rsidRPr="00A518CB">
        <w:rPr>
          <w:sz w:val="20"/>
          <w:szCs w:val="20"/>
        </w:rPr>
        <w:t>ț</w:t>
      </w:r>
      <w:r w:rsidR="00FE074A" w:rsidRPr="00A518CB">
        <w:rPr>
          <w:sz w:val="20"/>
          <w:szCs w:val="20"/>
        </w:rPr>
        <w:t>ate</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cadrul</w:t>
      </w:r>
      <w:proofErr w:type="spellEnd"/>
      <w:r w:rsidR="00FE074A" w:rsidRPr="00A518CB">
        <w:rPr>
          <w:sz w:val="20"/>
          <w:szCs w:val="20"/>
        </w:rPr>
        <w:t xml:space="preserve"> </w:t>
      </w:r>
      <w:proofErr w:type="spellStart"/>
      <w:r w:rsidR="00FE074A" w:rsidRPr="00A518CB">
        <w:rPr>
          <w:sz w:val="20"/>
          <w:szCs w:val="20"/>
        </w:rPr>
        <w:t>liniei</w:t>
      </w:r>
      <w:proofErr w:type="spellEnd"/>
      <w:r w:rsidR="00FE074A" w:rsidRPr="00A518CB">
        <w:rPr>
          <w:sz w:val="20"/>
          <w:szCs w:val="20"/>
        </w:rPr>
        <w:t xml:space="preserve"> de </w:t>
      </w:r>
      <w:proofErr w:type="spellStart"/>
      <w:r w:rsidR="00FE074A" w:rsidRPr="00A518CB">
        <w:rPr>
          <w:sz w:val="20"/>
          <w:szCs w:val="20"/>
        </w:rPr>
        <w:t>finan</w:t>
      </w:r>
      <w:r w:rsidR="002B6E1D" w:rsidRPr="00A518CB">
        <w:rPr>
          <w:sz w:val="20"/>
          <w:szCs w:val="20"/>
        </w:rPr>
        <w:t>ț</w:t>
      </w:r>
      <w:r w:rsidR="00FE074A" w:rsidRPr="00A518CB">
        <w:rPr>
          <w:sz w:val="20"/>
          <w:szCs w:val="20"/>
        </w:rPr>
        <w:t>are</w:t>
      </w:r>
      <w:proofErr w:type="spellEnd"/>
      <w:r w:rsidR="00FE074A" w:rsidRPr="00A518CB">
        <w:rPr>
          <w:sz w:val="20"/>
          <w:szCs w:val="20"/>
        </w:rPr>
        <w:t xml:space="preserve"> POCU – </w:t>
      </w:r>
      <w:proofErr w:type="spellStart"/>
      <w:r w:rsidR="00FE074A" w:rsidRPr="00A518CB">
        <w:rPr>
          <w:sz w:val="20"/>
          <w:szCs w:val="20"/>
        </w:rPr>
        <w:t>Rom</w:t>
      </w:r>
      <w:r w:rsidR="002B6E1D" w:rsidRPr="00A518CB">
        <w:rPr>
          <w:sz w:val="20"/>
          <w:szCs w:val="20"/>
        </w:rPr>
        <w:t>â</w:t>
      </w:r>
      <w:r w:rsidR="00FE074A" w:rsidRPr="00A518CB">
        <w:rPr>
          <w:sz w:val="20"/>
          <w:szCs w:val="20"/>
        </w:rPr>
        <w:t>nia</w:t>
      </w:r>
      <w:proofErr w:type="spellEnd"/>
      <w:r w:rsidR="00FE074A" w:rsidRPr="00A518CB">
        <w:rPr>
          <w:sz w:val="20"/>
          <w:szCs w:val="20"/>
        </w:rPr>
        <w:t xml:space="preserve"> Start Up Plus</w:t>
      </w:r>
      <w:r w:rsidRPr="00A518CB">
        <w:rPr>
          <w:sz w:val="20"/>
          <w:szCs w:val="20"/>
        </w:rPr>
        <w:t xml:space="preserve">. </w:t>
      </w:r>
      <w:r w:rsidR="002B6E1D" w:rsidRPr="00A518CB">
        <w:rPr>
          <w:sz w:val="20"/>
          <w:szCs w:val="20"/>
        </w:rPr>
        <w:t>A</w:t>
      </w:r>
      <w:r w:rsidR="00FE074A" w:rsidRPr="00A518CB">
        <w:rPr>
          <w:sz w:val="20"/>
          <w:szCs w:val="20"/>
        </w:rPr>
        <w:t xml:space="preserve"> </w:t>
      </w:r>
      <w:proofErr w:type="spellStart"/>
      <w:r w:rsidR="00FE074A" w:rsidRPr="00A518CB">
        <w:rPr>
          <w:sz w:val="20"/>
          <w:szCs w:val="20"/>
        </w:rPr>
        <w:t>fost</w:t>
      </w:r>
      <w:proofErr w:type="spellEnd"/>
      <w:r w:rsidR="00FE074A" w:rsidRPr="00A518CB">
        <w:rPr>
          <w:sz w:val="20"/>
          <w:szCs w:val="20"/>
        </w:rPr>
        <w:t xml:space="preserve"> </w:t>
      </w:r>
      <w:proofErr w:type="spellStart"/>
      <w:r w:rsidR="00FE074A" w:rsidRPr="00A518CB">
        <w:rPr>
          <w:sz w:val="20"/>
          <w:szCs w:val="20"/>
        </w:rPr>
        <w:t>implicat</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evaluarea</w:t>
      </w:r>
      <w:proofErr w:type="spellEnd"/>
      <w:r w:rsidR="00FE074A" w:rsidRPr="00A518CB">
        <w:rPr>
          <w:sz w:val="20"/>
          <w:szCs w:val="20"/>
        </w:rPr>
        <w:t xml:space="preserve"> a </w:t>
      </w:r>
      <w:proofErr w:type="spellStart"/>
      <w:r w:rsidR="00FE074A" w:rsidRPr="00A518CB">
        <w:rPr>
          <w:sz w:val="20"/>
          <w:szCs w:val="20"/>
        </w:rPr>
        <w:t>peste</w:t>
      </w:r>
      <w:proofErr w:type="spellEnd"/>
      <w:r w:rsidR="00FE074A" w:rsidRPr="00A518CB">
        <w:rPr>
          <w:sz w:val="20"/>
          <w:szCs w:val="20"/>
        </w:rPr>
        <w:t xml:space="preserve"> 200 </w:t>
      </w:r>
      <w:proofErr w:type="spellStart"/>
      <w:r w:rsidR="00FE074A" w:rsidRPr="00A518CB">
        <w:rPr>
          <w:sz w:val="20"/>
          <w:szCs w:val="20"/>
        </w:rPr>
        <w:t>planuri</w:t>
      </w:r>
      <w:proofErr w:type="spellEnd"/>
      <w:r w:rsidR="00FE074A" w:rsidRPr="00A518CB">
        <w:rPr>
          <w:sz w:val="20"/>
          <w:szCs w:val="20"/>
        </w:rPr>
        <w:t xml:space="preserve"> de </w:t>
      </w:r>
      <w:proofErr w:type="spellStart"/>
      <w:r w:rsidR="00FE074A" w:rsidRPr="00A518CB">
        <w:rPr>
          <w:sz w:val="20"/>
          <w:szCs w:val="20"/>
        </w:rPr>
        <w:t>afaceri</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cadrul</w:t>
      </w:r>
      <w:proofErr w:type="spellEnd"/>
      <w:r w:rsidR="00FE074A" w:rsidRPr="00A518CB">
        <w:rPr>
          <w:sz w:val="20"/>
          <w:szCs w:val="20"/>
        </w:rPr>
        <w:t xml:space="preserve"> </w:t>
      </w:r>
      <w:proofErr w:type="spellStart"/>
      <w:r w:rsidR="00FE074A" w:rsidRPr="00A518CB">
        <w:rPr>
          <w:sz w:val="20"/>
          <w:szCs w:val="20"/>
        </w:rPr>
        <w:t>liniei</w:t>
      </w:r>
      <w:proofErr w:type="spellEnd"/>
      <w:r w:rsidR="00FE074A" w:rsidRPr="00A518CB">
        <w:rPr>
          <w:sz w:val="20"/>
          <w:szCs w:val="20"/>
        </w:rPr>
        <w:t xml:space="preserve"> de </w:t>
      </w:r>
      <w:proofErr w:type="spellStart"/>
      <w:r w:rsidR="00FE074A" w:rsidRPr="00A518CB">
        <w:rPr>
          <w:sz w:val="20"/>
          <w:szCs w:val="20"/>
        </w:rPr>
        <w:t>finan</w:t>
      </w:r>
      <w:r w:rsidR="002B6E1D" w:rsidRPr="00A518CB">
        <w:rPr>
          <w:sz w:val="20"/>
          <w:szCs w:val="20"/>
        </w:rPr>
        <w:t>ț</w:t>
      </w:r>
      <w:r w:rsidR="00FE074A" w:rsidRPr="00A518CB">
        <w:rPr>
          <w:sz w:val="20"/>
          <w:szCs w:val="20"/>
        </w:rPr>
        <w:t>are</w:t>
      </w:r>
      <w:proofErr w:type="spellEnd"/>
      <w:r w:rsidR="00FE074A" w:rsidRPr="00A518CB">
        <w:rPr>
          <w:sz w:val="20"/>
          <w:szCs w:val="20"/>
        </w:rPr>
        <w:t xml:space="preserve"> POCU – </w:t>
      </w:r>
      <w:proofErr w:type="spellStart"/>
      <w:r w:rsidR="00FE074A" w:rsidRPr="00A518CB">
        <w:rPr>
          <w:sz w:val="20"/>
          <w:szCs w:val="20"/>
        </w:rPr>
        <w:t>Rom</w:t>
      </w:r>
      <w:r w:rsidR="002B6E1D" w:rsidRPr="00A518CB">
        <w:rPr>
          <w:sz w:val="20"/>
          <w:szCs w:val="20"/>
        </w:rPr>
        <w:t>â</w:t>
      </w:r>
      <w:r w:rsidR="00FE074A" w:rsidRPr="00A518CB">
        <w:rPr>
          <w:sz w:val="20"/>
          <w:szCs w:val="20"/>
        </w:rPr>
        <w:t>nia</w:t>
      </w:r>
      <w:proofErr w:type="spellEnd"/>
      <w:r w:rsidR="00FE074A" w:rsidRPr="00A518CB">
        <w:rPr>
          <w:sz w:val="20"/>
          <w:szCs w:val="20"/>
        </w:rPr>
        <w:t xml:space="preserve"> Start Up</w:t>
      </w:r>
      <w:r w:rsidRPr="00A518CB">
        <w:rPr>
          <w:sz w:val="20"/>
          <w:szCs w:val="20"/>
        </w:rPr>
        <w:t xml:space="preserve">. De </w:t>
      </w:r>
      <w:proofErr w:type="spellStart"/>
      <w:r w:rsidRPr="00A518CB">
        <w:rPr>
          <w:sz w:val="20"/>
          <w:szCs w:val="20"/>
        </w:rPr>
        <w:t>asemenea</w:t>
      </w:r>
      <w:proofErr w:type="spellEnd"/>
      <w:r w:rsidRPr="00A518CB">
        <w:rPr>
          <w:sz w:val="20"/>
          <w:szCs w:val="20"/>
        </w:rPr>
        <w:t xml:space="preserve"> a</w:t>
      </w:r>
      <w:r w:rsidR="00FE074A" w:rsidRPr="00A518CB">
        <w:rPr>
          <w:sz w:val="20"/>
          <w:szCs w:val="20"/>
        </w:rPr>
        <w:t xml:space="preserve"> </w:t>
      </w:r>
      <w:proofErr w:type="spellStart"/>
      <w:r w:rsidR="00FE074A" w:rsidRPr="00A518CB">
        <w:rPr>
          <w:sz w:val="20"/>
          <w:szCs w:val="20"/>
        </w:rPr>
        <w:t>fost</w:t>
      </w:r>
      <w:proofErr w:type="spellEnd"/>
      <w:r w:rsidR="00FE074A" w:rsidRPr="00A518CB">
        <w:rPr>
          <w:sz w:val="20"/>
          <w:szCs w:val="20"/>
        </w:rPr>
        <w:t xml:space="preserve"> </w:t>
      </w:r>
      <w:proofErr w:type="spellStart"/>
      <w:r w:rsidR="00FE074A" w:rsidRPr="00A518CB">
        <w:rPr>
          <w:sz w:val="20"/>
          <w:szCs w:val="20"/>
        </w:rPr>
        <w:t>implicat</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implementarea</w:t>
      </w:r>
      <w:proofErr w:type="spellEnd"/>
      <w:r w:rsidR="00FE074A" w:rsidRPr="00A518CB">
        <w:rPr>
          <w:sz w:val="20"/>
          <w:szCs w:val="20"/>
        </w:rPr>
        <w:t xml:space="preserve"> a 2 </w:t>
      </w:r>
      <w:proofErr w:type="spellStart"/>
      <w:r w:rsidR="00FE074A" w:rsidRPr="00A518CB">
        <w:rPr>
          <w:sz w:val="20"/>
          <w:szCs w:val="20"/>
        </w:rPr>
        <w:t>proiecte</w:t>
      </w:r>
      <w:proofErr w:type="spellEnd"/>
      <w:r w:rsidR="00FE074A" w:rsidRPr="00A518CB">
        <w:rPr>
          <w:sz w:val="20"/>
          <w:szCs w:val="20"/>
        </w:rPr>
        <w:t xml:space="preserve"> </w:t>
      </w:r>
      <w:proofErr w:type="spellStart"/>
      <w:r w:rsidR="00FE074A" w:rsidRPr="00A518CB">
        <w:rPr>
          <w:sz w:val="20"/>
          <w:szCs w:val="20"/>
        </w:rPr>
        <w:t>strategice</w:t>
      </w:r>
      <w:proofErr w:type="spellEnd"/>
      <w:r w:rsidR="00FE074A" w:rsidRPr="00A518CB">
        <w:rPr>
          <w:sz w:val="20"/>
          <w:szCs w:val="20"/>
        </w:rPr>
        <w:t xml:space="preserve"> </w:t>
      </w:r>
      <w:proofErr w:type="spellStart"/>
      <w:r w:rsidR="00FE074A" w:rsidRPr="00A518CB">
        <w:rPr>
          <w:sz w:val="20"/>
          <w:szCs w:val="20"/>
        </w:rPr>
        <w:t>prin</w:t>
      </w:r>
      <w:proofErr w:type="spellEnd"/>
      <w:r w:rsidR="00FE074A" w:rsidRPr="00A518CB">
        <w:rPr>
          <w:sz w:val="20"/>
          <w:szCs w:val="20"/>
        </w:rPr>
        <w:t xml:space="preserve"> care s-au </w:t>
      </w:r>
      <w:proofErr w:type="spellStart"/>
      <w:r w:rsidR="002B6E1D" w:rsidRPr="00A518CB">
        <w:rPr>
          <w:sz w:val="20"/>
          <w:szCs w:val="20"/>
        </w:rPr>
        <w:t>î</w:t>
      </w:r>
      <w:r w:rsidR="00FE074A" w:rsidRPr="00A518CB">
        <w:rPr>
          <w:sz w:val="20"/>
          <w:szCs w:val="20"/>
        </w:rPr>
        <w:t>nfiin</w:t>
      </w:r>
      <w:r w:rsidR="002B6E1D" w:rsidRPr="00A518CB">
        <w:rPr>
          <w:sz w:val="20"/>
          <w:szCs w:val="20"/>
        </w:rPr>
        <w:t>ț</w:t>
      </w:r>
      <w:r w:rsidR="00FE074A" w:rsidRPr="00A518CB">
        <w:rPr>
          <w:sz w:val="20"/>
          <w:szCs w:val="20"/>
        </w:rPr>
        <w:t>at</w:t>
      </w:r>
      <w:proofErr w:type="spellEnd"/>
      <w:r w:rsidR="00FE074A" w:rsidRPr="00A518CB">
        <w:rPr>
          <w:sz w:val="20"/>
          <w:szCs w:val="20"/>
        </w:rPr>
        <w:t xml:space="preserve"> 15 </w:t>
      </w:r>
      <w:proofErr w:type="spellStart"/>
      <w:r w:rsidR="002B6E1D" w:rsidRPr="00A518CB">
        <w:rPr>
          <w:sz w:val="20"/>
          <w:szCs w:val="20"/>
        </w:rPr>
        <w:t>î</w:t>
      </w:r>
      <w:r w:rsidR="00FE074A" w:rsidRPr="00A518CB">
        <w:rPr>
          <w:sz w:val="20"/>
          <w:szCs w:val="20"/>
        </w:rPr>
        <w:t>ntreprinderi</w:t>
      </w:r>
      <w:proofErr w:type="spellEnd"/>
      <w:r w:rsidR="00FE074A" w:rsidRPr="00A518CB">
        <w:rPr>
          <w:sz w:val="20"/>
          <w:szCs w:val="20"/>
        </w:rPr>
        <w:t xml:space="preserve"> </w:t>
      </w:r>
      <w:proofErr w:type="spellStart"/>
      <w:r w:rsidR="00FE074A" w:rsidRPr="00A518CB">
        <w:rPr>
          <w:sz w:val="20"/>
          <w:szCs w:val="20"/>
        </w:rPr>
        <w:t>sociale</w:t>
      </w:r>
      <w:proofErr w:type="spellEnd"/>
      <w:r w:rsidR="00FE074A" w:rsidRPr="00A518CB">
        <w:rPr>
          <w:sz w:val="20"/>
          <w:szCs w:val="20"/>
        </w:rPr>
        <w:t xml:space="preserve"> </w:t>
      </w:r>
      <w:proofErr w:type="spellStart"/>
      <w:r w:rsidR="00FE074A" w:rsidRPr="00A518CB">
        <w:rPr>
          <w:sz w:val="20"/>
          <w:szCs w:val="20"/>
        </w:rPr>
        <w:t>finan</w:t>
      </w:r>
      <w:r w:rsidR="002B6E1D" w:rsidRPr="00A518CB">
        <w:rPr>
          <w:sz w:val="20"/>
          <w:szCs w:val="20"/>
        </w:rPr>
        <w:t>ț</w:t>
      </w:r>
      <w:r w:rsidR="00FE074A" w:rsidRPr="00A518CB">
        <w:rPr>
          <w:sz w:val="20"/>
          <w:szCs w:val="20"/>
        </w:rPr>
        <w:t>ate</w:t>
      </w:r>
      <w:proofErr w:type="spellEnd"/>
      <w:r w:rsidR="00FE074A" w:rsidRPr="00A518CB">
        <w:rPr>
          <w:sz w:val="20"/>
          <w:szCs w:val="20"/>
        </w:rPr>
        <w:t xml:space="preserve"> </w:t>
      </w:r>
      <w:proofErr w:type="spellStart"/>
      <w:r w:rsidR="00FE074A" w:rsidRPr="00A518CB">
        <w:rPr>
          <w:sz w:val="20"/>
          <w:szCs w:val="20"/>
        </w:rPr>
        <w:t>prin</w:t>
      </w:r>
      <w:proofErr w:type="spellEnd"/>
      <w:r w:rsidR="00FE074A" w:rsidRPr="00A518CB">
        <w:rPr>
          <w:sz w:val="20"/>
          <w:szCs w:val="20"/>
        </w:rPr>
        <w:t xml:space="preserve"> POSDRU 2007-2013 </w:t>
      </w:r>
      <w:proofErr w:type="spellStart"/>
      <w:r w:rsidR="002B6E1D" w:rsidRPr="00A518CB">
        <w:rPr>
          <w:sz w:val="20"/>
          <w:szCs w:val="20"/>
        </w:rPr>
        <w:t>ș</w:t>
      </w:r>
      <w:r w:rsidR="00FE074A" w:rsidRPr="00A518CB">
        <w:rPr>
          <w:sz w:val="20"/>
          <w:szCs w:val="20"/>
        </w:rPr>
        <w:t>i</w:t>
      </w:r>
      <w:proofErr w:type="spellEnd"/>
      <w:r w:rsidR="00FE074A" w:rsidRPr="00A518CB">
        <w:rPr>
          <w:sz w:val="20"/>
          <w:szCs w:val="20"/>
        </w:rPr>
        <w:t xml:space="preserve"> a </w:t>
      </w:r>
      <w:proofErr w:type="spellStart"/>
      <w:r w:rsidR="002B6E1D" w:rsidRPr="00A518CB">
        <w:rPr>
          <w:sz w:val="20"/>
          <w:szCs w:val="20"/>
        </w:rPr>
        <w:t>î</w:t>
      </w:r>
      <w:r w:rsidR="00FE074A" w:rsidRPr="00A518CB">
        <w:rPr>
          <w:sz w:val="20"/>
          <w:szCs w:val="20"/>
        </w:rPr>
        <w:t>nfiin</w:t>
      </w:r>
      <w:r w:rsidR="002B6E1D" w:rsidRPr="00A518CB">
        <w:rPr>
          <w:sz w:val="20"/>
          <w:szCs w:val="20"/>
        </w:rPr>
        <w:t>ț</w:t>
      </w:r>
      <w:r w:rsidR="00FE074A" w:rsidRPr="00A518CB">
        <w:rPr>
          <w:sz w:val="20"/>
          <w:szCs w:val="20"/>
        </w:rPr>
        <w:t>at</w:t>
      </w:r>
      <w:proofErr w:type="spellEnd"/>
      <w:r w:rsidR="00FE074A" w:rsidRPr="00A518CB">
        <w:rPr>
          <w:sz w:val="20"/>
          <w:szCs w:val="20"/>
        </w:rPr>
        <w:t xml:space="preserve">, </w:t>
      </w:r>
      <w:proofErr w:type="spellStart"/>
      <w:r w:rsidR="00FE074A" w:rsidRPr="00A518CB">
        <w:rPr>
          <w:sz w:val="20"/>
          <w:szCs w:val="20"/>
        </w:rPr>
        <w:t>dezvoltat</w:t>
      </w:r>
      <w:proofErr w:type="spellEnd"/>
      <w:r w:rsidR="00FE074A" w:rsidRPr="00A518CB">
        <w:rPr>
          <w:sz w:val="20"/>
          <w:szCs w:val="20"/>
        </w:rPr>
        <w:t xml:space="preserve"> </w:t>
      </w:r>
      <w:proofErr w:type="spellStart"/>
      <w:r w:rsidR="002B6E1D" w:rsidRPr="00A518CB">
        <w:rPr>
          <w:sz w:val="20"/>
          <w:szCs w:val="20"/>
        </w:rPr>
        <w:t>ș</w:t>
      </w:r>
      <w:r w:rsidR="00FE074A" w:rsidRPr="00A518CB">
        <w:rPr>
          <w:sz w:val="20"/>
          <w:szCs w:val="20"/>
        </w:rPr>
        <w:t>i</w:t>
      </w:r>
      <w:proofErr w:type="spellEnd"/>
      <w:r w:rsidR="00FE074A" w:rsidRPr="00A518CB">
        <w:rPr>
          <w:sz w:val="20"/>
          <w:szCs w:val="20"/>
        </w:rPr>
        <w:t xml:space="preserve"> </w:t>
      </w:r>
      <w:proofErr w:type="spellStart"/>
      <w:r w:rsidR="00FE074A" w:rsidRPr="00A518CB">
        <w:rPr>
          <w:sz w:val="20"/>
          <w:szCs w:val="20"/>
        </w:rPr>
        <w:t>monitorizat</w:t>
      </w:r>
      <w:proofErr w:type="spellEnd"/>
      <w:r w:rsidR="00FE074A" w:rsidRPr="00A518CB">
        <w:rPr>
          <w:sz w:val="20"/>
          <w:szCs w:val="20"/>
        </w:rPr>
        <w:t xml:space="preserve"> pe </w:t>
      </w:r>
      <w:proofErr w:type="spellStart"/>
      <w:r w:rsidR="00FE074A" w:rsidRPr="00A518CB">
        <w:rPr>
          <w:sz w:val="20"/>
          <w:szCs w:val="20"/>
        </w:rPr>
        <w:t>parcursul</w:t>
      </w:r>
      <w:proofErr w:type="spellEnd"/>
      <w:r w:rsidR="00FE074A" w:rsidRPr="00A518CB">
        <w:rPr>
          <w:sz w:val="20"/>
          <w:szCs w:val="20"/>
        </w:rPr>
        <w:t xml:space="preserve"> </w:t>
      </w:r>
      <w:proofErr w:type="spellStart"/>
      <w:r w:rsidR="00FE074A" w:rsidRPr="00A518CB">
        <w:rPr>
          <w:sz w:val="20"/>
          <w:szCs w:val="20"/>
        </w:rPr>
        <w:t>implement</w:t>
      </w:r>
      <w:r w:rsidR="002B6E1D" w:rsidRPr="00A518CB">
        <w:rPr>
          <w:sz w:val="20"/>
          <w:szCs w:val="20"/>
        </w:rPr>
        <w:t>ă</w:t>
      </w:r>
      <w:r w:rsidR="00FE074A" w:rsidRPr="00A518CB">
        <w:rPr>
          <w:sz w:val="20"/>
          <w:szCs w:val="20"/>
        </w:rPr>
        <w:t>rii</w:t>
      </w:r>
      <w:proofErr w:type="spellEnd"/>
      <w:r w:rsidR="00FE074A" w:rsidRPr="00A518CB">
        <w:rPr>
          <w:sz w:val="20"/>
          <w:szCs w:val="20"/>
        </w:rPr>
        <w:t xml:space="preserve"> </w:t>
      </w:r>
      <w:proofErr w:type="spellStart"/>
      <w:r w:rsidR="00FE074A" w:rsidRPr="00A518CB">
        <w:rPr>
          <w:sz w:val="20"/>
          <w:szCs w:val="20"/>
        </w:rPr>
        <w:t>planului</w:t>
      </w:r>
      <w:proofErr w:type="spellEnd"/>
      <w:r w:rsidR="00FE074A" w:rsidRPr="00A518CB">
        <w:rPr>
          <w:sz w:val="20"/>
          <w:szCs w:val="20"/>
        </w:rPr>
        <w:t xml:space="preserve"> de </w:t>
      </w:r>
      <w:proofErr w:type="spellStart"/>
      <w:r w:rsidR="00FE074A" w:rsidRPr="00A518CB">
        <w:rPr>
          <w:sz w:val="20"/>
          <w:szCs w:val="20"/>
        </w:rPr>
        <w:t>afaceri</w:t>
      </w:r>
      <w:proofErr w:type="spellEnd"/>
      <w:r w:rsidR="00FE074A" w:rsidRPr="00A518CB">
        <w:rPr>
          <w:sz w:val="20"/>
          <w:szCs w:val="20"/>
        </w:rPr>
        <w:t xml:space="preserve"> 4 </w:t>
      </w:r>
      <w:proofErr w:type="spellStart"/>
      <w:r w:rsidR="00FE074A" w:rsidRPr="00A518CB">
        <w:rPr>
          <w:sz w:val="20"/>
          <w:szCs w:val="20"/>
        </w:rPr>
        <w:t>dintre</w:t>
      </w:r>
      <w:proofErr w:type="spellEnd"/>
      <w:r w:rsidR="00FE074A" w:rsidRPr="00A518CB">
        <w:rPr>
          <w:sz w:val="20"/>
          <w:szCs w:val="20"/>
        </w:rPr>
        <w:t xml:space="preserve"> </w:t>
      </w:r>
      <w:proofErr w:type="spellStart"/>
      <w:r w:rsidR="00FE074A" w:rsidRPr="00A518CB">
        <w:rPr>
          <w:sz w:val="20"/>
          <w:szCs w:val="20"/>
        </w:rPr>
        <w:t>acestea</w:t>
      </w:r>
      <w:proofErr w:type="spellEnd"/>
      <w:r w:rsidRPr="00A518CB">
        <w:rPr>
          <w:sz w:val="20"/>
          <w:szCs w:val="20"/>
        </w:rPr>
        <w:t xml:space="preserve">. </w:t>
      </w:r>
      <w:r w:rsidR="002B6E1D" w:rsidRPr="00A518CB">
        <w:rPr>
          <w:sz w:val="20"/>
          <w:szCs w:val="20"/>
        </w:rPr>
        <w:t>A</w:t>
      </w:r>
      <w:r w:rsidR="00FE074A" w:rsidRPr="00A518CB">
        <w:rPr>
          <w:sz w:val="20"/>
          <w:szCs w:val="20"/>
        </w:rPr>
        <w:t xml:space="preserve">re o </w:t>
      </w:r>
      <w:proofErr w:type="spellStart"/>
      <w:r w:rsidR="00FE074A" w:rsidRPr="00A518CB">
        <w:rPr>
          <w:sz w:val="20"/>
          <w:szCs w:val="20"/>
        </w:rPr>
        <w:t>vast</w:t>
      </w:r>
      <w:r w:rsidR="002B6E1D" w:rsidRPr="00A518CB">
        <w:rPr>
          <w:sz w:val="20"/>
          <w:szCs w:val="20"/>
        </w:rPr>
        <w:t>ă</w:t>
      </w:r>
      <w:proofErr w:type="spellEnd"/>
      <w:r w:rsidR="00FE074A" w:rsidRPr="00A518CB">
        <w:rPr>
          <w:sz w:val="20"/>
          <w:szCs w:val="20"/>
        </w:rPr>
        <w:t xml:space="preserve"> </w:t>
      </w:r>
      <w:proofErr w:type="spellStart"/>
      <w:r w:rsidR="00FE074A" w:rsidRPr="00A518CB">
        <w:rPr>
          <w:sz w:val="20"/>
          <w:szCs w:val="20"/>
        </w:rPr>
        <w:t>experien</w:t>
      </w:r>
      <w:r w:rsidR="002B6E1D" w:rsidRPr="00A518CB">
        <w:rPr>
          <w:sz w:val="20"/>
          <w:szCs w:val="20"/>
        </w:rPr>
        <w:t>ță</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consilierea</w:t>
      </w:r>
      <w:proofErr w:type="spellEnd"/>
      <w:r w:rsidR="00FE074A" w:rsidRPr="00A518CB">
        <w:rPr>
          <w:sz w:val="20"/>
          <w:szCs w:val="20"/>
        </w:rPr>
        <w:t xml:space="preserve"> </w:t>
      </w:r>
      <w:proofErr w:type="spellStart"/>
      <w:r w:rsidR="00FE074A" w:rsidRPr="00A518CB">
        <w:rPr>
          <w:sz w:val="20"/>
          <w:szCs w:val="20"/>
        </w:rPr>
        <w:t>privind</w:t>
      </w:r>
      <w:proofErr w:type="spellEnd"/>
      <w:r w:rsidR="00FE074A" w:rsidRPr="00A518CB">
        <w:rPr>
          <w:sz w:val="20"/>
          <w:szCs w:val="20"/>
        </w:rPr>
        <w:t xml:space="preserve"> </w:t>
      </w:r>
      <w:proofErr w:type="spellStart"/>
      <w:r w:rsidR="00FE074A" w:rsidRPr="00A518CB">
        <w:rPr>
          <w:sz w:val="20"/>
          <w:szCs w:val="20"/>
        </w:rPr>
        <w:t>implementarea</w:t>
      </w:r>
      <w:proofErr w:type="spellEnd"/>
      <w:r w:rsidR="00FE074A" w:rsidRPr="00A518CB">
        <w:rPr>
          <w:sz w:val="20"/>
          <w:szCs w:val="20"/>
        </w:rPr>
        <w:t xml:space="preserve"> </w:t>
      </w:r>
      <w:proofErr w:type="spellStart"/>
      <w:r w:rsidR="00FE074A" w:rsidRPr="00A518CB">
        <w:rPr>
          <w:sz w:val="20"/>
          <w:szCs w:val="20"/>
        </w:rPr>
        <w:t>planurilor</w:t>
      </w:r>
      <w:proofErr w:type="spellEnd"/>
      <w:r w:rsidR="00FE074A" w:rsidRPr="00A518CB">
        <w:rPr>
          <w:sz w:val="20"/>
          <w:szCs w:val="20"/>
        </w:rPr>
        <w:t xml:space="preserve"> de </w:t>
      </w:r>
      <w:proofErr w:type="spellStart"/>
      <w:r w:rsidR="00FE074A" w:rsidRPr="00A518CB">
        <w:rPr>
          <w:sz w:val="20"/>
          <w:szCs w:val="20"/>
        </w:rPr>
        <w:t>afaceri</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2015 a </w:t>
      </w:r>
      <w:proofErr w:type="spellStart"/>
      <w:r w:rsidR="00FE074A" w:rsidRPr="00A518CB">
        <w:rPr>
          <w:sz w:val="20"/>
          <w:szCs w:val="20"/>
        </w:rPr>
        <w:t>fost</w:t>
      </w:r>
      <w:proofErr w:type="spellEnd"/>
      <w:r w:rsidR="00FE074A" w:rsidRPr="00A518CB">
        <w:rPr>
          <w:sz w:val="20"/>
          <w:szCs w:val="20"/>
        </w:rPr>
        <w:t xml:space="preserve"> </w:t>
      </w:r>
      <w:proofErr w:type="spellStart"/>
      <w:r w:rsidR="00FE074A" w:rsidRPr="00A518CB">
        <w:rPr>
          <w:sz w:val="20"/>
          <w:szCs w:val="20"/>
        </w:rPr>
        <w:t>partener</w:t>
      </w:r>
      <w:proofErr w:type="spellEnd"/>
      <w:r w:rsidR="00FE074A" w:rsidRPr="00A518CB">
        <w:rPr>
          <w:sz w:val="20"/>
          <w:szCs w:val="20"/>
        </w:rPr>
        <w:t xml:space="preserve">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cadrul</w:t>
      </w:r>
      <w:proofErr w:type="spellEnd"/>
      <w:r w:rsidR="00FE074A" w:rsidRPr="00A518CB">
        <w:rPr>
          <w:sz w:val="20"/>
          <w:szCs w:val="20"/>
        </w:rPr>
        <w:t xml:space="preserve"> </w:t>
      </w:r>
      <w:proofErr w:type="spellStart"/>
      <w:r w:rsidR="00FE074A" w:rsidRPr="00A518CB">
        <w:rPr>
          <w:sz w:val="20"/>
          <w:szCs w:val="20"/>
        </w:rPr>
        <w:t>unui</w:t>
      </w:r>
      <w:proofErr w:type="spellEnd"/>
      <w:r w:rsidR="00FE074A" w:rsidRPr="00A518CB">
        <w:rPr>
          <w:sz w:val="20"/>
          <w:szCs w:val="20"/>
        </w:rPr>
        <w:t xml:space="preserve"> </w:t>
      </w:r>
      <w:proofErr w:type="spellStart"/>
      <w:r w:rsidR="00FE074A" w:rsidRPr="00A518CB">
        <w:rPr>
          <w:sz w:val="20"/>
          <w:szCs w:val="20"/>
        </w:rPr>
        <w:t>proiect</w:t>
      </w:r>
      <w:proofErr w:type="spellEnd"/>
      <w:r w:rsidR="00FE074A" w:rsidRPr="00A518CB">
        <w:rPr>
          <w:sz w:val="20"/>
          <w:szCs w:val="20"/>
        </w:rPr>
        <w:t xml:space="preserve"> </w:t>
      </w:r>
      <w:proofErr w:type="spellStart"/>
      <w:r w:rsidR="00FE074A" w:rsidRPr="00A518CB">
        <w:rPr>
          <w:sz w:val="20"/>
          <w:szCs w:val="20"/>
        </w:rPr>
        <w:t>finan</w:t>
      </w:r>
      <w:r w:rsidR="002B6E1D" w:rsidRPr="00A518CB">
        <w:rPr>
          <w:sz w:val="20"/>
          <w:szCs w:val="20"/>
        </w:rPr>
        <w:t>ț</w:t>
      </w:r>
      <w:r w:rsidR="00FE074A" w:rsidRPr="00A518CB">
        <w:rPr>
          <w:sz w:val="20"/>
          <w:szCs w:val="20"/>
        </w:rPr>
        <w:t>at</w:t>
      </w:r>
      <w:proofErr w:type="spellEnd"/>
      <w:r w:rsidR="00FE074A" w:rsidRPr="00A518CB">
        <w:rPr>
          <w:sz w:val="20"/>
          <w:szCs w:val="20"/>
        </w:rPr>
        <w:t xml:space="preserve"> </w:t>
      </w:r>
      <w:proofErr w:type="spellStart"/>
      <w:r w:rsidR="00FE074A" w:rsidRPr="00A518CB">
        <w:rPr>
          <w:sz w:val="20"/>
          <w:szCs w:val="20"/>
        </w:rPr>
        <w:t>prin</w:t>
      </w:r>
      <w:proofErr w:type="spellEnd"/>
      <w:r w:rsidR="00FE074A" w:rsidRPr="00A518CB">
        <w:rPr>
          <w:sz w:val="20"/>
          <w:szCs w:val="20"/>
        </w:rPr>
        <w:t xml:space="preserve"> </w:t>
      </w:r>
      <w:proofErr w:type="spellStart"/>
      <w:r w:rsidR="00FE074A" w:rsidRPr="00A518CB">
        <w:rPr>
          <w:sz w:val="20"/>
          <w:szCs w:val="20"/>
        </w:rPr>
        <w:t>România</w:t>
      </w:r>
      <w:proofErr w:type="spellEnd"/>
      <w:r w:rsidR="00FE074A" w:rsidRPr="00A518CB">
        <w:rPr>
          <w:sz w:val="20"/>
          <w:szCs w:val="20"/>
        </w:rPr>
        <w:t xml:space="preserve"> Start Up </w:t>
      </w:r>
      <w:proofErr w:type="spellStart"/>
      <w:r w:rsidR="00FE074A" w:rsidRPr="00A518CB">
        <w:rPr>
          <w:sz w:val="20"/>
          <w:szCs w:val="20"/>
        </w:rPr>
        <w:t>prin</w:t>
      </w:r>
      <w:proofErr w:type="spellEnd"/>
      <w:r w:rsidR="00FE074A" w:rsidRPr="00A518CB">
        <w:rPr>
          <w:sz w:val="20"/>
          <w:szCs w:val="20"/>
        </w:rPr>
        <w:t xml:space="preserve"> </w:t>
      </w:r>
      <w:proofErr w:type="spellStart"/>
      <w:r w:rsidR="00FE074A" w:rsidRPr="00A518CB">
        <w:rPr>
          <w:sz w:val="20"/>
          <w:szCs w:val="20"/>
        </w:rPr>
        <w:t>intermediul</w:t>
      </w:r>
      <w:proofErr w:type="spellEnd"/>
      <w:r w:rsidR="00FE074A" w:rsidRPr="00A518CB">
        <w:rPr>
          <w:sz w:val="20"/>
          <w:szCs w:val="20"/>
        </w:rPr>
        <w:t xml:space="preserve"> </w:t>
      </w:r>
      <w:proofErr w:type="spellStart"/>
      <w:r w:rsidR="00FE074A" w:rsidRPr="00A518CB">
        <w:rPr>
          <w:sz w:val="20"/>
          <w:szCs w:val="20"/>
        </w:rPr>
        <w:t>c</w:t>
      </w:r>
      <w:r w:rsidR="002B6E1D" w:rsidRPr="00A518CB">
        <w:rPr>
          <w:sz w:val="20"/>
          <w:szCs w:val="20"/>
        </w:rPr>
        <w:t>ă</w:t>
      </w:r>
      <w:r w:rsidR="00FE074A" w:rsidRPr="00A518CB">
        <w:rPr>
          <w:sz w:val="20"/>
          <w:szCs w:val="20"/>
        </w:rPr>
        <w:t>ruia</w:t>
      </w:r>
      <w:proofErr w:type="spellEnd"/>
      <w:r w:rsidR="00FE074A" w:rsidRPr="00A518CB">
        <w:rPr>
          <w:sz w:val="20"/>
          <w:szCs w:val="20"/>
        </w:rPr>
        <w:t xml:space="preserve"> a </w:t>
      </w:r>
      <w:proofErr w:type="spellStart"/>
      <w:r w:rsidR="00FE074A" w:rsidRPr="00A518CB">
        <w:rPr>
          <w:sz w:val="20"/>
          <w:szCs w:val="20"/>
        </w:rPr>
        <w:t>furnizat</w:t>
      </w:r>
      <w:proofErr w:type="spellEnd"/>
      <w:r w:rsidR="00FE074A" w:rsidRPr="00A518CB">
        <w:rPr>
          <w:sz w:val="20"/>
          <w:szCs w:val="20"/>
        </w:rPr>
        <w:t xml:space="preserve"> </w:t>
      </w:r>
      <w:proofErr w:type="spellStart"/>
      <w:r w:rsidR="00FE074A" w:rsidRPr="00A518CB">
        <w:rPr>
          <w:sz w:val="20"/>
          <w:szCs w:val="20"/>
        </w:rPr>
        <w:t>sprijin</w:t>
      </w:r>
      <w:proofErr w:type="spellEnd"/>
      <w:r w:rsidR="00FE074A" w:rsidRPr="00A518CB">
        <w:rPr>
          <w:sz w:val="20"/>
          <w:szCs w:val="20"/>
        </w:rPr>
        <w:t xml:space="preserve"> si </w:t>
      </w:r>
      <w:proofErr w:type="spellStart"/>
      <w:r w:rsidR="00FE074A" w:rsidRPr="00A518CB">
        <w:rPr>
          <w:sz w:val="20"/>
          <w:szCs w:val="20"/>
        </w:rPr>
        <w:t>cosiliere</w:t>
      </w:r>
      <w:proofErr w:type="spellEnd"/>
      <w:r w:rsidR="00FE074A" w:rsidRPr="00A518CB">
        <w:rPr>
          <w:sz w:val="20"/>
          <w:szCs w:val="20"/>
        </w:rPr>
        <w:t xml:space="preserve"> pentru 42 de </w:t>
      </w:r>
      <w:proofErr w:type="spellStart"/>
      <w:r w:rsidR="00FE074A" w:rsidRPr="00A518CB">
        <w:rPr>
          <w:sz w:val="20"/>
          <w:szCs w:val="20"/>
        </w:rPr>
        <w:t>antreprenori</w:t>
      </w:r>
      <w:proofErr w:type="spellEnd"/>
      <w:r w:rsidR="00FE074A" w:rsidRPr="00A518CB">
        <w:rPr>
          <w:sz w:val="20"/>
          <w:szCs w:val="20"/>
        </w:rPr>
        <w:t xml:space="preserve"> din </w:t>
      </w:r>
      <w:proofErr w:type="spellStart"/>
      <w:r w:rsidR="00FE074A" w:rsidRPr="00A518CB">
        <w:rPr>
          <w:sz w:val="20"/>
          <w:szCs w:val="20"/>
        </w:rPr>
        <w:t>regiunile</w:t>
      </w:r>
      <w:proofErr w:type="spellEnd"/>
      <w:r w:rsidR="00FE074A" w:rsidRPr="00A518CB">
        <w:rPr>
          <w:sz w:val="20"/>
          <w:szCs w:val="20"/>
        </w:rPr>
        <w:t xml:space="preserve"> Sud</w:t>
      </w:r>
      <w:r w:rsidR="002B6E1D" w:rsidRPr="00A518CB">
        <w:rPr>
          <w:sz w:val="20"/>
          <w:szCs w:val="20"/>
        </w:rPr>
        <w:t>-</w:t>
      </w:r>
      <w:proofErr w:type="spellStart"/>
      <w:r w:rsidR="00FE074A" w:rsidRPr="00A518CB">
        <w:rPr>
          <w:sz w:val="20"/>
          <w:szCs w:val="20"/>
        </w:rPr>
        <w:t>Munteania</w:t>
      </w:r>
      <w:proofErr w:type="spellEnd"/>
      <w:r w:rsidR="00FE074A" w:rsidRPr="00A518CB">
        <w:rPr>
          <w:sz w:val="20"/>
          <w:szCs w:val="20"/>
        </w:rPr>
        <w:t xml:space="preserve"> </w:t>
      </w:r>
      <w:proofErr w:type="spellStart"/>
      <w:r w:rsidR="002B6E1D" w:rsidRPr="00A518CB">
        <w:rPr>
          <w:sz w:val="20"/>
          <w:szCs w:val="20"/>
        </w:rPr>
        <w:t>ș</w:t>
      </w:r>
      <w:r w:rsidR="00FE074A" w:rsidRPr="00A518CB">
        <w:rPr>
          <w:sz w:val="20"/>
          <w:szCs w:val="20"/>
        </w:rPr>
        <w:t>i</w:t>
      </w:r>
      <w:proofErr w:type="spellEnd"/>
      <w:r w:rsidR="00FE074A" w:rsidRPr="00A518CB">
        <w:rPr>
          <w:sz w:val="20"/>
          <w:szCs w:val="20"/>
        </w:rPr>
        <w:t xml:space="preserve"> Sud</w:t>
      </w:r>
      <w:r w:rsidR="002B6E1D" w:rsidRPr="00A518CB">
        <w:rPr>
          <w:sz w:val="20"/>
          <w:szCs w:val="20"/>
        </w:rPr>
        <w:t>-</w:t>
      </w:r>
      <w:r w:rsidR="00FE074A" w:rsidRPr="00A518CB">
        <w:rPr>
          <w:sz w:val="20"/>
          <w:szCs w:val="20"/>
        </w:rPr>
        <w:t xml:space="preserve">Est care au </w:t>
      </w:r>
      <w:proofErr w:type="spellStart"/>
      <w:r w:rsidR="00FE074A" w:rsidRPr="00A518CB">
        <w:rPr>
          <w:sz w:val="20"/>
          <w:szCs w:val="20"/>
        </w:rPr>
        <w:t>beneficiat</w:t>
      </w:r>
      <w:proofErr w:type="spellEnd"/>
      <w:r w:rsidR="00FE074A" w:rsidRPr="00A518CB">
        <w:rPr>
          <w:sz w:val="20"/>
          <w:szCs w:val="20"/>
        </w:rPr>
        <w:t xml:space="preserve"> de </w:t>
      </w:r>
      <w:proofErr w:type="spellStart"/>
      <w:r w:rsidR="00FE074A" w:rsidRPr="00A518CB">
        <w:rPr>
          <w:sz w:val="20"/>
          <w:szCs w:val="20"/>
        </w:rPr>
        <w:t>ajutor</w:t>
      </w:r>
      <w:proofErr w:type="spellEnd"/>
      <w:r w:rsidR="00FE074A" w:rsidRPr="00A518CB">
        <w:rPr>
          <w:sz w:val="20"/>
          <w:szCs w:val="20"/>
        </w:rPr>
        <w:t xml:space="preserve"> de minimis </w:t>
      </w:r>
      <w:proofErr w:type="spellStart"/>
      <w:r w:rsidR="002B6E1D" w:rsidRPr="00A518CB">
        <w:rPr>
          <w:sz w:val="20"/>
          <w:szCs w:val="20"/>
        </w:rPr>
        <w:t>î</w:t>
      </w:r>
      <w:r w:rsidR="00FE074A" w:rsidRPr="00A518CB">
        <w:rPr>
          <w:sz w:val="20"/>
          <w:szCs w:val="20"/>
        </w:rPr>
        <w:t>n</w:t>
      </w:r>
      <w:proofErr w:type="spellEnd"/>
      <w:r w:rsidR="00FE074A" w:rsidRPr="00A518CB">
        <w:rPr>
          <w:sz w:val="20"/>
          <w:szCs w:val="20"/>
        </w:rPr>
        <w:t xml:space="preserve"> </w:t>
      </w:r>
      <w:proofErr w:type="spellStart"/>
      <w:r w:rsidR="00FE074A" w:rsidRPr="00A518CB">
        <w:rPr>
          <w:sz w:val="20"/>
          <w:szCs w:val="20"/>
        </w:rPr>
        <w:t>cadrul</w:t>
      </w:r>
      <w:proofErr w:type="spellEnd"/>
      <w:r w:rsidR="00FE074A" w:rsidRPr="00A518CB">
        <w:rPr>
          <w:sz w:val="20"/>
          <w:szCs w:val="20"/>
        </w:rPr>
        <w:t xml:space="preserve"> </w:t>
      </w:r>
      <w:proofErr w:type="spellStart"/>
      <w:r w:rsidR="00FE074A" w:rsidRPr="00A518CB">
        <w:rPr>
          <w:sz w:val="20"/>
          <w:szCs w:val="20"/>
        </w:rPr>
        <w:t>proiectului</w:t>
      </w:r>
      <w:proofErr w:type="spellEnd"/>
      <w:r w:rsidR="00FE074A" w:rsidRPr="00A518CB">
        <w:rPr>
          <w:sz w:val="20"/>
          <w:szCs w:val="20"/>
        </w:rPr>
        <w:t>.</w:t>
      </w:r>
      <w:r>
        <w:rPr>
          <w:sz w:val="20"/>
          <w:szCs w:val="20"/>
        </w:rPr>
        <w:t xml:space="preserve"> </w:t>
      </w:r>
      <w:r w:rsidR="002B6E1D" w:rsidRPr="00A518CB">
        <w:rPr>
          <w:sz w:val="20"/>
          <w:szCs w:val="20"/>
        </w:rPr>
        <w:t>E</w:t>
      </w:r>
      <w:r w:rsidR="00FE074A" w:rsidRPr="00A518CB">
        <w:rPr>
          <w:sz w:val="20"/>
          <w:szCs w:val="20"/>
        </w:rPr>
        <w:t xml:space="preserve">ste </w:t>
      </w:r>
      <w:proofErr w:type="spellStart"/>
      <w:r w:rsidR="00FE074A" w:rsidRPr="00A518CB">
        <w:rPr>
          <w:sz w:val="20"/>
          <w:szCs w:val="20"/>
        </w:rPr>
        <w:t>furnizor</w:t>
      </w:r>
      <w:proofErr w:type="spellEnd"/>
      <w:r w:rsidR="00FE074A" w:rsidRPr="00A518CB">
        <w:rPr>
          <w:sz w:val="20"/>
          <w:szCs w:val="20"/>
        </w:rPr>
        <w:t xml:space="preserve"> </w:t>
      </w:r>
      <w:proofErr w:type="spellStart"/>
      <w:r w:rsidR="00FE074A" w:rsidRPr="00A518CB">
        <w:rPr>
          <w:sz w:val="20"/>
          <w:szCs w:val="20"/>
        </w:rPr>
        <w:t>autorizat</w:t>
      </w:r>
      <w:proofErr w:type="spellEnd"/>
      <w:r w:rsidR="00FE074A" w:rsidRPr="00A518CB">
        <w:rPr>
          <w:sz w:val="20"/>
          <w:szCs w:val="20"/>
        </w:rPr>
        <w:t xml:space="preserve"> de </w:t>
      </w:r>
      <w:proofErr w:type="spellStart"/>
      <w:r w:rsidR="00FE074A" w:rsidRPr="00A518CB">
        <w:rPr>
          <w:sz w:val="20"/>
          <w:szCs w:val="20"/>
        </w:rPr>
        <w:t>formare</w:t>
      </w:r>
      <w:proofErr w:type="spellEnd"/>
      <w:r w:rsidR="00FE074A" w:rsidRPr="00A518CB">
        <w:rPr>
          <w:sz w:val="20"/>
          <w:szCs w:val="20"/>
        </w:rPr>
        <w:t xml:space="preserve"> </w:t>
      </w:r>
      <w:proofErr w:type="spellStart"/>
      <w:r w:rsidR="00FE074A" w:rsidRPr="00A518CB">
        <w:rPr>
          <w:sz w:val="20"/>
          <w:szCs w:val="20"/>
        </w:rPr>
        <w:t>profesional</w:t>
      </w:r>
      <w:r w:rsidR="002B6E1D" w:rsidRPr="00A518CB">
        <w:rPr>
          <w:sz w:val="20"/>
          <w:szCs w:val="20"/>
        </w:rPr>
        <w:t>ă</w:t>
      </w:r>
      <w:proofErr w:type="spellEnd"/>
      <w:r w:rsidR="00FE074A" w:rsidRPr="00A518CB">
        <w:rPr>
          <w:sz w:val="20"/>
          <w:szCs w:val="20"/>
        </w:rPr>
        <w:t xml:space="preserve"> din 2008.</w:t>
      </w:r>
    </w:p>
    <w:p w14:paraId="44C3164D" w14:textId="77777777" w:rsidR="00A15A52" w:rsidRPr="00375F25" w:rsidRDefault="00A15A52"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Prezentarea planului proiectului</w:t>
      </w:r>
    </w:p>
    <w:p w14:paraId="0B3B535B" w14:textId="77777777" w:rsidR="00757922" w:rsidRPr="00375F25" w:rsidRDefault="00BB39BD" w:rsidP="00D620F6">
      <w:pPr>
        <w:spacing w:line="276" w:lineRule="auto"/>
        <w:jc w:val="both"/>
        <w:rPr>
          <w:rFonts w:cstheme="minorHAnsi"/>
          <w:b/>
          <w:i/>
          <w:iCs/>
          <w:color w:val="3CA1BC" w:themeColor="accent1"/>
        </w:rPr>
      </w:pPr>
      <w:r w:rsidRPr="00375F25">
        <w:rPr>
          <w:rFonts w:cstheme="minorHAnsi"/>
          <w:b/>
          <w:i/>
          <w:iCs/>
          <w:color w:val="3CA1BC" w:themeColor="accent1"/>
        </w:rPr>
        <w:t>Date sintetice ale proiectului</w:t>
      </w:r>
    </w:p>
    <w:tbl>
      <w:tblPr>
        <w:tblStyle w:val="GridTable1Light"/>
        <w:tblW w:w="5000" w:type="pct"/>
        <w:tblLook w:val="0480" w:firstRow="0" w:lastRow="0" w:firstColumn="1" w:lastColumn="0" w:noHBand="0" w:noVBand="1"/>
      </w:tblPr>
      <w:tblGrid>
        <w:gridCol w:w="2138"/>
        <w:gridCol w:w="7598"/>
      </w:tblGrid>
      <w:tr w:rsidR="00427300" w:rsidRPr="002B7FF0" w14:paraId="54A82D87"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7DF97331" w14:textId="77777777" w:rsidR="00427300" w:rsidRPr="002B7FF0" w:rsidRDefault="00427300" w:rsidP="00C81D25">
            <w:pPr>
              <w:spacing w:after="120"/>
              <w:rPr>
                <w:rFonts w:cstheme="minorHAnsi"/>
                <w:b w:val="0"/>
                <w:bCs w:val="0"/>
                <w:sz w:val="20"/>
                <w:szCs w:val="20"/>
              </w:rPr>
            </w:pPr>
            <w:r w:rsidRPr="002B7FF0">
              <w:rPr>
                <w:rFonts w:cstheme="minorHAnsi"/>
                <w:b w:val="0"/>
                <w:bCs w:val="0"/>
                <w:sz w:val="20"/>
                <w:szCs w:val="20"/>
              </w:rPr>
              <w:t>Beneficiar</w:t>
            </w:r>
          </w:p>
        </w:tc>
        <w:tc>
          <w:tcPr>
            <w:tcW w:w="3902" w:type="pct"/>
          </w:tcPr>
          <w:p w14:paraId="65C51449" w14:textId="3E6F3721" w:rsidR="00427300" w:rsidRPr="002B7FF0" w:rsidRDefault="00FE074A" w:rsidP="00C61ECB">
            <w:pPr>
              <w:spacing w:after="120"/>
              <w:jc w:val="both"/>
              <w:cnfStyle w:val="000000000000" w:firstRow="0" w:lastRow="0" w:firstColumn="0" w:lastColumn="0" w:oddVBand="0" w:evenVBand="0" w:oddHBand="0" w:evenHBand="0" w:firstRowFirstColumn="0" w:firstRowLastColumn="0" w:lastRowFirstColumn="0" w:lastRowLastColumn="0"/>
              <w:rPr>
                <w:sz w:val="20"/>
                <w:szCs w:val="20"/>
              </w:rPr>
            </w:pPr>
            <w:r w:rsidRPr="00FE074A">
              <w:rPr>
                <w:sz w:val="20"/>
                <w:szCs w:val="20"/>
              </w:rPr>
              <w:t>FUNDAŢIA "ALĂTURI DE VOI" ROMÂNIA</w:t>
            </w:r>
          </w:p>
        </w:tc>
      </w:tr>
      <w:tr w:rsidR="003951F8" w:rsidRPr="002B7FF0" w14:paraId="4A83B7BF"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52E77B4B" w14:textId="672B5E32" w:rsidR="00427300" w:rsidRPr="002B7FF0" w:rsidRDefault="00427300" w:rsidP="00C81D25">
            <w:pPr>
              <w:spacing w:after="120"/>
              <w:rPr>
                <w:rFonts w:cstheme="minorHAnsi"/>
                <w:b w:val="0"/>
                <w:bCs w:val="0"/>
                <w:sz w:val="20"/>
                <w:szCs w:val="20"/>
              </w:rPr>
            </w:pPr>
            <w:r w:rsidRPr="002B7FF0">
              <w:rPr>
                <w:rFonts w:cstheme="minorHAnsi"/>
                <w:b w:val="0"/>
                <w:bCs w:val="0"/>
                <w:sz w:val="20"/>
                <w:szCs w:val="20"/>
              </w:rPr>
              <w:t>Partener</w:t>
            </w:r>
          </w:p>
        </w:tc>
        <w:tc>
          <w:tcPr>
            <w:tcW w:w="3902" w:type="pct"/>
          </w:tcPr>
          <w:p w14:paraId="1571D1A1" w14:textId="7A0BF317" w:rsidR="00444E38" w:rsidRPr="002B7FF0" w:rsidRDefault="00FE074A" w:rsidP="00C61ECB">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074A">
              <w:rPr>
                <w:rFonts w:cstheme="minorHAnsi"/>
                <w:sz w:val="20"/>
                <w:szCs w:val="20"/>
              </w:rPr>
              <w:t>GRUPUL DE CONSULTANȚĂ PENTRU DEZVOLTARE DCG SRL</w:t>
            </w:r>
          </w:p>
        </w:tc>
      </w:tr>
      <w:tr w:rsidR="00427300" w:rsidRPr="002B7FF0" w14:paraId="436B6F7C"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3A2D054F" w14:textId="77777777" w:rsidR="00427300" w:rsidRPr="002B7FF0" w:rsidRDefault="00626072" w:rsidP="00C81D25">
            <w:pPr>
              <w:spacing w:after="120"/>
              <w:rPr>
                <w:rFonts w:cstheme="minorHAnsi"/>
                <w:b w:val="0"/>
                <w:bCs w:val="0"/>
                <w:sz w:val="20"/>
                <w:szCs w:val="20"/>
              </w:rPr>
            </w:pPr>
            <w:r w:rsidRPr="002B7FF0">
              <w:rPr>
                <w:rFonts w:cstheme="minorHAnsi"/>
                <w:b w:val="0"/>
                <w:bCs w:val="0"/>
                <w:sz w:val="20"/>
                <w:szCs w:val="20"/>
              </w:rPr>
              <w:t>Bu</w:t>
            </w:r>
            <w:r w:rsidR="004675A0" w:rsidRPr="002B7FF0">
              <w:rPr>
                <w:rFonts w:cstheme="minorHAnsi"/>
                <w:b w:val="0"/>
                <w:bCs w:val="0"/>
                <w:sz w:val="20"/>
                <w:szCs w:val="20"/>
              </w:rPr>
              <w:t>get</w:t>
            </w:r>
            <w:r w:rsidRPr="002B7FF0">
              <w:rPr>
                <w:rFonts w:cstheme="minorHAnsi"/>
                <w:b w:val="0"/>
                <w:bCs w:val="0"/>
                <w:sz w:val="20"/>
                <w:szCs w:val="20"/>
              </w:rPr>
              <w:t>ul proiectului</w:t>
            </w:r>
          </w:p>
        </w:tc>
        <w:tc>
          <w:tcPr>
            <w:tcW w:w="3902" w:type="pct"/>
          </w:tcPr>
          <w:p w14:paraId="6C318941" w14:textId="24593A05" w:rsidR="00613591" w:rsidRPr="002B7FF0" w:rsidRDefault="00975DC9" w:rsidP="00C61ECB">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5DC9">
              <w:rPr>
                <w:rFonts w:cstheme="minorHAnsi"/>
                <w:sz w:val="20"/>
                <w:szCs w:val="20"/>
              </w:rPr>
              <w:t>13,761,980.00</w:t>
            </w:r>
            <w:r>
              <w:rPr>
                <w:rFonts w:cstheme="minorHAnsi"/>
                <w:sz w:val="20"/>
                <w:szCs w:val="20"/>
              </w:rPr>
              <w:t xml:space="preserve"> </w:t>
            </w:r>
            <w:r w:rsidR="00205D8F">
              <w:rPr>
                <w:rFonts w:cstheme="minorHAnsi"/>
                <w:sz w:val="20"/>
                <w:szCs w:val="20"/>
              </w:rPr>
              <w:t>lei</w:t>
            </w:r>
          </w:p>
        </w:tc>
      </w:tr>
      <w:tr w:rsidR="00427300" w:rsidRPr="002B7FF0" w14:paraId="5F1AA742"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0BA0BF0B" w14:textId="77777777" w:rsidR="00427300" w:rsidRPr="002B7FF0" w:rsidRDefault="004675A0" w:rsidP="00C81D25">
            <w:pPr>
              <w:spacing w:after="120"/>
              <w:rPr>
                <w:rFonts w:cstheme="minorHAnsi"/>
                <w:b w:val="0"/>
                <w:bCs w:val="0"/>
                <w:sz w:val="20"/>
                <w:szCs w:val="20"/>
              </w:rPr>
            </w:pPr>
            <w:r w:rsidRPr="002B7FF0">
              <w:rPr>
                <w:rFonts w:cstheme="minorHAnsi"/>
                <w:b w:val="0"/>
                <w:bCs w:val="0"/>
                <w:sz w:val="20"/>
                <w:szCs w:val="20"/>
              </w:rPr>
              <w:t>Durata</w:t>
            </w:r>
            <w:r w:rsidR="00BA7A32" w:rsidRPr="002B7FF0">
              <w:rPr>
                <w:rFonts w:cstheme="minorHAnsi"/>
                <w:b w:val="0"/>
                <w:bCs w:val="0"/>
                <w:sz w:val="20"/>
                <w:szCs w:val="20"/>
              </w:rPr>
              <w:t xml:space="preserve"> contractului</w:t>
            </w:r>
          </w:p>
        </w:tc>
        <w:tc>
          <w:tcPr>
            <w:tcW w:w="3902" w:type="pct"/>
          </w:tcPr>
          <w:p w14:paraId="4C6729D1" w14:textId="578F3DE3" w:rsidR="00DC3A6A" w:rsidRDefault="00DC3A6A" w:rsidP="00C61ECB">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36 de luni</w:t>
            </w:r>
          </w:p>
          <w:p w14:paraId="30CDB80D" w14:textId="3CBA052F" w:rsidR="00AD5BD4" w:rsidRPr="002B7FF0" w:rsidRDefault="00975DC9" w:rsidP="00975DC9">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5DC9">
              <w:rPr>
                <w:rFonts w:cstheme="minorHAnsi"/>
                <w:sz w:val="20"/>
                <w:szCs w:val="20"/>
              </w:rPr>
              <w:t xml:space="preserve">26 </w:t>
            </w:r>
            <w:r>
              <w:rPr>
                <w:rFonts w:cstheme="minorHAnsi"/>
                <w:sz w:val="20"/>
                <w:szCs w:val="20"/>
              </w:rPr>
              <w:t>iulie</w:t>
            </w:r>
            <w:r w:rsidRPr="00975DC9">
              <w:rPr>
                <w:rFonts w:cstheme="minorHAnsi"/>
                <w:sz w:val="20"/>
                <w:szCs w:val="20"/>
              </w:rPr>
              <w:t xml:space="preserve"> 2019</w:t>
            </w:r>
            <w:r>
              <w:rPr>
                <w:rFonts w:cstheme="minorHAnsi"/>
                <w:sz w:val="20"/>
                <w:szCs w:val="20"/>
              </w:rPr>
              <w:t xml:space="preserve"> - </w:t>
            </w:r>
            <w:r w:rsidRPr="00975DC9">
              <w:rPr>
                <w:rFonts w:cstheme="minorHAnsi"/>
                <w:sz w:val="20"/>
                <w:szCs w:val="20"/>
              </w:rPr>
              <w:t xml:space="preserve">25 </w:t>
            </w:r>
            <w:r>
              <w:rPr>
                <w:rFonts w:cstheme="minorHAnsi"/>
                <w:sz w:val="20"/>
                <w:szCs w:val="20"/>
              </w:rPr>
              <w:t>iulie</w:t>
            </w:r>
            <w:r w:rsidRPr="00975DC9">
              <w:rPr>
                <w:rFonts w:cstheme="minorHAnsi"/>
                <w:sz w:val="20"/>
                <w:szCs w:val="20"/>
              </w:rPr>
              <w:t xml:space="preserve"> 2022</w:t>
            </w:r>
          </w:p>
        </w:tc>
      </w:tr>
      <w:tr w:rsidR="00D04E2C" w:rsidRPr="002B7FF0" w14:paraId="5BAE39B6"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1C8F7555" w14:textId="77777777" w:rsidR="00D04E2C" w:rsidRPr="002B7FF0" w:rsidRDefault="00D04E2C" w:rsidP="00C81D25">
            <w:pPr>
              <w:spacing w:after="120"/>
              <w:rPr>
                <w:rFonts w:cstheme="minorHAnsi"/>
                <w:sz w:val="20"/>
                <w:szCs w:val="20"/>
              </w:rPr>
            </w:pPr>
            <w:r w:rsidRPr="002B7FF0">
              <w:rPr>
                <w:rFonts w:cstheme="minorHAnsi"/>
                <w:b w:val="0"/>
                <w:bCs w:val="0"/>
                <w:sz w:val="20"/>
                <w:szCs w:val="20"/>
              </w:rPr>
              <w:t>Tip intervenție</w:t>
            </w:r>
          </w:p>
        </w:tc>
        <w:tc>
          <w:tcPr>
            <w:tcW w:w="3902" w:type="pct"/>
          </w:tcPr>
          <w:p w14:paraId="4694F600" w14:textId="33BFCFE1" w:rsidR="00D04E2C" w:rsidRPr="002B7FF0" w:rsidRDefault="00205D8F" w:rsidP="00C61ECB">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w:t>
            </w:r>
            <w:r w:rsidRPr="00205D8F">
              <w:rPr>
                <w:rFonts w:cstheme="minorHAnsi"/>
                <w:sz w:val="20"/>
                <w:szCs w:val="20"/>
              </w:rPr>
              <w:t>electarea de administratori de schemă</w:t>
            </w:r>
            <w:r w:rsidR="00C61ECB">
              <w:rPr>
                <w:rFonts w:cstheme="minorHAnsi"/>
                <w:sz w:val="20"/>
                <w:szCs w:val="20"/>
              </w:rPr>
              <w:t xml:space="preserve"> </w:t>
            </w:r>
            <w:r w:rsidRPr="00205D8F">
              <w:rPr>
                <w:rFonts w:cstheme="minorHAnsi"/>
                <w:sz w:val="20"/>
                <w:szCs w:val="20"/>
              </w:rPr>
              <w:t>care vor sprijini apoi prin activități și finanțare nerambursabilă înființarea de întreprinderi sociale</w:t>
            </w:r>
          </w:p>
        </w:tc>
      </w:tr>
    </w:tbl>
    <w:p w14:paraId="426666FE" w14:textId="77777777" w:rsidR="00344F5E" w:rsidRDefault="00344F5E" w:rsidP="00D620F6">
      <w:pPr>
        <w:spacing w:before="240" w:line="276" w:lineRule="auto"/>
        <w:jc w:val="both"/>
        <w:rPr>
          <w:rFonts w:cstheme="minorHAnsi"/>
          <w:b/>
          <w:i/>
          <w:iCs/>
          <w:color w:val="3CA1BC" w:themeColor="accent1"/>
        </w:rPr>
      </w:pPr>
    </w:p>
    <w:p w14:paraId="45E8E18B" w14:textId="46804867" w:rsidR="00444E38" w:rsidRDefault="00444E38" w:rsidP="00D620F6">
      <w:pPr>
        <w:spacing w:before="240" w:line="276" w:lineRule="auto"/>
        <w:jc w:val="both"/>
        <w:rPr>
          <w:rFonts w:cstheme="minorHAnsi"/>
          <w:b/>
          <w:i/>
          <w:iCs/>
          <w:color w:val="3CA1BC" w:themeColor="accent1"/>
        </w:rPr>
      </w:pPr>
      <w:r w:rsidRPr="00375F25">
        <w:rPr>
          <w:rFonts w:cstheme="minorHAnsi"/>
          <w:b/>
          <w:i/>
          <w:iCs/>
          <w:color w:val="3CA1BC" w:themeColor="accent1"/>
        </w:rPr>
        <w:lastRenderedPageBreak/>
        <w:t xml:space="preserve">Context </w:t>
      </w:r>
      <w:r w:rsidR="00FE5D9F">
        <w:rPr>
          <w:rFonts w:cstheme="minorHAnsi"/>
          <w:b/>
          <w:i/>
          <w:iCs/>
          <w:color w:val="3CA1BC" w:themeColor="accent1"/>
        </w:rPr>
        <w:t>ș</w:t>
      </w:r>
      <w:r w:rsidRPr="00375F25">
        <w:rPr>
          <w:rFonts w:cstheme="minorHAnsi"/>
          <w:b/>
          <w:i/>
          <w:iCs/>
          <w:color w:val="3CA1BC" w:themeColor="accent1"/>
        </w:rPr>
        <w:t xml:space="preserve">i </w:t>
      </w:r>
      <w:r w:rsidR="00F323B4" w:rsidRPr="00375F25">
        <w:rPr>
          <w:rFonts w:cstheme="minorHAnsi"/>
          <w:b/>
          <w:i/>
          <w:iCs/>
          <w:color w:val="3CA1BC" w:themeColor="accent1"/>
        </w:rPr>
        <w:t xml:space="preserve">justificare </w:t>
      </w:r>
      <w:r w:rsidRPr="00375F25">
        <w:rPr>
          <w:rFonts w:cstheme="minorHAnsi"/>
          <w:b/>
          <w:i/>
          <w:iCs/>
          <w:color w:val="3CA1BC" w:themeColor="accent1"/>
        </w:rPr>
        <w:t>nevoi</w:t>
      </w:r>
    </w:p>
    <w:p w14:paraId="48E70513" w14:textId="33514B74" w:rsidR="00FE074A" w:rsidRPr="00FE074A" w:rsidRDefault="00FE074A" w:rsidP="00A518CB">
      <w:pPr>
        <w:spacing w:before="160" w:line="276" w:lineRule="auto"/>
        <w:jc w:val="both"/>
        <w:rPr>
          <w:sz w:val="20"/>
          <w:szCs w:val="20"/>
        </w:rPr>
      </w:pPr>
      <w:r w:rsidRPr="00FE074A">
        <w:rPr>
          <w:sz w:val="20"/>
          <w:szCs w:val="20"/>
        </w:rPr>
        <w:t>E</w:t>
      </w:r>
      <w:r w:rsidR="00D75A4C">
        <w:rPr>
          <w:sz w:val="20"/>
          <w:szCs w:val="20"/>
        </w:rPr>
        <w:t>conomia socială</w:t>
      </w:r>
      <w:r w:rsidRPr="00FE074A">
        <w:rPr>
          <w:sz w:val="20"/>
          <w:szCs w:val="20"/>
        </w:rPr>
        <w:t xml:space="preserve"> este de dată recentă în RO, fiind legiferată ca domeniu în 2015. Maparea dimensiunii sectorului este greu de realizat, neexistând un sistem periodic de colectare a datelor. Conform Registrului Unic de Evidenţă a Întreprinderilor Sociale (ANOFM), în octomb</w:t>
      </w:r>
      <w:r w:rsidR="00691A9A">
        <w:rPr>
          <w:sz w:val="20"/>
          <w:szCs w:val="20"/>
        </w:rPr>
        <w:t>rie</w:t>
      </w:r>
      <w:r w:rsidRPr="00FE074A">
        <w:rPr>
          <w:sz w:val="20"/>
          <w:szCs w:val="20"/>
        </w:rPr>
        <w:t xml:space="preserve"> 2018 erau înregistrate un număr de 112 Î.S., din care doar 83 active. Un număr de 8 entităţi, deţin marca socială. 52% din Î.S. sunt înfiinţate ca ONG-uri. Conform raportului de cercetare ”Dezvoltarea E.S. prin unităţi protejate” realizată de către ADV </w:t>
      </w:r>
      <w:r w:rsidR="00691A9A">
        <w:rPr>
          <w:sz w:val="20"/>
          <w:szCs w:val="20"/>
        </w:rPr>
        <w:t>î</w:t>
      </w:r>
      <w:r w:rsidRPr="00FE074A">
        <w:rPr>
          <w:sz w:val="20"/>
          <w:szCs w:val="20"/>
        </w:rPr>
        <w:t>n 2014</w:t>
      </w:r>
      <w:r w:rsidR="00691A9A">
        <w:rPr>
          <w:sz w:val="20"/>
          <w:szCs w:val="20"/>
        </w:rPr>
        <w:t xml:space="preserve">, </w:t>
      </w:r>
      <w:r w:rsidRPr="00FE074A">
        <w:rPr>
          <w:sz w:val="20"/>
          <w:szCs w:val="20"/>
        </w:rPr>
        <w:t>a re</w:t>
      </w:r>
      <w:r w:rsidR="00D75A4C">
        <w:rPr>
          <w:sz w:val="20"/>
          <w:szCs w:val="20"/>
        </w:rPr>
        <w:t>i</w:t>
      </w:r>
      <w:r w:rsidRPr="00FE074A">
        <w:rPr>
          <w:sz w:val="20"/>
          <w:szCs w:val="20"/>
        </w:rPr>
        <w:t>eşit faptul că 91% din ONG-uri consideră că înfiinţarea de Î.S. reprezintă o soluţie de autofinanţare pentru continuarea misiunii asumate în domeniu social, educaţional, ocupare şi de sănătate. Pe lângă susţinerea unor servic</w:t>
      </w:r>
      <w:r w:rsidR="00691A9A">
        <w:rPr>
          <w:sz w:val="20"/>
          <w:szCs w:val="20"/>
        </w:rPr>
        <w:t>i</w:t>
      </w:r>
      <w:r w:rsidRPr="00FE074A">
        <w:rPr>
          <w:sz w:val="20"/>
          <w:szCs w:val="20"/>
        </w:rPr>
        <w:t>i care sunt de interes public, Î.S. sunt şi soluţia de creare de locuri de muncă pentru pers</w:t>
      </w:r>
      <w:r w:rsidR="00691A9A">
        <w:rPr>
          <w:sz w:val="20"/>
          <w:szCs w:val="20"/>
        </w:rPr>
        <w:t>oane</w:t>
      </w:r>
      <w:r w:rsidRPr="00FE074A">
        <w:rPr>
          <w:sz w:val="20"/>
          <w:szCs w:val="20"/>
        </w:rPr>
        <w:t xml:space="preserve"> cu dizabilităţi sau din alte grupuri vulnerabile cu care lucrează zi de zi ONG-urile. Această perspectivă este susţinută şi de datele Institutului Naţional de Statistică din 2015, care indică un număr de 42,707 de ONG-uri cu activitate economic</w:t>
      </w:r>
      <w:r w:rsidR="00691A9A">
        <w:rPr>
          <w:sz w:val="20"/>
          <w:szCs w:val="20"/>
        </w:rPr>
        <w:t>ă</w:t>
      </w:r>
      <w:r w:rsidRPr="00FE074A">
        <w:rPr>
          <w:sz w:val="20"/>
          <w:szCs w:val="20"/>
        </w:rPr>
        <w:t>,</w:t>
      </w:r>
      <w:r w:rsidR="00D75A4C">
        <w:rPr>
          <w:sz w:val="20"/>
          <w:szCs w:val="20"/>
        </w:rPr>
        <w:t xml:space="preserve"> </w:t>
      </w:r>
      <w:r w:rsidRPr="00FE074A">
        <w:rPr>
          <w:sz w:val="20"/>
          <w:szCs w:val="20"/>
        </w:rPr>
        <w:t>având un număr de 99,774 de angajaţi, fiind apoi urmată de cooperative, case de ajutor reciproc şi SC-uri. Dezvoltarea unui sector fără un cadru legal, arată nevoia clară a societăţii de a dezvolta afaceri care să genereze pe lângă profit economic şi profit social. Din păcate, R</w:t>
      </w:r>
      <w:r w:rsidR="00691A9A">
        <w:rPr>
          <w:sz w:val="20"/>
          <w:szCs w:val="20"/>
        </w:rPr>
        <w:t>omânia</w:t>
      </w:r>
      <w:r w:rsidRPr="00FE074A">
        <w:rPr>
          <w:sz w:val="20"/>
          <w:szCs w:val="20"/>
        </w:rPr>
        <w:t xml:space="preserve"> se află pe ultimele locuri în statistica europeană la numărul de Î.S.. Fiind o ţară cu un procent de aproximativ 42% din populaţie în risc de sărăcie (raport Banca Mondială), cu insuficiente servicii sociale, educaţionale şi medicale, este prioritar să se învestească în sectorul de</w:t>
      </w:r>
      <w:r w:rsidR="00691A9A">
        <w:rPr>
          <w:sz w:val="20"/>
          <w:szCs w:val="20"/>
        </w:rPr>
        <w:t xml:space="preserve"> </w:t>
      </w:r>
      <w:r w:rsidRPr="00FE074A">
        <w:rPr>
          <w:sz w:val="20"/>
          <w:szCs w:val="20"/>
        </w:rPr>
        <w:t>E.S. care poate rezolva cel puţin 3 probleme majore: dezvoltarea de servicii complimentare sectorului public; activarea pe piaţa muncii a categoriilor de persoane defavorizate (dizabilităţi, romi, deţinuţi, vârstnici ş.a.); reducerea disparităţilor sociale la nivel de regiuni, judeţe, urban şi rural. În acest moment, singura sursă de finanţare disponibilă pentru sector este această schema de finanţare pentru start-up-uri, care poate crea un trend în RO. Astfel, rezultatele generate la nivelul anului 2017, conform studiului realizat de către NESsT RO, pot creşte considerabil prin această schema de finanţare. Cercetarea arată că în 2017, Î.S. au generat o cifră de afaceri de 24 mil Euro şi au creat peste 1000 de locuri de muncă în R</w:t>
      </w:r>
      <w:r w:rsidR="00691A9A">
        <w:rPr>
          <w:sz w:val="20"/>
          <w:szCs w:val="20"/>
        </w:rPr>
        <w:t>omânia</w:t>
      </w:r>
      <w:r w:rsidRPr="00FE074A">
        <w:rPr>
          <w:sz w:val="20"/>
          <w:szCs w:val="20"/>
        </w:rPr>
        <w:t>.</w:t>
      </w:r>
    </w:p>
    <w:p w14:paraId="6D6313B1" w14:textId="1D141DE4" w:rsidR="00FE074A" w:rsidRDefault="00FE074A" w:rsidP="00A518CB">
      <w:pPr>
        <w:spacing w:before="160" w:line="276" w:lineRule="auto"/>
        <w:jc w:val="both"/>
        <w:rPr>
          <w:sz w:val="20"/>
          <w:szCs w:val="20"/>
        </w:rPr>
      </w:pPr>
      <w:r w:rsidRPr="00FE074A">
        <w:rPr>
          <w:sz w:val="20"/>
          <w:szCs w:val="20"/>
        </w:rPr>
        <w:t xml:space="preserve">Nevoia de adaptare la schimbările pieţei şi de identificare de oportunităţi noi în vederea generării de profit economic, dar şi social pentru comunitate. Cunoaşterea domeniului economiei sociale şi identificarea de surse de finanţare pentru a pune în practică o idee de afaceri, colaborat cu oportunitatea de a avea acces la mentorat, sunt nevoi imediate pe care le au mare parte din persoane care au răspuns la întrebările din cercetarea realizată pentru proiect. O parte dintre aceştia provin din grupuri vulnerabile, lucrează în ONG-uri sau pur şi simplu doresc să dezvolte afaceri sustenabile centrate pe om, pe dezvoltarea comunităţii şi protejarea mediului. Efectele negative pe care problemele identificate le generează la nivelul GT includ lipsa unui loc de munca, venituri scăzute, nivelul de trai scăzut, migraţia forţei de munca în afara </w:t>
      </w:r>
      <w:r w:rsidR="00BB6AA3">
        <w:rPr>
          <w:sz w:val="20"/>
          <w:szCs w:val="20"/>
        </w:rPr>
        <w:t>ță</w:t>
      </w:r>
      <w:r w:rsidRPr="00FE074A">
        <w:rPr>
          <w:sz w:val="20"/>
          <w:szCs w:val="20"/>
        </w:rPr>
        <w:t>rii, cu consecinţe dramatice, reflectate direct în creşterea riscului de sărăcie şi excluziune sociala la nivel naţional.</w:t>
      </w:r>
    </w:p>
    <w:p w14:paraId="45F2B735" w14:textId="50C86972" w:rsidR="000E0396" w:rsidRDefault="000E0396" w:rsidP="000E0396">
      <w:pPr>
        <w:spacing w:before="160" w:line="276" w:lineRule="auto"/>
        <w:jc w:val="both"/>
        <w:rPr>
          <w:sz w:val="20"/>
          <w:szCs w:val="20"/>
        </w:rPr>
      </w:pPr>
      <w:r w:rsidRPr="00FE074A">
        <w:rPr>
          <w:sz w:val="20"/>
          <w:szCs w:val="20"/>
        </w:rPr>
        <w:t>Lansarea acestui apel, reprezintă o oportunitate de creştere a nr de Î.S. din Ro</w:t>
      </w:r>
      <w:r>
        <w:rPr>
          <w:sz w:val="20"/>
          <w:szCs w:val="20"/>
        </w:rPr>
        <w:t>mânia</w:t>
      </w:r>
      <w:r w:rsidRPr="00FE074A">
        <w:rPr>
          <w:sz w:val="20"/>
          <w:szCs w:val="20"/>
        </w:rPr>
        <w:t xml:space="preserve"> şi reducerea discrepanţelor faţă de alte ţări europene. E.S. este o prioritate de dezvoltare pe agenda CE şi o soluţie bună pentru perioadele de criză economică şi şomaj prelungit, aşa cum au dovedit-o studiile aferente crizei din 2008-2010. De asemenea, Î.S.I. pot activa prin servicii de suport suplimentare o categorie de persoane care nu prea a fost dorită până în prezent de angajatori: persoane cu dizabilităţi, de etnie romă, vârstnici, deţinuţi, persoane fără adăpost ş.a. Având în vedere că RO se confruntă cu un deficit de forţă de muncă de aproxim</w:t>
      </w:r>
      <w:r>
        <w:rPr>
          <w:sz w:val="20"/>
          <w:szCs w:val="20"/>
        </w:rPr>
        <w:t>ativ</w:t>
      </w:r>
      <w:r w:rsidRPr="00FE074A">
        <w:rPr>
          <w:sz w:val="20"/>
          <w:szCs w:val="20"/>
        </w:rPr>
        <w:t xml:space="preserve"> 1 mil de persoane (Romanian Business Leaders, 2018), această finanţare vine la un moment potrivit pentru a reduce acest deficit, dar şi a scădea cheltuielile sociale.</w:t>
      </w:r>
    </w:p>
    <w:p w14:paraId="382E527A" w14:textId="7EE4FEB5" w:rsidR="000072AE" w:rsidRPr="000072AE" w:rsidRDefault="000E0396" w:rsidP="000072AE">
      <w:pPr>
        <w:spacing w:before="160" w:line="276" w:lineRule="auto"/>
        <w:jc w:val="both"/>
        <w:rPr>
          <w:sz w:val="20"/>
          <w:szCs w:val="20"/>
        </w:rPr>
      </w:pPr>
      <w:r>
        <w:rPr>
          <w:sz w:val="20"/>
          <w:szCs w:val="20"/>
        </w:rPr>
        <w:t>Pricipalele nevoie identificate</w:t>
      </w:r>
      <w:r w:rsidRPr="00FE074A">
        <w:rPr>
          <w:sz w:val="20"/>
          <w:szCs w:val="20"/>
        </w:rPr>
        <w:t>:</w:t>
      </w:r>
      <w:r>
        <w:rPr>
          <w:sz w:val="20"/>
          <w:szCs w:val="20"/>
        </w:rPr>
        <w:t xml:space="preserve"> </w:t>
      </w:r>
      <w:r w:rsidR="000072AE">
        <w:rPr>
          <w:sz w:val="20"/>
          <w:szCs w:val="20"/>
        </w:rPr>
        <w:t xml:space="preserve">1) </w:t>
      </w:r>
      <w:r w:rsidR="000072AE" w:rsidRPr="000072AE">
        <w:rPr>
          <w:sz w:val="20"/>
          <w:szCs w:val="20"/>
        </w:rPr>
        <w:t>Nevoia de a răspunde unor probleme imediate legate de disparităţile sociale, combaterea sărăciei şi protejarea mediului înconjurător;</w:t>
      </w:r>
      <w:r w:rsidR="000072AE">
        <w:rPr>
          <w:sz w:val="20"/>
          <w:szCs w:val="20"/>
        </w:rPr>
        <w:t xml:space="preserve"> 2) </w:t>
      </w:r>
      <w:r w:rsidR="000072AE" w:rsidRPr="000072AE">
        <w:rPr>
          <w:sz w:val="20"/>
          <w:szCs w:val="20"/>
        </w:rPr>
        <w:t>Nevoia de cunoaştere şi înţelegere a domeniului economiei sociale şi modul de funcţionare a întreprinderilor sociale şi a întreprinderilor sociale de inserţie;</w:t>
      </w:r>
      <w:r w:rsidR="000072AE">
        <w:rPr>
          <w:sz w:val="20"/>
          <w:szCs w:val="20"/>
        </w:rPr>
        <w:t xml:space="preserve"> 3) </w:t>
      </w:r>
      <w:r w:rsidR="000072AE" w:rsidRPr="000072AE">
        <w:rPr>
          <w:sz w:val="20"/>
          <w:szCs w:val="20"/>
        </w:rPr>
        <w:t>Nevoia de acces la forme de sprijin consistente şi personalizate a potenţialilor antreprenori sociale, inclusiv la capital financiar pentru demararea unei afaceri;</w:t>
      </w:r>
      <w:r w:rsidR="000072AE">
        <w:rPr>
          <w:sz w:val="20"/>
          <w:szCs w:val="20"/>
        </w:rPr>
        <w:t xml:space="preserve"> 4) </w:t>
      </w:r>
      <w:r w:rsidR="000072AE" w:rsidRPr="000072AE">
        <w:rPr>
          <w:sz w:val="20"/>
          <w:szCs w:val="20"/>
        </w:rPr>
        <w:t>Nevoia de adaptare la schimbările peţii, la competitivitate, inovare socială şi digitală.</w:t>
      </w:r>
    </w:p>
    <w:p w14:paraId="749009DC" w14:textId="2F27D87D" w:rsidR="000E0396" w:rsidRPr="00FE074A" w:rsidRDefault="000E0396" w:rsidP="000E0396">
      <w:pPr>
        <w:spacing w:before="160" w:line="276" w:lineRule="auto"/>
        <w:jc w:val="both"/>
        <w:rPr>
          <w:sz w:val="20"/>
          <w:szCs w:val="20"/>
        </w:rPr>
      </w:pPr>
      <w:r>
        <w:rPr>
          <w:sz w:val="20"/>
          <w:szCs w:val="20"/>
        </w:rPr>
        <w:t xml:space="preserve">În acest context și având în vedere nevoile identificare a fost </w:t>
      </w:r>
      <w:r w:rsidR="008C453A">
        <w:rPr>
          <w:sz w:val="20"/>
          <w:szCs w:val="20"/>
        </w:rPr>
        <w:t>p</w:t>
      </w:r>
      <w:r w:rsidRPr="00FE074A">
        <w:rPr>
          <w:sz w:val="20"/>
          <w:szCs w:val="20"/>
        </w:rPr>
        <w:t xml:space="preserve">roiectul </w:t>
      </w:r>
      <w:r w:rsidR="008C453A">
        <w:rPr>
          <w:sz w:val="20"/>
          <w:szCs w:val="20"/>
        </w:rPr>
        <w:t xml:space="preserve">„Acceleratorul de întreprinderi sociale” </w:t>
      </w:r>
      <w:r w:rsidRPr="00FE074A">
        <w:rPr>
          <w:sz w:val="20"/>
          <w:szCs w:val="20"/>
        </w:rPr>
        <w:t>propune un pachet de activităţi p</w:t>
      </w:r>
      <w:r w:rsidR="008C453A">
        <w:rPr>
          <w:sz w:val="20"/>
          <w:szCs w:val="20"/>
        </w:rPr>
        <w:t>entru</w:t>
      </w:r>
      <w:r w:rsidRPr="00FE074A">
        <w:rPr>
          <w:sz w:val="20"/>
          <w:szCs w:val="20"/>
        </w:rPr>
        <w:t xml:space="preserve"> înfiinţarea în 7 regiuni din R</w:t>
      </w:r>
      <w:r w:rsidR="008C453A">
        <w:rPr>
          <w:sz w:val="20"/>
          <w:szCs w:val="20"/>
        </w:rPr>
        <w:t>omânia</w:t>
      </w:r>
      <w:r w:rsidRPr="00FE074A">
        <w:rPr>
          <w:sz w:val="20"/>
          <w:szCs w:val="20"/>
        </w:rPr>
        <w:t xml:space="preserve"> a unui număr de 21 de Î.S., în vederea integrării pe </w:t>
      </w:r>
      <w:r w:rsidRPr="00FE074A">
        <w:rPr>
          <w:sz w:val="20"/>
          <w:szCs w:val="20"/>
        </w:rPr>
        <w:lastRenderedPageBreak/>
        <w:t xml:space="preserve">piaţa forţei de muncă a persoanelor din grupuri vulnerabile şi combaterii sărăciei. Proiectul se adresează unui </w:t>
      </w:r>
      <w:r w:rsidR="008C453A">
        <w:rPr>
          <w:sz w:val="20"/>
          <w:szCs w:val="20"/>
        </w:rPr>
        <w:t>număr</w:t>
      </w:r>
      <w:r w:rsidRPr="00FE074A">
        <w:rPr>
          <w:sz w:val="20"/>
          <w:szCs w:val="20"/>
        </w:rPr>
        <w:t xml:space="preserve"> de 105 persoane</w:t>
      </w:r>
      <w:r w:rsidR="008C453A">
        <w:rPr>
          <w:sz w:val="20"/>
          <w:szCs w:val="20"/>
        </w:rPr>
        <w:t>.</w:t>
      </w:r>
    </w:p>
    <w:p w14:paraId="28DD1FDF" w14:textId="28BCFCE7" w:rsidR="006626C7" w:rsidRPr="00375F25" w:rsidRDefault="006626C7" w:rsidP="00FE074A">
      <w:pPr>
        <w:spacing w:before="160" w:line="276" w:lineRule="auto"/>
        <w:rPr>
          <w:rFonts w:cstheme="minorHAnsi"/>
          <w:b/>
          <w:i/>
          <w:iCs/>
          <w:color w:val="3CA1BC" w:themeColor="accent1"/>
        </w:rPr>
      </w:pPr>
      <w:r w:rsidRPr="00375F25">
        <w:rPr>
          <w:rFonts w:cstheme="minorHAnsi"/>
          <w:b/>
          <w:i/>
          <w:iCs/>
          <w:color w:val="3CA1BC" w:themeColor="accent1"/>
        </w:rPr>
        <w:t>Obiectiv</w:t>
      </w:r>
      <w:r w:rsidR="00BB39BD" w:rsidRPr="00375F25">
        <w:rPr>
          <w:rFonts w:cstheme="minorHAnsi"/>
          <w:b/>
          <w:i/>
          <w:iCs/>
          <w:color w:val="3CA1BC" w:themeColor="accent1"/>
        </w:rPr>
        <w:t>ul</w:t>
      </w:r>
      <w:r w:rsidRPr="00375F25">
        <w:rPr>
          <w:rFonts w:cstheme="minorHAnsi"/>
          <w:b/>
          <w:i/>
          <w:iCs/>
          <w:color w:val="3CA1BC" w:themeColor="accent1"/>
        </w:rPr>
        <w:t xml:space="preserve"> general</w:t>
      </w:r>
      <w:r w:rsidR="00BB39BD" w:rsidRPr="00375F25">
        <w:rPr>
          <w:rFonts w:cstheme="minorHAnsi"/>
          <w:b/>
          <w:i/>
          <w:iCs/>
          <w:color w:val="3CA1BC" w:themeColor="accent1"/>
        </w:rPr>
        <w:t xml:space="preserve"> </w:t>
      </w:r>
      <w:r w:rsidR="00270C3D" w:rsidRPr="00375F25">
        <w:rPr>
          <w:rFonts w:cstheme="minorHAnsi"/>
          <w:b/>
          <w:i/>
          <w:iCs/>
          <w:color w:val="3CA1BC" w:themeColor="accent1"/>
        </w:rPr>
        <w:t xml:space="preserve">si obiectivele specifice </w:t>
      </w:r>
      <w:r w:rsidR="00BB39BD" w:rsidRPr="00375F25">
        <w:rPr>
          <w:rFonts w:cstheme="minorHAnsi"/>
          <w:b/>
          <w:i/>
          <w:iCs/>
          <w:color w:val="3CA1BC" w:themeColor="accent1"/>
        </w:rPr>
        <w:t>al</w:t>
      </w:r>
      <w:r w:rsidR="00270C3D" w:rsidRPr="00375F25">
        <w:rPr>
          <w:rFonts w:cstheme="minorHAnsi"/>
          <w:b/>
          <w:i/>
          <w:iCs/>
          <w:color w:val="3CA1BC" w:themeColor="accent1"/>
        </w:rPr>
        <w:t>e</w:t>
      </w:r>
      <w:r w:rsidR="00BB39BD" w:rsidRPr="00375F25">
        <w:rPr>
          <w:rFonts w:cstheme="minorHAnsi"/>
          <w:b/>
          <w:i/>
          <w:iCs/>
          <w:color w:val="3CA1BC" w:themeColor="accent1"/>
        </w:rPr>
        <w:t xml:space="preserve"> proiectului</w:t>
      </w:r>
    </w:p>
    <w:p w14:paraId="461C6E73" w14:textId="77777777" w:rsidR="00757922" w:rsidRPr="002B7FF0" w:rsidRDefault="00F07519" w:rsidP="002725CE">
      <w:pPr>
        <w:spacing w:after="120" w:line="240" w:lineRule="auto"/>
        <w:jc w:val="both"/>
        <w:rPr>
          <w:rFonts w:eastAsia="Times New Roman" w:cstheme="minorHAnsi"/>
          <w:b/>
          <w:sz w:val="20"/>
          <w:szCs w:val="20"/>
        </w:rPr>
      </w:pPr>
      <w:r w:rsidRPr="002B7FF0">
        <w:rPr>
          <w:rFonts w:eastAsia="Times New Roman" w:cstheme="minorHAnsi"/>
          <w:b/>
          <w:sz w:val="20"/>
          <w:szCs w:val="20"/>
        </w:rPr>
        <w:t>Obiectiv general</w:t>
      </w:r>
    </w:p>
    <w:p w14:paraId="7090C58D" w14:textId="6B6E6EEE" w:rsidR="0050288C" w:rsidRDefault="008C453A" w:rsidP="00AD1A4E">
      <w:pPr>
        <w:spacing w:after="120"/>
        <w:jc w:val="both"/>
        <w:rPr>
          <w:sz w:val="20"/>
          <w:szCs w:val="20"/>
        </w:rPr>
      </w:pPr>
      <w:r>
        <w:rPr>
          <w:sz w:val="20"/>
          <w:szCs w:val="20"/>
        </w:rPr>
        <w:t>Î</w:t>
      </w:r>
      <w:r w:rsidR="0050288C" w:rsidRPr="0050288C">
        <w:rPr>
          <w:sz w:val="20"/>
          <w:szCs w:val="20"/>
        </w:rPr>
        <w:t>nfiin</w:t>
      </w:r>
      <w:r>
        <w:rPr>
          <w:sz w:val="20"/>
          <w:szCs w:val="20"/>
        </w:rPr>
        <w:t>ț</w:t>
      </w:r>
      <w:r w:rsidR="0050288C" w:rsidRPr="0050288C">
        <w:rPr>
          <w:sz w:val="20"/>
          <w:szCs w:val="20"/>
        </w:rPr>
        <w:t>area unui num</w:t>
      </w:r>
      <w:r>
        <w:rPr>
          <w:sz w:val="20"/>
          <w:szCs w:val="20"/>
        </w:rPr>
        <w:t>ă</w:t>
      </w:r>
      <w:r w:rsidR="0050288C" w:rsidRPr="0050288C">
        <w:rPr>
          <w:sz w:val="20"/>
          <w:szCs w:val="20"/>
        </w:rPr>
        <w:t xml:space="preserve">r de minim 21 de </w:t>
      </w:r>
      <w:r>
        <w:rPr>
          <w:sz w:val="20"/>
          <w:szCs w:val="20"/>
        </w:rPr>
        <w:t>î</w:t>
      </w:r>
      <w:r w:rsidR="0050288C" w:rsidRPr="0050288C">
        <w:rPr>
          <w:sz w:val="20"/>
          <w:szCs w:val="20"/>
        </w:rPr>
        <w:t>ntreprinderi sociale la nivelul a 7 regiuni de dezvoltare din Rom</w:t>
      </w:r>
      <w:r>
        <w:rPr>
          <w:sz w:val="20"/>
          <w:szCs w:val="20"/>
        </w:rPr>
        <w:t>â</w:t>
      </w:r>
      <w:r w:rsidR="0050288C" w:rsidRPr="0050288C">
        <w:rPr>
          <w:sz w:val="20"/>
          <w:szCs w:val="20"/>
        </w:rPr>
        <w:t>nia ca solu</w:t>
      </w:r>
      <w:r>
        <w:rPr>
          <w:sz w:val="20"/>
          <w:szCs w:val="20"/>
        </w:rPr>
        <w:t>ț</w:t>
      </w:r>
      <w:r w:rsidR="0050288C" w:rsidRPr="0050288C">
        <w:rPr>
          <w:sz w:val="20"/>
          <w:szCs w:val="20"/>
        </w:rPr>
        <w:t>ie sustenabil</w:t>
      </w:r>
      <w:r>
        <w:rPr>
          <w:sz w:val="20"/>
          <w:szCs w:val="20"/>
        </w:rPr>
        <w:t>ă</w:t>
      </w:r>
      <w:r w:rsidR="0050288C" w:rsidRPr="0050288C">
        <w:rPr>
          <w:sz w:val="20"/>
          <w:szCs w:val="20"/>
        </w:rPr>
        <w:t xml:space="preserve"> de reducere a disparit</w:t>
      </w:r>
      <w:r>
        <w:rPr>
          <w:sz w:val="20"/>
          <w:szCs w:val="20"/>
        </w:rPr>
        <w:t>ăț</w:t>
      </w:r>
      <w:r w:rsidR="0050288C" w:rsidRPr="0050288C">
        <w:rPr>
          <w:sz w:val="20"/>
          <w:szCs w:val="20"/>
        </w:rPr>
        <w:t>ilor sociale, combaterea s</w:t>
      </w:r>
      <w:r>
        <w:rPr>
          <w:sz w:val="20"/>
          <w:szCs w:val="20"/>
        </w:rPr>
        <w:t>ă</w:t>
      </w:r>
      <w:r w:rsidR="0050288C" w:rsidRPr="0050288C">
        <w:rPr>
          <w:sz w:val="20"/>
          <w:szCs w:val="20"/>
        </w:rPr>
        <w:t>r</w:t>
      </w:r>
      <w:r>
        <w:rPr>
          <w:sz w:val="20"/>
          <w:szCs w:val="20"/>
        </w:rPr>
        <w:t>ă</w:t>
      </w:r>
      <w:r w:rsidR="0050288C" w:rsidRPr="0050288C">
        <w:rPr>
          <w:sz w:val="20"/>
          <w:szCs w:val="20"/>
        </w:rPr>
        <w:t xml:space="preserve">ciei </w:t>
      </w:r>
      <w:r>
        <w:rPr>
          <w:sz w:val="20"/>
          <w:szCs w:val="20"/>
        </w:rPr>
        <w:t>ș</w:t>
      </w:r>
      <w:r w:rsidR="0050288C" w:rsidRPr="0050288C">
        <w:rPr>
          <w:sz w:val="20"/>
          <w:szCs w:val="20"/>
        </w:rPr>
        <w:t>i crearea de locuri de munc</w:t>
      </w:r>
      <w:r>
        <w:rPr>
          <w:sz w:val="20"/>
          <w:szCs w:val="20"/>
        </w:rPr>
        <w:t>ă</w:t>
      </w:r>
      <w:r w:rsidR="0050288C" w:rsidRPr="0050288C">
        <w:rPr>
          <w:sz w:val="20"/>
          <w:szCs w:val="20"/>
        </w:rPr>
        <w:t xml:space="preserve"> incluzive pentru persoane care apar</w:t>
      </w:r>
      <w:r>
        <w:rPr>
          <w:sz w:val="20"/>
          <w:szCs w:val="20"/>
        </w:rPr>
        <w:t>ț</w:t>
      </w:r>
      <w:r w:rsidR="0050288C" w:rsidRPr="0050288C">
        <w:rPr>
          <w:sz w:val="20"/>
          <w:szCs w:val="20"/>
        </w:rPr>
        <w:t>in grupurilor defavorizate.</w:t>
      </w:r>
    </w:p>
    <w:p w14:paraId="1256932C" w14:textId="6ED4B0D5" w:rsidR="00D56BBA" w:rsidRPr="00D56BBA" w:rsidRDefault="00D56BBA" w:rsidP="00AD1A4E">
      <w:pPr>
        <w:spacing w:after="120"/>
        <w:jc w:val="both"/>
        <w:rPr>
          <w:b/>
          <w:bCs/>
          <w:sz w:val="20"/>
          <w:szCs w:val="20"/>
        </w:rPr>
      </w:pPr>
      <w:r w:rsidRPr="00D56BBA">
        <w:rPr>
          <w:b/>
          <w:bCs/>
          <w:sz w:val="20"/>
          <w:szCs w:val="20"/>
        </w:rPr>
        <w:t>Obiective specifice</w:t>
      </w:r>
    </w:p>
    <w:p w14:paraId="17108044" w14:textId="173DAF01" w:rsidR="001E1F3F" w:rsidRPr="00137105" w:rsidRDefault="001E1F3F" w:rsidP="0039368A">
      <w:pPr>
        <w:pStyle w:val="ListParagraph"/>
        <w:numPr>
          <w:ilvl w:val="0"/>
          <w:numId w:val="4"/>
        </w:numPr>
        <w:spacing w:after="120"/>
        <w:jc w:val="both"/>
        <w:rPr>
          <w:sz w:val="20"/>
          <w:szCs w:val="20"/>
        </w:rPr>
      </w:pPr>
      <w:r w:rsidRPr="00137105">
        <w:rPr>
          <w:b/>
          <w:bCs/>
          <w:i/>
          <w:iCs/>
          <w:sz w:val="20"/>
          <w:szCs w:val="20"/>
        </w:rPr>
        <w:t>OS 1.</w:t>
      </w:r>
      <w:r w:rsidRPr="00137105">
        <w:rPr>
          <w:sz w:val="20"/>
          <w:szCs w:val="20"/>
        </w:rPr>
        <w:t xml:space="preserve"> Informarea a cel pu</w:t>
      </w:r>
      <w:r w:rsidR="008C453A" w:rsidRPr="00137105">
        <w:rPr>
          <w:sz w:val="20"/>
          <w:szCs w:val="20"/>
        </w:rPr>
        <w:t>ț</w:t>
      </w:r>
      <w:r w:rsidRPr="00137105">
        <w:rPr>
          <w:sz w:val="20"/>
          <w:szCs w:val="20"/>
        </w:rPr>
        <w:t>in 10000 de persoane din 7 regiuni din Rom</w:t>
      </w:r>
      <w:r w:rsidR="008C453A" w:rsidRPr="00137105">
        <w:rPr>
          <w:sz w:val="20"/>
          <w:szCs w:val="20"/>
        </w:rPr>
        <w:t>â</w:t>
      </w:r>
      <w:r w:rsidRPr="00137105">
        <w:rPr>
          <w:sz w:val="20"/>
          <w:szCs w:val="20"/>
        </w:rPr>
        <w:t>nia privind oportunitatea de a dezvolta entit</w:t>
      </w:r>
      <w:r w:rsidR="008C453A" w:rsidRPr="00137105">
        <w:rPr>
          <w:sz w:val="20"/>
          <w:szCs w:val="20"/>
        </w:rPr>
        <w:t>ăț</w:t>
      </w:r>
      <w:r w:rsidRPr="00137105">
        <w:rPr>
          <w:sz w:val="20"/>
          <w:szCs w:val="20"/>
        </w:rPr>
        <w:t>i de economie social</w:t>
      </w:r>
      <w:r w:rsidR="008C453A" w:rsidRPr="00137105">
        <w:rPr>
          <w:sz w:val="20"/>
          <w:szCs w:val="20"/>
        </w:rPr>
        <w:t>ă</w:t>
      </w:r>
      <w:r w:rsidRPr="00137105">
        <w:rPr>
          <w:sz w:val="20"/>
          <w:szCs w:val="20"/>
        </w:rPr>
        <w:t xml:space="preserve"> </w:t>
      </w:r>
      <w:r w:rsidR="008C453A" w:rsidRPr="00137105">
        <w:rPr>
          <w:sz w:val="20"/>
          <w:szCs w:val="20"/>
        </w:rPr>
        <w:t>î</w:t>
      </w:r>
      <w:r w:rsidRPr="00137105">
        <w:rPr>
          <w:sz w:val="20"/>
          <w:szCs w:val="20"/>
        </w:rPr>
        <w:t xml:space="preserve">n comunitate </w:t>
      </w:r>
      <w:r w:rsidR="008C453A" w:rsidRPr="00137105">
        <w:rPr>
          <w:sz w:val="20"/>
          <w:szCs w:val="20"/>
        </w:rPr>
        <w:t>ș</w:t>
      </w:r>
      <w:r w:rsidRPr="00137105">
        <w:rPr>
          <w:sz w:val="20"/>
          <w:szCs w:val="20"/>
        </w:rPr>
        <w:t xml:space="preserve">i a dezvolta produse </w:t>
      </w:r>
      <w:r w:rsidR="008C453A" w:rsidRPr="00137105">
        <w:rPr>
          <w:sz w:val="20"/>
          <w:szCs w:val="20"/>
        </w:rPr>
        <w:t>ș</w:t>
      </w:r>
      <w:r w:rsidRPr="00137105">
        <w:rPr>
          <w:sz w:val="20"/>
          <w:szCs w:val="20"/>
        </w:rPr>
        <w:t>i servicii care s</w:t>
      </w:r>
      <w:r w:rsidR="008C453A" w:rsidRPr="00137105">
        <w:rPr>
          <w:sz w:val="20"/>
          <w:szCs w:val="20"/>
        </w:rPr>
        <w:t>ă</w:t>
      </w:r>
      <w:r w:rsidRPr="00137105">
        <w:rPr>
          <w:sz w:val="20"/>
          <w:szCs w:val="20"/>
        </w:rPr>
        <w:t xml:space="preserve"> contribuie la reducerea disparit</w:t>
      </w:r>
      <w:r w:rsidR="008C453A" w:rsidRPr="00137105">
        <w:rPr>
          <w:sz w:val="20"/>
          <w:szCs w:val="20"/>
        </w:rPr>
        <w:t>ăț</w:t>
      </w:r>
      <w:r w:rsidRPr="00137105">
        <w:rPr>
          <w:sz w:val="20"/>
          <w:szCs w:val="20"/>
        </w:rPr>
        <w:t xml:space="preserve">ilor sociale </w:t>
      </w:r>
      <w:r w:rsidR="008C453A" w:rsidRPr="00137105">
        <w:rPr>
          <w:sz w:val="20"/>
          <w:szCs w:val="20"/>
        </w:rPr>
        <w:t>ș</w:t>
      </w:r>
      <w:r w:rsidRPr="00137105">
        <w:rPr>
          <w:sz w:val="20"/>
          <w:szCs w:val="20"/>
        </w:rPr>
        <w:t>i crearea de locuri de munc</w:t>
      </w:r>
      <w:r w:rsidR="008C453A" w:rsidRPr="00137105">
        <w:rPr>
          <w:sz w:val="20"/>
          <w:szCs w:val="20"/>
        </w:rPr>
        <w:t>ă</w:t>
      </w:r>
      <w:r w:rsidRPr="00137105">
        <w:rPr>
          <w:sz w:val="20"/>
          <w:szCs w:val="20"/>
        </w:rPr>
        <w:t xml:space="preserve"> incluzive.</w:t>
      </w:r>
    </w:p>
    <w:p w14:paraId="6F157722" w14:textId="2C51B845" w:rsidR="001E1F3F" w:rsidRPr="00137105" w:rsidRDefault="001E1F3F" w:rsidP="0039368A">
      <w:pPr>
        <w:pStyle w:val="ListParagraph"/>
        <w:numPr>
          <w:ilvl w:val="0"/>
          <w:numId w:val="4"/>
        </w:numPr>
        <w:spacing w:after="120"/>
        <w:jc w:val="both"/>
        <w:rPr>
          <w:sz w:val="20"/>
          <w:szCs w:val="20"/>
        </w:rPr>
      </w:pPr>
      <w:r w:rsidRPr="00137105">
        <w:rPr>
          <w:b/>
          <w:bCs/>
          <w:i/>
          <w:iCs/>
          <w:sz w:val="20"/>
          <w:szCs w:val="20"/>
        </w:rPr>
        <w:t>OS 2.</w:t>
      </w:r>
      <w:r w:rsidRPr="00137105">
        <w:rPr>
          <w:sz w:val="20"/>
          <w:szCs w:val="20"/>
        </w:rPr>
        <w:t xml:space="preserve"> Cre</w:t>
      </w:r>
      <w:r w:rsidR="008C453A" w:rsidRPr="00137105">
        <w:rPr>
          <w:sz w:val="20"/>
          <w:szCs w:val="20"/>
        </w:rPr>
        <w:t>ș</w:t>
      </w:r>
      <w:r w:rsidRPr="00137105">
        <w:rPr>
          <w:sz w:val="20"/>
          <w:szCs w:val="20"/>
        </w:rPr>
        <w:t>terea competen</w:t>
      </w:r>
      <w:r w:rsidR="008C453A" w:rsidRPr="00137105">
        <w:rPr>
          <w:sz w:val="20"/>
          <w:szCs w:val="20"/>
        </w:rPr>
        <w:t>ț</w:t>
      </w:r>
      <w:r w:rsidRPr="00137105">
        <w:rPr>
          <w:sz w:val="20"/>
          <w:szCs w:val="20"/>
        </w:rPr>
        <w:t xml:space="preserve">elor profesionale </w:t>
      </w:r>
      <w:r w:rsidR="008C453A" w:rsidRPr="00137105">
        <w:rPr>
          <w:sz w:val="20"/>
          <w:szCs w:val="20"/>
        </w:rPr>
        <w:t>î</w:t>
      </w:r>
      <w:r w:rsidRPr="00137105">
        <w:rPr>
          <w:sz w:val="20"/>
          <w:szCs w:val="20"/>
        </w:rPr>
        <w:t>n domeniul economiei sociale pentru un num</w:t>
      </w:r>
      <w:r w:rsidR="008C453A" w:rsidRPr="00137105">
        <w:rPr>
          <w:sz w:val="20"/>
          <w:szCs w:val="20"/>
        </w:rPr>
        <w:t>ă</w:t>
      </w:r>
      <w:r w:rsidRPr="00137105">
        <w:rPr>
          <w:sz w:val="20"/>
          <w:szCs w:val="20"/>
        </w:rPr>
        <w:t>r de 105 persoane din 7 regiuni din Rom</w:t>
      </w:r>
      <w:r w:rsidR="008C453A" w:rsidRPr="00137105">
        <w:rPr>
          <w:sz w:val="20"/>
          <w:szCs w:val="20"/>
        </w:rPr>
        <w:t>â</w:t>
      </w:r>
      <w:r w:rsidRPr="00137105">
        <w:rPr>
          <w:sz w:val="20"/>
          <w:szCs w:val="20"/>
        </w:rPr>
        <w:t xml:space="preserve">nia </w:t>
      </w:r>
      <w:r w:rsidR="008C453A" w:rsidRPr="00137105">
        <w:rPr>
          <w:sz w:val="20"/>
          <w:szCs w:val="20"/>
        </w:rPr>
        <w:t>î</w:t>
      </w:r>
      <w:r w:rsidRPr="00137105">
        <w:rPr>
          <w:sz w:val="20"/>
          <w:szCs w:val="20"/>
        </w:rPr>
        <w:t xml:space="preserve">n vederea </w:t>
      </w:r>
      <w:r w:rsidR="008C453A" w:rsidRPr="00137105">
        <w:rPr>
          <w:sz w:val="20"/>
          <w:szCs w:val="20"/>
        </w:rPr>
        <w:t>î</w:t>
      </w:r>
      <w:r w:rsidRPr="00137105">
        <w:rPr>
          <w:sz w:val="20"/>
          <w:szCs w:val="20"/>
        </w:rPr>
        <w:t>nfiin</w:t>
      </w:r>
      <w:r w:rsidR="008C453A" w:rsidRPr="00137105">
        <w:rPr>
          <w:sz w:val="20"/>
          <w:szCs w:val="20"/>
        </w:rPr>
        <w:t>ță</w:t>
      </w:r>
      <w:r w:rsidRPr="00137105">
        <w:rPr>
          <w:sz w:val="20"/>
          <w:szCs w:val="20"/>
        </w:rPr>
        <w:t xml:space="preserve">rii </w:t>
      </w:r>
      <w:r w:rsidR="008C453A" w:rsidRPr="00137105">
        <w:rPr>
          <w:sz w:val="20"/>
          <w:szCs w:val="20"/>
        </w:rPr>
        <w:t>ș</w:t>
      </w:r>
      <w:r w:rsidRPr="00137105">
        <w:rPr>
          <w:sz w:val="20"/>
          <w:szCs w:val="20"/>
        </w:rPr>
        <w:t>i dezvolt</w:t>
      </w:r>
      <w:r w:rsidR="008C453A" w:rsidRPr="00137105">
        <w:rPr>
          <w:sz w:val="20"/>
          <w:szCs w:val="20"/>
        </w:rPr>
        <w:t>ă</w:t>
      </w:r>
      <w:r w:rsidRPr="00137105">
        <w:rPr>
          <w:sz w:val="20"/>
          <w:szCs w:val="20"/>
        </w:rPr>
        <w:t xml:space="preserve">rii de </w:t>
      </w:r>
      <w:r w:rsidR="008C453A" w:rsidRPr="00137105">
        <w:rPr>
          <w:sz w:val="20"/>
          <w:szCs w:val="20"/>
        </w:rPr>
        <w:t>î</w:t>
      </w:r>
      <w:r w:rsidRPr="00137105">
        <w:rPr>
          <w:sz w:val="20"/>
          <w:szCs w:val="20"/>
        </w:rPr>
        <w:t>ntreprinderi sociale.</w:t>
      </w:r>
    </w:p>
    <w:p w14:paraId="343443AC" w14:textId="606F1AB9" w:rsidR="001E1F3F" w:rsidRPr="00137105" w:rsidRDefault="001E1F3F" w:rsidP="0039368A">
      <w:pPr>
        <w:pStyle w:val="ListParagraph"/>
        <w:numPr>
          <w:ilvl w:val="0"/>
          <w:numId w:val="4"/>
        </w:numPr>
        <w:spacing w:after="120"/>
        <w:jc w:val="both"/>
        <w:rPr>
          <w:sz w:val="20"/>
          <w:szCs w:val="20"/>
        </w:rPr>
      </w:pPr>
      <w:r w:rsidRPr="00137105">
        <w:rPr>
          <w:b/>
          <w:bCs/>
          <w:i/>
          <w:iCs/>
          <w:sz w:val="20"/>
          <w:szCs w:val="20"/>
        </w:rPr>
        <w:t>OS 3.</w:t>
      </w:r>
      <w:r w:rsidRPr="00137105">
        <w:rPr>
          <w:sz w:val="20"/>
          <w:szCs w:val="20"/>
        </w:rPr>
        <w:t xml:space="preserve"> Dezvoltarea unui num</w:t>
      </w:r>
      <w:r w:rsidR="008C453A" w:rsidRPr="00137105">
        <w:rPr>
          <w:sz w:val="20"/>
          <w:szCs w:val="20"/>
        </w:rPr>
        <w:t>ă</w:t>
      </w:r>
      <w:r w:rsidRPr="00137105">
        <w:rPr>
          <w:sz w:val="20"/>
          <w:szCs w:val="20"/>
        </w:rPr>
        <w:t xml:space="preserve">r minim de 21 de </w:t>
      </w:r>
      <w:r w:rsidR="008C453A" w:rsidRPr="00137105">
        <w:rPr>
          <w:sz w:val="20"/>
          <w:szCs w:val="20"/>
        </w:rPr>
        <w:t>î</w:t>
      </w:r>
      <w:r w:rsidRPr="00137105">
        <w:rPr>
          <w:sz w:val="20"/>
          <w:szCs w:val="20"/>
        </w:rPr>
        <w:t xml:space="preserve">ntreprinderi sociale </w:t>
      </w:r>
      <w:r w:rsidR="008C453A" w:rsidRPr="00137105">
        <w:rPr>
          <w:sz w:val="20"/>
          <w:szCs w:val="20"/>
        </w:rPr>
        <w:t>î</w:t>
      </w:r>
      <w:r w:rsidRPr="00137105">
        <w:rPr>
          <w:sz w:val="20"/>
          <w:szCs w:val="20"/>
        </w:rPr>
        <w:t>n 7 regiuni de dezvoltare din Rom</w:t>
      </w:r>
      <w:r w:rsidR="008C453A" w:rsidRPr="00137105">
        <w:rPr>
          <w:sz w:val="20"/>
          <w:szCs w:val="20"/>
        </w:rPr>
        <w:t>â</w:t>
      </w:r>
      <w:r w:rsidRPr="00137105">
        <w:rPr>
          <w:sz w:val="20"/>
          <w:szCs w:val="20"/>
        </w:rPr>
        <w:t xml:space="preserve">nia </w:t>
      </w:r>
      <w:r w:rsidR="008C453A" w:rsidRPr="00137105">
        <w:rPr>
          <w:sz w:val="20"/>
          <w:szCs w:val="20"/>
        </w:rPr>
        <w:t>î</w:t>
      </w:r>
      <w:r w:rsidRPr="00137105">
        <w:rPr>
          <w:sz w:val="20"/>
          <w:szCs w:val="20"/>
        </w:rPr>
        <w:t xml:space="preserve">n mediul urban </w:t>
      </w:r>
      <w:r w:rsidR="008C453A" w:rsidRPr="00137105">
        <w:rPr>
          <w:sz w:val="20"/>
          <w:szCs w:val="20"/>
        </w:rPr>
        <w:t>ș</w:t>
      </w:r>
      <w:r w:rsidRPr="00137105">
        <w:rPr>
          <w:sz w:val="20"/>
          <w:szCs w:val="20"/>
        </w:rPr>
        <w:t>i rural, at</w:t>
      </w:r>
      <w:r w:rsidR="008C453A" w:rsidRPr="00137105">
        <w:rPr>
          <w:sz w:val="20"/>
          <w:szCs w:val="20"/>
        </w:rPr>
        <w:t>â</w:t>
      </w:r>
      <w:r w:rsidRPr="00137105">
        <w:rPr>
          <w:sz w:val="20"/>
          <w:szCs w:val="20"/>
        </w:rPr>
        <w:t>t pe perioada de implementare a proiectului, c</w:t>
      </w:r>
      <w:r w:rsidR="008C453A" w:rsidRPr="00137105">
        <w:rPr>
          <w:sz w:val="20"/>
          <w:szCs w:val="20"/>
        </w:rPr>
        <w:t>ă</w:t>
      </w:r>
      <w:r w:rsidRPr="00137105">
        <w:rPr>
          <w:sz w:val="20"/>
          <w:szCs w:val="20"/>
        </w:rPr>
        <w:t xml:space="preserve">t </w:t>
      </w:r>
      <w:r w:rsidR="008C453A" w:rsidRPr="00137105">
        <w:rPr>
          <w:sz w:val="20"/>
          <w:szCs w:val="20"/>
        </w:rPr>
        <w:t>ș</w:t>
      </w:r>
      <w:r w:rsidRPr="00137105">
        <w:rPr>
          <w:sz w:val="20"/>
          <w:szCs w:val="20"/>
        </w:rPr>
        <w:t xml:space="preserve">i </w:t>
      </w:r>
      <w:r w:rsidR="008C453A" w:rsidRPr="00137105">
        <w:rPr>
          <w:sz w:val="20"/>
          <w:szCs w:val="20"/>
        </w:rPr>
        <w:t>î</w:t>
      </w:r>
      <w:r w:rsidRPr="00137105">
        <w:rPr>
          <w:sz w:val="20"/>
          <w:szCs w:val="20"/>
        </w:rPr>
        <w:t>n cea de sustenabilitate.</w:t>
      </w:r>
    </w:p>
    <w:p w14:paraId="20E4C2F8" w14:textId="7F2C1650" w:rsidR="001E1F3F" w:rsidRPr="00137105" w:rsidRDefault="001E1F3F" w:rsidP="0039368A">
      <w:pPr>
        <w:pStyle w:val="ListParagraph"/>
        <w:numPr>
          <w:ilvl w:val="0"/>
          <w:numId w:val="4"/>
        </w:numPr>
        <w:spacing w:after="120"/>
        <w:jc w:val="both"/>
        <w:rPr>
          <w:sz w:val="20"/>
          <w:szCs w:val="20"/>
        </w:rPr>
      </w:pPr>
      <w:r w:rsidRPr="00137105">
        <w:rPr>
          <w:b/>
          <w:bCs/>
          <w:i/>
          <w:iCs/>
          <w:sz w:val="20"/>
          <w:szCs w:val="20"/>
        </w:rPr>
        <w:t>OS 4.</w:t>
      </w:r>
      <w:r w:rsidRPr="00137105">
        <w:rPr>
          <w:sz w:val="20"/>
          <w:szCs w:val="20"/>
        </w:rPr>
        <w:t xml:space="preserve"> Crearea unei re</w:t>
      </w:r>
      <w:r w:rsidR="008C453A" w:rsidRPr="00137105">
        <w:rPr>
          <w:sz w:val="20"/>
          <w:szCs w:val="20"/>
        </w:rPr>
        <w:t>ț</w:t>
      </w:r>
      <w:r w:rsidRPr="00137105">
        <w:rPr>
          <w:sz w:val="20"/>
          <w:szCs w:val="20"/>
        </w:rPr>
        <w:t xml:space="preserve">ele de sprijin </w:t>
      </w:r>
      <w:r w:rsidR="008C453A" w:rsidRPr="00137105">
        <w:rPr>
          <w:sz w:val="20"/>
          <w:szCs w:val="20"/>
        </w:rPr>
        <w:t>ș</w:t>
      </w:r>
      <w:r w:rsidRPr="00137105">
        <w:rPr>
          <w:sz w:val="20"/>
          <w:szCs w:val="20"/>
        </w:rPr>
        <w:t xml:space="preserve">i de dezvoltare </w:t>
      </w:r>
      <w:proofErr w:type="gramStart"/>
      <w:r w:rsidRPr="00137105">
        <w:rPr>
          <w:sz w:val="20"/>
          <w:szCs w:val="20"/>
        </w:rPr>
        <w:t>a</w:t>
      </w:r>
      <w:proofErr w:type="gramEnd"/>
      <w:r w:rsidRPr="00137105">
        <w:rPr>
          <w:sz w:val="20"/>
          <w:szCs w:val="20"/>
        </w:rPr>
        <w:t xml:space="preserve"> economiei sociale cu alte comunit</w:t>
      </w:r>
      <w:r w:rsidR="008C453A" w:rsidRPr="00137105">
        <w:rPr>
          <w:sz w:val="20"/>
          <w:szCs w:val="20"/>
        </w:rPr>
        <w:t>ăț</w:t>
      </w:r>
      <w:r w:rsidRPr="00137105">
        <w:rPr>
          <w:sz w:val="20"/>
          <w:szCs w:val="20"/>
        </w:rPr>
        <w:t xml:space="preserve">i </w:t>
      </w:r>
      <w:r w:rsidR="008C453A" w:rsidRPr="00137105">
        <w:rPr>
          <w:sz w:val="20"/>
          <w:szCs w:val="20"/>
        </w:rPr>
        <w:t>ș</w:t>
      </w:r>
      <w:r w:rsidRPr="00137105">
        <w:rPr>
          <w:sz w:val="20"/>
          <w:szCs w:val="20"/>
        </w:rPr>
        <w:t>i actori relevan</w:t>
      </w:r>
      <w:r w:rsidR="009D7E23" w:rsidRPr="00137105">
        <w:rPr>
          <w:sz w:val="20"/>
          <w:szCs w:val="20"/>
        </w:rPr>
        <w:t>ț</w:t>
      </w:r>
      <w:r w:rsidRPr="00137105">
        <w:rPr>
          <w:sz w:val="20"/>
          <w:szCs w:val="20"/>
        </w:rPr>
        <w:t xml:space="preserve">i la nivel de </w:t>
      </w:r>
      <w:r w:rsidR="009D7E23" w:rsidRPr="00137105">
        <w:rPr>
          <w:sz w:val="20"/>
          <w:szCs w:val="20"/>
        </w:rPr>
        <w:t>ț</w:t>
      </w:r>
      <w:r w:rsidRPr="00137105">
        <w:rPr>
          <w:sz w:val="20"/>
          <w:szCs w:val="20"/>
        </w:rPr>
        <w:t>ar</w:t>
      </w:r>
      <w:r w:rsidR="009D7E23" w:rsidRPr="00137105">
        <w:rPr>
          <w:sz w:val="20"/>
          <w:szCs w:val="20"/>
        </w:rPr>
        <w:t>ă</w:t>
      </w:r>
      <w:r w:rsidRPr="00137105">
        <w:rPr>
          <w:sz w:val="20"/>
          <w:szCs w:val="20"/>
        </w:rPr>
        <w:t xml:space="preserve"> sau alte state membre </w:t>
      </w:r>
      <w:r w:rsidR="009D7E23" w:rsidRPr="00137105">
        <w:rPr>
          <w:sz w:val="20"/>
          <w:szCs w:val="20"/>
        </w:rPr>
        <w:t>î</w:t>
      </w:r>
      <w:r w:rsidRPr="00137105">
        <w:rPr>
          <w:sz w:val="20"/>
          <w:szCs w:val="20"/>
        </w:rPr>
        <w:t>n Uniunea European</w:t>
      </w:r>
      <w:r w:rsidR="009D7E23" w:rsidRPr="00137105">
        <w:rPr>
          <w:sz w:val="20"/>
          <w:szCs w:val="20"/>
        </w:rPr>
        <w:t>ă</w:t>
      </w:r>
      <w:r w:rsidRPr="00137105">
        <w:rPr>
          <w:sz w:val="20"/>
          <w:szCs w:val="20"/>
        </w:rPr>
        <w:t>.</w:t>
      </w:r>
    </w:p>
    <w:p w14:paraId="030BACA5" w14:textId="4ACD7497" w:rsidR="009528B5" w:rsidRDefault="009528B5" w:rsidP="001E1F3F">
      <w:pPr>
        <w:spacing w:after="120"/>
        <w:jc w:val="both"/>
        <w:rPr>
          <w:rFonts w:cstheme="minorHAnsi"/>
          <w:b/>
          <w:i/>
          <w:iCs/>
          <w:color w:val="3CA1BC" w:themeColor="accent1"/>
        </w:rPr>
      </w:pPr>
      <w:r w:rsidRPr="009528B5">
        <w:rPr>
          <w:rFonts w:cstheme="minorHAnsi"/>
          <w:b/>
          <w:i/>
          <w:iCs/>
          <w:color w:val="3CA1BC" w:themeColor="accent1"/>
        </w:rPr>
        <w:t>Grupul țintă</w:t>
      </w:r>
      <w:r>
        <w:rPr>
          <w:rFonts w:cstheme="minorHAnsi"/>
          <w:b/>
          <w:i/>
          <w:iCs/>
          <w:color w:val="3CA1BC" w:themeColor="accent1"/>
        </w:rPr>
        <w:t xml:space="preserve"> (GT)</w:t>
      </w:r>
    </w:p>
    <w:p w14:paraId="23D8B1FA" w14:textId="1EDC5A66" w:rsidR="00FE074A" w:rsidRPr="00FE074A" w:rsidRDefault="00A34335" w:rsidP="00FE074A">
      <w:pPr>
        <w:spacing w:after="120" w:line="240" w:lineRule="auto"/>
        <w:rPr>
          <w:sz w:val="20"/>
          <w:szCs w:val="20"/>
        </w:rPr>
      </w:pPr>
      <w:r>
        <w:rPr>
          <w:sz w:val="20"/>
          <w:szCs w:val="20"/>
        </w:rPr>
        <w:t>Grupul țintă -</w:t>
      </w:r>
      <w:r w:rsidR="00FE074A" w:rsidRPr="00FE074A">
        <w:rPr>
          <w:sz w:val="20"/>
          <w:szCs w:val="20"/>
        </w:rPr>
        <w:t xml:space="preserve"> 105 </w:t>
      </w:r>
      <w:r>
        <w:rPr>
          <w:sz w:val="20"/>
          <w:szCs w:val="20"/>
        </w:rPr>
        <w:t>persoane</w:t>
      </w:r>
      <w:r w:rsidR="00FE074A" w:rsidRPr="00FE074A">
        <w:rPr>
          <w:sz w:val="20"/>
          <w:szCs w:val="20"/>
        </w:rPr>
        <w:t xml:space="preserve"> din Regiunile de Dezvoltare (Centru, Sud-Est, Sud-Muntenia, Nord-Est, Nord-Vest, Vest, Sud-Vest Oltenia), reprezentând grupul ţintă principal al proiectului.</w:t>
      </w:r>
    </w:p>
    <w:p w14:paraId="08EEF01B" w14:textId="3184F4E5" w:rsidR="00A86159" w:rsidRDefault="006626C7" w:rsidP="00FE074A">
      <w:pPr>
        <w:spacing w:after="120" w:line="240" w:lineRule="auto"/>
        <w:rPr>
          <w:rFonts w:cstheme="minorHAnsi"/>
          <w:b/>
          <w:i/>
          <w:iCs/>
          <w:color w:val="3CA1BC" w:themeColor="accent1"/>
        </w:rPr>
      </w:pPr>
      <w:r w:rsidRPr="00375F25">
        <w:rPr>
          <w:rFonts w:cstheme="minorHAnsi"/>
          <w:b/>
          <w:i/>
          <w:iCs/>
          <w:color w:val="3CA1BC" w:themeColor="accent1"/>
        </w:rPr>
        <w:t>Principalele activități</w:t>
      </w:r>
      <w:r w:rsidR="00374B92" w:rsidRPr="00375F25">
        <w:rPr>
          <w:rFonts w:cstheme="minorHAnsi"/>
          <w:b/>
          <w:i/>
          <w:iCs/>
          <w:color w:val="3CA1BC" w:themeColor="accent1"/>
        </w:rPr>
        <w:t xml:space="preserve"> planificate</w:t>
      </w:r>
    </w:p>
    <w:p w14:paraId="72AF9FEE" w14:textId="3E930200" w:rsidR="00066F05" w:rsidRPr="00066F05" w:rsidRDefault="00066F05" w:rsidP="004D6353">
      <w:pPr>
        <w:pStyle w:val="BodyText"/>
        <w:spacing w:after="0"/>
        <w:ind w:firstLine="360"/>
        <w:rPr>
          <w:rFonts w:asciiTheme="minorHAnsi" w:hAnsiTheme="minorHAnsi" w:cstheme="minorHAnsi"/>
          <w:b/>
          <w:bCs/>
          <w:sz w:val="20"/>
          <w:szCs w:val="20"/>
        </w:rPr>
      </w:pPr>
      <w:r w:rsidRPr="00066F05">
        <w:rPr>
          <w:rFonts w:asciiTheme="minorHAnsi" w:hAnsiTheme="minorHAnsi" w:cstheme="minorHAnsi"/>
          <w:b/>
          <w:bCs/>
          <w:sz w:val="20"/>
          <w:szCs w:val="20"/>
        </w:rPr>
        <w:t>A</w:t>
      </w:r>
      <w:r>
        <w:rPr>
          <w:rFonts w:asciiTheme="minorHAnsi" w:hAnsiTheme="minorHAnsi" w:cstheme="minorHAnsi"/>
          <w:b/>
          <w:bCs/>
          <w:sz w:val="20"/>
          <w:szCs w:val="20"/>
        </w:rPr>
        <w:t>.</w:t>
      </w:r>
      <w:r w:rsidRPr="00066F05">
        <w:rPr>
          <w:rFonts w:asciiTheme="minorHAnsi" w:hAnsiTheme="minorHAnsi" w:cstheme="minorHAnsi"/>
          <w:b/>
          <w:bCs/>
          <w:sz w:val="20"/>
          <w:szCs w:val="20"/>
        </w:rPr>
        <w:t>1</w:t>
      </w:r>
      <w:r w:rsidRPr="00066F05">
        <w:rPr>
          <w:rFonts w:asciiTheme="minorHAnsi" w:hAnsiTheme="minorHAnsi" w:cstheme="minorHAnsi"/>
          <w:b/>
          <w:bCs/>
          <w:spacing w:val="3"/>
          <w:sz w:val="20"/>
          <w:szCs w:val="20"/>
        </w:rPr>
        <w:t xml:space="preserve"> </w:t>
      </w:r>
      <w:r w:rsidRPr="00066F05">
        <w:rPr>
          <w:rFonts w:asciiTheme="minorHAnsi" w:hAnsiTheme="minorHAnsi" w:cstheme="minorHAnsi"/>
          <w:b/>
          <w:bCs/>
          <w:sz w:val="20"/>
          <w:szCs w:val="20"/>
        </w:rPr>
        <w:t>-</w:t>
      </w:r>
      <w:r w:rsidRPr="00066F05">
        <w:rPr>
          <w:rFonts w:asciiTheme="minorHAnsi" w:hAnsiTheme="minorHAnsi" w:cstheme="minorHAnsi"/>
          <w:b/>
          <w:bCs/>
          <w:spacing w:val="4"/>
          <w:sz w:val="20"/>
          <w:szCs w:val="20"/>
        </w:rPr>
        <w:t xml:space="preserve"> </w:t>
      </w:r>
      <w:r w:rsidR="009A5F97">
        <w:rPr>
          <w:rFonts w:asciiTheme="minorHAnsi" w:hAnsiTheme="minorHAnsi" w:cstheme="minorHAnsi"/>
          <w:b/>
          <w:bCs/>
          <w:spacing w:val="4"/>
          <w:sz w:val="20"/>
          <w:szCs w:val="20"/>
        </w:rPr>
        <w:t>E</w:t>
      </w:r>
      <w:r w:rsidRPr="00066F05">
        <w:rPr>
          <w:rFonts w:asciiTheme="minorHAnsi" w:hAnsiTheme="minorHAnsi" w:cstheme="minorHAnsi"/>
          <w:b/>
          <w:bCs/>
          <w:sz w:val="20"/>
          <w:szCs w:val="20"/>
        </w:rPr>
        <w:t>tapa</w:t>
      </w:r>
      <w:r w:rsidRPr="00066F05">
        <w:rPr>
          <w:rFonts w:asciiTheme="minorHAnsi" w:hAnsiTheme="minorHAnsi" w:cstheme="minorHAnsi"/>
          <w:b/>
          <w:bCs/>
          <w:spacing w:val="4"/>
          <w:sz w:val="20"/>
          <w:szCs w:val="20"/>
        </w:rPr>
        <w:t xml:space="preserve"> </w:t>
      </w:r>
      <w:r w:rsidRPr="00066F05">
        <w:rPr>
          <w:rFonts w:asciiTheme="minorHAnsi" w:hAnsiTheme="minorHAnsi" w:cstheme="minorHAnsi"/>
          <w:b/>
          <w:bCs/>
          <w:sz w:val="20"/>
          <w:szCs w:val="20"/>
        </w:rPr>
        <w:t>I</w:t>
      </w:r>
      <w:r w:rsidRPr="00066F05">
        <w:rPr>
          <w:rFonts w:asciiTheme="minorHAnsi" w:hAnsiTheme="minorHAnsi" w:cstheme="minorHAnsi"/>
          <w:b/>
          <w:bCs/>
          <w:spacing w:val="6"/>
          <w:sz w:val="20"/>
          <w:szCs w:val="20"/>
        </w:rPr>
        <w:t xml:space="preserve"> </w:t>
      </w:r>
      <w:r w:rsidRPr="00066F05">
        <w:rPr>
          <w:rFonts w:asciiTheme="minorHAnsi" w:hAnsiTheme="minorHAnsi" w:cstheme="minorHAnsi"/>
          <w:b/>
          <w:bCs/>
          <w:sz w:val="20"/>
          <w:szCs w:val="20"/>
        </w:rPr>
        <w:t>–</w:t>
      </w:r>
      <w:r w:rsidRPr="00066F05">
        <w:rPr>
          <w:rFonts w:asciiTheme="minorHAnsi" w:hAnsiTheme="minorHAnsi" w:cstheme="minorHAnsi"/>
          <w:b/>
          <w:bCs/>
          <w:spacing w:val="4"/>
          <w:sz w:val="20"/>
          <w:szCs w:val="20"/>
        </w:rPr>
        <w:t xml:space="preserve"> </w:t>
      </w:r>
      <w:proofErr w:type="spellStart"/>
      <w:r w:rsidRPr="00066F05">
        <w:rPr>
          <w:rFonts w:asciiTheme="minorHAnsi" w:hAnsiTheme="minorHAnsi" w:cstheme="minorHAnsi"/>
          <w:b/>
          <w:bCs/>
          <w:sz w:val="20"/>
          <w:szCs w:val="20"/>
        </w:rPr>
        <w:t>Sprijin</w:t>
      </w:r>
      <w:proofErr w:type="spellEnd"/>
      <w:r w:rsidRPr="00066F05">
        <w:rPr>
          <w:rFonts w:asciiTheme="minorHAnsi" w:hAnsiTheme="minorHAnsi" w:cstheme="minorHAnsi"/>
          <w:b/>
          <w:bCs/>
          <w:spacing w:val="3"/>
          <w:sz w:val="20"/>
          <w:szCs w:val="20"/>
        </w:rPr>
        <w:t xml:space="preserve"> </w:t>
      </w:r>
      <w:r w:rsidRPr="00066F05">
        <w:rPr>
          <w:rFonts w:asciiTheme="minorHAnsi" w:hAnsiTheme="minorHAnsi" w:cstheme="minorHAnsi"/>
          <w:b/>
          <w:bCs/>
          <w:sz w:val="20"/>
          <w:szCs w:val="20"/>
        </w:rPr>
        <w:t>pentru</w:t>
      </w:r>
      <w:r w:rsidRPr="00066F05">
        <w:rPr>
          <w:rFonts w:asciiTheme="minorHAnsi" w:hAnsiTheme="minorHAnsi" w:cstheme="minorHAnsi"/>
          <w:b/>
          <w:bCs/>
          <w:spacing w:val="4"/>
          <w:sz w:val="20"/>
          <w:szCs w:val="20"/>
        </w:rPr>
        <w:t xml:space="preserve"> </w:t>
      </w:r>
      <w:proofErr w:type="spellStart"/>
      <w:r w:rsidRPr="00066F05">
        <w:rPr>
          <w:rFonts w:asciiTheme="minorHAnsi" w:hAnsiTheme="minorHAnsi" w:cstheme="minorHAnsi"/>
          <w:b/>
          <w:bCs/>
          <w:sz w:val="20"/>
          <w:szCs w:val="20"/>
        </w:rPr>
        <w:t>înfiinţarea</w:t>
      </w:r>
      <w:proofErr w:type="spellEnd"/>
      <w:r w:rsidRPr="00066F05">
        <w:rPr>
          <w:rFonts w:asciiTheme="minorHAnsi" w:hAnsiTheme="minorHAnsi" w:cstheme="minorHAnsi"/>
          <w:b/>
          <w:bCs/>
          <w:spacing w:val="6"/>
          <w:sz w:val="20"/>
          <w:szCs w:val="20"/>
        </w:rPr>
        <w:t xml:space="preserve"> </w:t>
      </w:r>
      <w:r w:rsidRPr="00066F05">
        <w:rPr>
          <w:rFonts w:asciiTheme="minorHAnsi" w:hAnsiTheme="minorHAnsi" w:cstheme="minorHAnsi"/>
          <w:b/>
          <w:bCs/>
          <w:sz w:val="20"/>
          <w:szCs w:val="20"/>
        </w:rPr>
        <w:t>de</w:t>
      </w:r>
      <w:r w:rsidRPr="00066F05">
        <w:rPr>
          <w:rFonts w:asciiTheme="minorHAnsi" w:hAnsiTheme="minorHAnsi" w:cstheme="minorHAnsi"/>
          <w:b/>
          <w:bCs/>
          <w:spacing w:val="4"/>
          <w:sz w:val="20"/>
          <w:szCs w:val="20"/>
        </w:rPr>
        <w:t xml:space="preserve"> </w:t>
      </w:r>
      <w:proofErr w:type="spellStart"/>
      <w:r w:rsidRPr="00066F05">
        <w:rPr>
          <w:rFonts w:asciiTheme="minorHAnsi" w:hAnsiTheme="minorHAnsi" w:cstheme="minorHAnsi"/>
          <w:b/>
          <w:bCs/>
          <w:sz w:val="20"/>
          <w:szCs w:val="20"/>
        </w:rPr>
        <w:t>noi</w:t>
      </w:r>
      <w:proofErr w:type="spellEnd"/>
      <w:r w:rsidRPr="00066F05">
        <w:rPr>
          <w:rFonts w:asciiTheme="minorHAnsi" w:hAnsiTheme="minorHAnsi" w:cstheme="minorHAnsi"/>
          <w:b/>
          <w:bCs/>
          <w:spacing w:val="3"/>
          <w:sz w:val="20"/>
          <w:szCs w:val="20"/>
        </w:rPr>
        <w:t xml:space="preserve"> </w:t>
      </w:r>
      <w:proofErr w:type="spellStart"/>
      <w:r w:rsidRPr="00066F05">
        <w:rPr>
          <w:rFonts w:asciiTheme="minorHAnsi" w:hAnsiTheme="minorHAnsi" w:cstheme="minorHAnsi"/>
          <w:b/>
          <w:bCs/>
          <w:sz w:val="20"/>
          <w:szCs w:val="20"/>
        </w:rPr>
        <w:t>întreprinderi</w:t>
      </w:r>
      <w:proofErr w:type="spellEnd"/>
      <w:r w:rsidRPr="00066F05">
        <w:rPr>
          <w:rFonts w:asciiTheme="minorHAnsi" w:hAnsiTheme="minorHAnsi" w:cstheme="minorHAnsi"/>
          <w:b/>
          <w:bCs/>
          <w:spacing w:val="6"/>
          <w:sz w:val="20"/>
          <w:szCs w:val="20"/>
        </w:rPr>
        <w:t xml:space="preserve"> </w:t>
      </w:r>
      <w:proofErr w:type="spellStart"/>
      <w:r w:rsidRPr="00066F05">
        <w:rPr>
          <w:rFonts w:asciiTheme="minorHAnsi" w:hAnsiTheme="minorHAnsi" w:cstheme="minorHAnsi"/>
          <w:b/>
          <w:bCs/>
          <w:sz w:val="20"/>
          <w:szCs w:val="20"/>
        </w:rPr>
        <w:t>sociale</w:t>
      </w:r>
      <w:proofErr w:type="spellEnd"/>
    </w:p>
    <w:p w14:paraId="56977348" w14:textId="63C7D8F8" w:rsidR="00066F05" w:rsidRPr="00066F05" w:rsidRDefault="00066F05"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A.1.1. </w:t>
      </w:r>
      <w:proofErr w:type="spellStart"/>
      <w:r w:rsidRPr="00066F05">
        <w:rPr>
          <w:rFonts w:cstheme="minorHAnsi"/>
          <w:sz w:val="20"/>
          <w:szCs w:val="20"/>
        </w:rPr>
        <w:t>Informarea</w:t>
      </w:r>
      <w:proofErr w:type="spellEnd"/>
      <w:r w:rsidRPr="00066F05">
        <w:rPr>
          <w:rFonts w:cstheme="minorHAnsi"/>
          <w:spacing w:val="-3"/>
          <w:sz w:val="20"/>
          <w:szCs w:val="20"/>
        </w:rPr>
        <w:t xml:space="preserve"> </w:t>
      </w:r>
      <w:proofErr w:type="spellStart"/>
      <w:r w:rsidRPr="00066F05">
        <w:rPr>
          <w:rFonts w:cstheme="minorHAnsi"/>
          <w:sz w:val="20"/>
          <w:szCs w:val="20"/>
        </w:rPr>
        <w:t>publicului</w:t>
      </w:r>
      <w:proofErr w:type="spellEnd"/>
      <w:r w:rsidRPr="00066F05">
        <w:rPr>
          <w:rFonts w:cstheme="minorHAnsi"/>
          <w:spacing w:val="-4"/>
          <w:sz w:val="20"/>
          <w:szCs w:val="20"/>
        </w:rPr>
        <w:t xml:space="preserve"> </w:t>
      </w:r>
      <w:r w:rsidRPr="00066F05">
        <w:rPr>
          <w:rFonts w:cstheme="minorHAnsi"/>
          <w:sz w:val="20"/>
          <w:szCs w:val="20"/>
        </w:rPr>
        <w:t>cu</w:t>
      </w:r>
      <w:r w:rsidRPr="00066F05">
        <w:rPr>
          <w:rFonts w:cstheme="minorHAnsi"/>
          <w:spacing w:val="-4"/>
          <w:sz w:val="20"/>
          <w:szCs w:val="20"/>
        </w:rPr>
        <w:t xml:space="preserve"> </w:t>
      </w:r>
      <w:proofErr w:type="spellStart"/>
      <w:r w:rsidRPr="00066F05">
        <w:rPr>
          <w:rFonts w:cstheme="minorHAnsi"/>
          <w:sz w:val="20"/>
          <w:szCs w:val="20"/>
        </w:rPr>
        <w:t>privire</w:t>
      </w:r>
      <w:proofErr w:type="spellEnd"/>
      <w:r w:rsidRPr="00066F05">
        <w:rPr>
          <w:rFonts w:cstheme="minorHAnsi"/>
          <w:spacing w:val="-3"/>
          <w:sz w:val="20"/>
          <w:szCs w:val="20"/>
        </w:rPr>
        <w:t xml:space="preserve"> </w:t>
      </w:r>
      <w:r w:rsidRPr="00066F05">
        <w:rPr>
          <w:rFonts w:cstheme="minorHAnsi"/>
          <w:sz w:val="20"/>
          <w:szCs w:val="20"/>
        </w:rPr>
        <w:t>la</w:t>
      </w:r>
      <w:r w:rsidRPr="00066F05">
        <w:rPr>
          <w:rFonts w:cstheme="minorHAnsi"/>
          <w:spacing w:val="-4"/>
          <w:sz w:val="20"/>
          <w:szCs w:val="20"/>
        </w:rPr>
        <w:t xml:space="preserve"> </w:t>
      </w:r>
      <w:proofErr w:type="spellStart"/>
      <w:r w:rsidRPr="00066F05">
        <w:rPr>
          <w:rFonts w:cstheme="minorHAnsi"/>
          <w:sz w:val="20"/>
          <w:szCs w:val="20"/>
        </w:rPr>
        <w:t>acţiunile</w:t>
      </w:r>
      <w:proofErr w:type="spellEnd"/>
      <w:r w:rsidRPr="00066F05">
        <w:rPr>
          <w:rFonts w:cstheme="minorHAnsi"/>
          <w:spacing w:val="-4"/>
          <w:sz w:val="20"/>
          <w:szCs w:val="20"/>
        </w:rPr>
        <w:t xml:space="preserve"> </w:t>
      </w:r>
      <w:proofErr w:type="spellStart"/>
      <w:r w:rsidRPr="00066F05">
        <w:rPr>
          <w:rFonts w:cstheme="minorHAnsi"/>
          <w:sz w:val="20"/>
          <w:szCs w:val="20"/>
        </w:rPr>
        <w:t>derulate</w:t>
      </w:r>
      <w:proofErr w:type="spellEnd"/>
      <w:r w:rsidRPr="00066F05">
        <w:rPr>
          <w:rFonts w:cstheme="minorHAnsi"/>
          <w:spacing w:val="-3"/>
          <w:sz w:val="20"/>
          <w:szCs w:val="20"/>
        </w:rPr>
        <w:t xml:space="preserve"> </w:t>
      </w:r>
      <w:proofErr w:type="spellStart"/>
      <w:r w:rsidRPr="00066F05">
        <w:rPr>
          <w:rFonts w:cstheme="minorHAnsi"/>
          <w:sz w:val="20"/>
          <w:szCs w:val="20"/>
        </w:rPr>
        <w:t>în</w:t>
      </w:r>
      <w:proofErr w:type="spellEnd"/>
      <w:r w:rsidRPr="00066F05">
        <w:rPr>
          <w:rFonts w:cstheme="minorHAnsi"/>
          <w:spacing w:val="-3"/>
          <w:sz w:val="20"/>
          <w:szCs w:val="20"/>
        </w:rPr>
        <w:t xml:space="preserve"> </w:t>
      </w:r>
      <w:proofErr w:type="spellStart"/>
      <w:r w:rsidRPr="00066F05">
        <w:rPr>
          <w:rFonts w:cstheme="minorHAnsi"/>
          <w:sz w:val="20"/>
          <w:szCs w:val="20"/>
        </w:rPr>
        <w:t>cadrul</w:t>
      </w:r>
      <w:proofErr w:type="spellEnd"/>
      <w:r w:rsidRPr="00066F05">
        <w:rPr>
          <w:rFonts w:cstheme="minorHAnsi"/>
          <w:spacing w:val="-4"/>
          <w:sz w:val="20"/>
          <w:szCs w:val="20"/>
        </w:rPr>
        <w:t xml:space="preserve"> </w:t>
      </w:r>
      <w:proofErr w:type="spellStart"/>
      <w:r w:rsidRPr="00066F05">
        <w:rPr>
          <w:rFonts w:cstheme="minorHAnsi"/>
          <w:sz w:val="20"/>
          <w:szCs w:val="20"/>
        </w:rPr>
        <w:t>proiectului</w:t>
      </w:r>
      <w:proofErr w:type="spellEnd"/>
    </w:p>
    <w:p w14:paraId="0B2E7AE2" w14:textId="0C87EE6D" w:rsidR="00066F05" w:rsidRPr="00066F05" w:rsidRDefault="00066F05"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A.1.2. </w:t>
      </w:r>
      <w:proofErr w:type="spellStart"/>
      <w:r w:rsidRPr="00066F05">
        <w:rPr>
          <w:rFonts w:cstheme="minorHAnsi"/>
          <w:sz w:val="20"/>
          <w:szCs w:val="20"/>
        </w:rPr>
        <w:t>Selectarea</w:t>
      </w:r>
      <w:proofErr w:type="spellEnd"/>
      <w:r w:rsidRPr="00066F05">
        <w:rPr>
          <w:rFonts w:cstheme="minorHAnsi"/>
          <w:sz w:val="20"/>
          <w:szCs w:val="20"/>
        </w:rPr>
        <w:t xml:space="preserve"> </w:t>
      </w:r>
      <w:proofErr w:type="spellStart"/>
      <w:r w:rsidRPr="00066F05">
        <w:rPr>
          <w:rFonts w:cstheme="minorHAnsi"/>
          <w:sz w:val="20"/>
          <w:szCs w:val="20"/>
        </w:rPr>
        <w:t>grupului</w:t>
      </w:r>
      <w:proofErr w:type="spellEnd"/>
      <w:r w:rsidRPr="00066F05">
        <w:rPr>
          <w:rFonts w:cstheme="minorHAnsi"/>
          <w:sz w:val="20"/>
          <w:szCs w:val="20"/>
        </w:rPr>
        <w:t xml:space="preserve"> </w:t>
      </w:r>
      <w:proofErr w:type="spellStart"/>
      <w:r w:rsidRPr="00066F05">
        <w:rPr>
          <w:rFonts w:cstheme="minorHAnsi"/>
          <w:sz w:val="20"/>
          <w:szCs w:val="20"/>
        </w:rPr>
        <w:t>ţintă</w:t>
      </w:r>
      <w:proofErr w:type="spellEnd"/>
      <w:r w:rsidRPr="00066F05">
        <w:rPr>
          <w:rFonts w:cstheme="minorHAnsi"/>
          <w:sz w:val="20"/>
          <w:szCs w:val="20"/>
        </w:rPr>
        <w:t xml:space="preserve"> </w:t>
      </w:r>
      <w:proofErr w:type="spellStart"/>
      <w:r w:rsidRPr="00066F05">
        <w:rPr>
          <w:rFonts w:cstheme="minorHAnsi"/>
          <w:sz w:val="20"/>
          <w:szCs w:val="20"/>
        </w:rPr>
        <w:t>ce</w:t>
      </w:r>
      <w:proofErr w:type="spellEnd"/>
      <w:r w:rsidRPr="00066F05">
        <w:rPr>
          <w:rFonts w:cstheme="minorHAnsi"/>
          <w:sz w:val="20"/>
          <w:szCs w:val="20"/>
        </w:rPr>
        <w:t xml:space="preserve"> </w:t>
      </w:r>
      <w:proofErr w:type="spellStart"/>
      <w:r w:rsidRPr="00066F05">
        <w:rPr>
          <w:rFonts w:cstheme="minorHAnsi"/>
          <w:sz w:val="20"/>
          <w:szCs w:val="20"/>
        </w:rPr>
        <w:t>va</w:t>
      </w:r>
      <w:proofErr w:type="spellEnd"/>
      <w:r w:rsidRPr="00066F05">
        <w:rPr>
          <w:rFonts w:cstheme="minorHAnsi"/>
          <w:sz w:val="20"/>
          <w:szCs w:val="20"/>
        </w:rPr>
        <w:t xml:space="preserve"> </w:t>
      </w:r>
      <w:proofErr w:type="spellStart"/>
      <w:r w:rsidRPr="00066F05">
        <w:rPr>
          <w:rFonts w:cstheme="minorHAnsi"/>
          <w:sz w:val="20"/>
          <w:szCs w:val="20"/>
        </w:rPr>
        <w:t>participa</w:t>
      </w:r>
      <w:proofErr w:type="spellEnd"/>
      <w:r w:rsidRPr="00066F05">
        <w:rPr>
          <w:rFonts w:cstheme="minorHAnsi"/>
          <w:sz w:val="20"/>
          <w:szCs w:val="20"/>
        </w:rPr>
        <w:t xml:space="preserve"> la </w:t>
      </w:r>
      <w:proofErr w:type="spellStart"/>
      <w:r w:rsidRPr="00066F05">
        <w:rPr>
          <w:rFonts w:cstheme="minorHAnsi"/>
          <w:sz w:val="20"/>
          <w:szCs w:val="20"/>
        </w:rPr>
        <w:t>acţiunile</w:t>
      </w:r>
      <w:proofErr w:type="spellEnd"/>
      <w:r w:rsidRPr="00066F05">
        <w:rPr>
          <w:rFonts w:cstheme="minorHAnsi"/>
          <w:sz w:val="20"/>
          <w:szCs w:val="20"/>
        </w:rPr>
        <w:t xml:space="preserve"> de </w:t>
      </w:r>
      <w:proofErr w:type="spellStart"/>
      <w:r w:rsidRPr="00066F05">
        <w:rPr>
          <w:rFonts w:cstheme="minorHAnsi"/>
          <w:sz w:val="20"/>
          <w:szCs w:val="20"/>
        </w:rPr>
        <w:t>sprijin</w:t>
      </w:r>
      <w:proofErr w:type="spellEnd"/>
      <w:r w:rsidRPr="00066F05">
        <w:rPr>
          <w:rFonts w:cstheme="minorHAnsi"/>
          <w:sz w:val="20"/>
          <w:szCs w:val="20"/>
        </w:rPr>
        <w:t xml:space="preserve"> </w:t>
      </w:r>
      <w:proofErr w:type="spellStart"/>
      <w:r w:rsidRPr="00066F05">
        <w:rPr>
          <w:rFonts w:cstheme="minorHAnsi"/>
          <w:sz w:val="20"/>
          <w:szCs w:val="20"/>
        </w:rPr>
        <w:t>organizate</w:t>
      </w:r>
      <w:proofErr w:type="spellEnd"/>
    </w:p>
    <w:p w14:paraId="112CEEE5" w14:textId="7962FF5F" w:rsidR="00066F05" w:rsidRPr="00066F05" w:rsidRDefault="00066F05"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A.1.3. </w:t>
      </w:r>
      <w:proofErr w:type="spellStart"/>
      <w:r w:rsidRPr="00066F05">
        <w:rPr>
          <w:rFonts w:cstheme="minorHAnsi"/>
          <w:sz w:val="20"/>
          <w:szCs w:val="20"/>
        </w:rPr>
        <w:t>Derularea</w:t>
      </w:r>
      <w:proofErr w:type="spellEnd"/>
      <w:r w:rsidRPr="00066F05">
        <w:rPr>
          <w:rFonts w:cstheme="minorHAnsi"/>
          <w:sz w:val="20"/>
          <w:szCs w:val="20"/>
        </w:rPr>
        <w:t xml:space="preserve"> </w:t>
      </w:r>
      <w:proofErr w:type="spellStart"/>
      <w:r w:rsidRPr="00066F05">
        <w:rPr>
          <w:rFonts w:cstheme="minorHAnsi"/>
          <w:sz w:val="20"/>
          <w:szCs w:val="20"/>
        </w:rPr>
        <w:t>unui</w:t>
      </w:r>
      <w:proofErr w:type="spellEnd"/>
      <w:r w:rsidRPr="00066F05">
        <w:rPr>
          <w:rFonts w:cstheme="minorHAnsi"/>
          <w:sz w:val="20"/>
          <w:szCs w:val="20"/>
        </w:rPr>
        <w:t xml:space="preserve"> program de </w:t>
      </w:r>
      <w:proofErr w:type="spellStart"/>
      <w:r w:rsidRPr="00066F05">
        <w:rPr>
          <w:rFonts w:cstheme="minorHAnsi"/>
          <w:sz w:val="20"/>
          <w:szCs w:val="20"/>
        </w:rPr>
        <w:t>formare</w:t>
      </w:r>
      <w:proofErr w:type="spellEnd"/>
      <w:r w:rsidRPr="00066F05">
        <w:rPr>
          <w:rFonts w:cstheme="minorHAnsi"/>
          <w:sz w:val="20"/>
          <w:szCs w:val="20"/>
        </w:rPr>
        <w:t xml:space="preserve"> </w:t>
      </w:r>
      <w:proofErr w:type="spellStart"/>
      <w:r w:rsidRPr="00066F05">
        <w:rPr>
          <w:rFonts w:cstheme="minorHAnsi"/>
          <w:sz w:val="20"/>
          <w:szCs w:val="20"/>
        </w:rPr>
        <w:t>antreprenorială</w:t>
      </w:r>
      <w:proofErr w:type="spellEnd"/>
      <w:r w:rsidRPr="00066F05">
        <w:rPr>
          <w:rFonts w:cstheme="minorHAnsi"/>
          <w:sz w:val="20"/>
          <w:szCs w:val="20"/>
        </w:rPr>
        <w:t xml:space="preserve"> </w:t>
      </w:r>
      <w:proofErr w:type="spellStart"/>
      <w:r w:rsidRPr="00066F05">
        <w:rPr>
          <w:rFonts w:cstheme="minorHAnsi"/>
          <w:sz w:val="20"/>
          <w:szCs w:val="20"/>
        </w:rPr>
        <w:t>specifică</w:t>
      </w:r>
      <w:proofErr w:type="spellEnd"/>
    </w:p>
    <w:p w14:paraId="03D582EA" w14:textId="4E91493D" w:rsidR="00066F05" w:rsidRPr="00066F05" w:rsidRDefault="00066F05"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A.1.4. </w:t>
      </w:r>
      <w:r w:rsidRPr="00066F05">
        <w:rPr>
          <w:rFonts w:cstheme="minorHAnsi"/>
          <w:sz w:val="20"/>
          <w:szCs w:val="20"/>
        </w:rPr>
        <w:t xml:space="preserve">Alte </w:t>
      </w:r>
      <w:proofErr w:type="spellStart"/>
      <w:r w:rsidRPr="00066F05">
        <w:rPr>
          <w:rFonts w:cstheme="minorHAnsi"/>
          <w:sz w:val="20"/>
          <w:szCs w:val="20"/>
        </w:rPr>
        <w:t>activităţi</w:t>
      </w:r>
      <w:proofErr w:type="spellEnd"/>
      <w:r w:rsidRPr="00066F05">
        <w:rPr>
          <w:rFonts w:cstheme="minorHAnsi"/>
          <w:sz w:val="20"/>
          <w:szCs w:val="20"/>
        </w:rPr>
        <w:t xml:space="preserve"> de </w:t>
      </w:r>
      <w:proofErr w:type="spellStart"/>
      <w:r w:rsidRPr="00066F05">
        <w:rPr>
          <w:rFonts w:cstheme="minorHAnsi"/>
          <w:sz w:val="20"/>
          <w:szCs w:val="20"/>
        </w:rPr>
        <w:t>sprijin</w:t>
      </w:r>
      <w:proofErr w:type="spellEnd"/>
      <w:r w:rsidRPr="00066F05">
        <w:rPr>
          <w:rFonts w:cstheme="minorHAnsi"/>
          <w:sz w:val="20"/>
          <w:szCs w:val="20"/>
        </w:rPr>
        <w:t xml:space="preserve"> </w:t>
      </w:r>
      <w:proofErr w:type="spellStart"/>
      <w:r w:rsidRPr="00066F05">
        <w:rPr>
          <w:rFonts w:cstheme="minorHAnsi"/>
          <w:sz w:val="20"/>
          <w:szCs w:val="20"/>
        </w:rPr>
        <w:t>oferite</w:t>
      </w:r>
      <w:proofErr w:type="spellEnd"/>
      <w:r w:rsidRPr="00066F05">
        <w:rPr>
          <w:rFonts w:cstheme="minorHAnsi"/>
          <w:sz w:val="20"/>
          <w:szCs w:val="20"/>
        </w:rPr>
        <w:t xml:space="preserve"> </w:t>
      </w:r>
      <w:proofErr w:type="spellStart"/>
      <w:r w:rsidRPr="00066F05">
        <w:rPr>
          <w:rFonts w:cstheme="minorHAnsi"/>
          <w:sz w:val="20"/>
          <w:szCs w:val="20"/>
        </w:rPr>
        <w:t>în</w:t>
      </w:r>
      <w:proofErr w:type="spellEnd"/>
      <w:r w:rsidRPr="00066F05">
        <w:rPr>
          <w:rFonts w:cstheme="minorHAnsi"/>
          <w:sz w:val="20"/>
          <w:szCs w:val="20"/>
        </w:rPr>
        <w:t xml:space="preserve"> </w:t>
      </w:r>
      <w:proofErr w:type="spellStart"/>
      <w:r w:rsidRPr="00066F05">
        <w:rPr>
          <w:rFonts w:cstheme="minorHAnsi"/>
          <w:sz w:val="20"/>
          <w:szCs w:val="20"/>
        </w:rPr>
        <w:t>vederea</w:t>
      </w:r>
      <w:proofErr w:type="spellEnd"/>
      <w:r w:rsidRPr="00066F05">
        <w:rPr>
          <w:rFonts w:cstheme="minorHAnsi"/>
          <w:sz w:val="20"/>
          <w:szCs w:val="20"/>
        </w:rPr>
        <w:t xml:space="preserve"> </w:t>
      </w:r>
      <w:proofErr w:type="spellStart"/>
      <w:r w:rsidRPr="00066F05">
        <w:rPr>
          <w:rFonts w:cstheme="minorHAnsi"/>
          <w:sz w:val="20"/>
          <w:szCs w:val="20"/>
        </w:rPr>
        <w:t>înfiinţării</w:t>
      </w:r>
      <w:proofErr w:type="spellEnd"/>
      <w:r w:rsidRPr="00066F05">
        <w:rPr>
          <w:rFonts w:cstheme="minorHAnsi"/>
          <w:sz w:val="20"/>
          <w:szCs w:val="20"/>
        </w:rPr>
        <w:t xml:space="preserve"> de </w:t>
      </w:r>
      <w:proofErr w:type="spellStart"/>
      <w:r w:rsidRPr="00066F05">
        <w:rPr>
          <w:rFonts w:cstheme="minorHAnsi"/>
          <w:sz w:val="20"/>
          <w:szCs w:val="20"/>
        </w:rPr>
        <w:t>întreprinderi</w:t>
      </w:r>
      <w:proofErr w:type="spellEnd"/>
      <w:r w:rsidRPr="00066F05">
        <w:rPr>
          <w:rFonts w:cstheme="minorHAnsi"/>
          <w:sz w:val="20"/>
          <w:szCs w:val="20"/>
        </w:rPr>
        <w:t xml:space="preserve"> </w:t>
      </w:r>
      <w:proofErr w:type="spellStart"/>
      <w:r w:rsidRPr="00066F05">
        <w:rPr>
          <w:rFonts w:cstheme="minorHAnsi"/>
          <w:sz w:val="20"/>
          <w:szCs w:val="20"/>
        </w:rPr>
        <w:t>sociale</w:t>
      </w:r>
      <w:proofErr w:type="spellEnd"/>
    </w:p>
    <w:p w14:paraId="310BF591" w14:textId="219CA70E" w:rsidR="00066F05" w:rsidRPr="00066F05" w:rsidRDefault="00066F05"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A.1.5. </w:t>
      </w:r>
      <w:proofErr w:type="spellStart"/>
      <w:r w:rsidRPr="00066F05">
        <w:rPr>
          <w:rFonts w:cstheme="minorHAnsi"/>
          <w:sz w:val="20"/>
          <w:szCs w:val="20"/>
        </w:rPr>
        <w:t>Selectarea</w:t>
      </w:r>
      <w:proofErr w:type="spellEnd"/>
      <w:r w:rsidRPr="00066F05">
        <w:rPr>
          <w:rFonts w:cstheme="minorHAnsi"/>
          <w:sz w:val="20"/>
          <w:szCs w:val="20"/>
        </w:rPr>
        <w:t xml:space="preserve"> </w:t>
      </w:r>
      <w:proofErr w:type="spellStart"/>
      <w:r w:rsidRPr="00066F05">
        <w:rPr>
          <w:rFonts w:cstheme="minorHAnsi"/>
          <w:sz w:val="20"/>
          <w:szCs w:val="20"/>
        </w:rPr>
        <w:t>planurilor</w:t>
      </w:r>
      <w:proofErr w:type="spellEnd"/>
      <w:r w:rsidRPr="00066F05">
        <w:rPr>
          <w:rFonts w:cstheme="minorHAnsi"/>
          <w:spacing w:val="-2"/>
          <w:sz w:val="20"/>
          <w:szCs w:val="20"/>
        </w:rPr>
        <w:t xml:space="preserve"> </w:t>
      </w:r>
      <w:r w:rsidRPr="00066F05">
        <w:rPr>
          <w:rFonts w:cstheme="minorHAnsi"/>
          <w:sz w:val="20"/>
          <w:szCs w:val="20"/>
        </w:rPr>
        <w:t>de</w:t>
      </w:r>
      <w:r w:rsidRPr="00066F05">
        <w:rPr>
          <w:rFonts w:cstheme="minorHAnsi"/>
          <w:spacing w:val="-1"/>
          <w:sz w:val="20"/>
          <w:szCs w:val="20"/>
        </w:rPr>
        <w:t xml:space="preserve"> </w:t>
      </w:r>
      <w:proofErr w:type="spellStart"/>
      <w:r w:rsidRPr="00066F05">
        <w:rPr>
          <w:rFonts w:cstheme="minorHAnsi"/>
          <w:sz w:val="20"/>
          <w:szCs w:val="20"/>
        </w:rPr>
        <w:t>afaceri</w:t>
      </w:r>
      <w:proofErr w:type="spellEnd"/>
      <w:r w:rsidRPr="00066F05">
        <w:rPr>
          <w:rFonts w:cstheme="minorHAnsi"/>
          <w:spacing w:val="-2"/>
          <w:sz w:val="20"/>
          <w:szCs w:val="20"/>
        </w:rPr>
        <w:t xml:space="preserve"> </w:t>
      </w:r>
      <w:proofErr w:type="spellStart"/>
      <w:r w:rsidRPr="00066F05">
        <w:rPr>
          <w:rFonts w:cstheme="minorHAnsi"/>
          <w:sz w:val="20"/>
          <w:szCs w:val="20"/>
        </w:rPr>
        <w:t>ce</w:t>
      </w:r>
      <w:proofErr w:type="spellEnd"/>
      <w:r w:rsidRPr="00066F05">
        <w:rPr>
          <w:rFonts w:cstheme="minorHAnsi"/>
          <w:spacing w:val="-1"/>
          <w:sz w:val="20"/>
          <w:szCs w:val="20"/>
        </w:rPr>
        <w:t xml:space="preserve"> </w:t>
      </w:r>
      <w:proofErr w:type="spellStart"/>
      <w:r w:rsidRPr="00066F05">
        <w:rPr>
          <w:rFonts w:cstheme="minorHAnsi"/>
          <w:sz w:val="20"/>
          <w:szCs w:val="20"/>
        </w:rPr>
        <w:t>vor</w:t>
      </w:r>
      <w:proofErr w:type="spellEnd"/>
      <w:r w:rsidRPr="00066F05">
        <w:rPr>
          <w:rFonts w:cstheme="minorHAnsi"/>
          <w:spacing w:val="-2"/>
          <w:sz w:val="20"/>
          <w:szCs w:val="20"/>
        </w:rPr>
        <w:t xml:space="preserve"> </w:t>
      </w:r>
      <w:r w:rsidRPr="00066F05">
        <w:rPr>
          <w:rFonts w:cstheme="minorHAnsi"/>
          <w:sz w:val="20"/>
          <w:szCs w:val="20"/>
        </w:rPr>
        <w:t>fi</w:t>
      </w:r>
      <w:r w:rsidRPr="00066F05">
        <w:rPr>
          <w:rFonts w:cstheme="minorHAnsi"/>
          <w:spacing w:val="-1"/>
          <w:sz w:val="20"/>
          <w:szCs w:val="20"/>
        </w:rPr>
        <w:t xml:space="preserve"> </w:t>
      </w:r>
      <w:proofErr w:type="spellStart"/>
      <w:r w:rsidRPr="00066F05">
        <w:rPr>
          <w:rFonts w:cstheme="minorHAnsi"/>
          <w:sz w:val="20"/>
          <w:szCs w:val="20"/>
        </w:rPr>
        <w:t>finanţate</w:t>
      </w:r>
      <w:proofErr w:type="spellEnd"/>
      <w:r w:rsidRPr="00066F05">
        <w:rPr>
          <w:rFonts w:cstheme="minorHAnsi"/>
          <w:sz w:val="20"/>
          <w:szCs w:val="20"/>
        </w:rPr>
        <w:t xml:space="preserve"> </w:t>
      </w:r>
      <w:proofErr w:type="spellStart"/>
      <w:r w:rsidRPr="00066F05">
        <w:rPr>
          <w:rFonts w:cstheme="minorHAnsi"/>
          <w:sz w:val="20"/>
          <w:szCs w:val="20"/>
        </w:rPr>
        <w:t>în</w:t>
      </w:r>
      <w:proofErr w:type="spellEnd"/>
      <w:r w:rsidRPr="00066F05">
        <w:rPr>
          <w:rFonts w:cstheme="minorHAnsi"/>
          <w:spacing w:val="-1"/>
          <w:sz w:val="20"/>
          <w:szCs w:val="20"/>
        </w:rPr>
        <w:t xml:space="preserve"> </w:t>
      </w:r>
      <w:proofErr w:type="spellStart"/>
      <w:r w:rsidRPr="00066F05">
        <w:rPr>
          <w:rFonts w:cstheme="minorHAnsi"/>
          <w:sz w:val="20"/>
          <w:szCs w:val="20"/>
        </w:rPr>
        <w:t>cadrul</w:t>
      </w:r>
      <w:proofErr w:type="spellEnd"/>
      <w:r w:rsidRPr="00066F05">
        <w:rPr>
          <w:rFonts w:cstheme="minorHAnsi"/>
          <w:spacing w:val="-2"/>
          <w:sz w:val="20"/>
          <w:szCs w:val="20"/>
        </w:rPr>
        <w:t xml:space="preserve"> </w:t>
      </w:r>
      <w:proofErr w:type="spellStart"/>
      <w:r w:rsidRPr="00066F05">
        <w:rPr>
          <w:rFonts w:cstheme="minorHAnsi"/>
          <w:sz w:val="20"/>
          <w:szCs w:val="20"/>
        </w:rPr>
        <w:t>proiectului</w:t>
      </w:r>
      <w:proofErr w:type="spellEnd"/>
    </w:p>
    <w:p w14:paraId="32D89C1C" w14:textId="63669B6D" w:rsidR="00066F05" w:rsidRPr="00066F05" w:rsidRDefault="00066F05" w:rsidP="004D6353">
      <w:pPr>
        <w:pStyle w:val="BodyText"/>
        <w:spacing w:after="0"/>
        <w:ind w:firstLine="360"/>
        <w:rPr>
          <w:rFonts w:asciiTheme="minorHAnsi" w:hAnsiTheme="minorHAnsi" w:cstheme="minorHAnsi"/>
          <w:b/>
          <w:bCs/>
          <w:sz w:val="20"/>
          <w:szCs w:val="20"/>
        </w:rPr>
      </w:pPr>
      <w:r>
        <w:rPr>
          <w:rFonts w:asciiTheme="minorHAnsi" w:hAnsiTheme="minorHAnsi" w:cstheme="minorHAnsi"/>
          <w:b/>
          <w:bCs/>
          <w:sz w:val="20"/>
          <w:szCs w:val="20"/>
        </w:rPr>
        <w:t xml:space="preserve">A.2 </w:t>
      </w:r>
      <w:r w:rsidRPr="00066F05">
        <w:rPr>
          <w:rFonts w:asciiTheme="minorHAnsi" w:hAnsiTheme="minorHAnsi" w:cstheme="minorHAnsi"/>
          <w:b/>
          <w:bCs/>
          <w:sz w:val="20"/>
          <w:szCs w:val="20"/>
        </w:rPr>
        <w:t xml:space="preserve">- </w:t>
      </w:r>
      <w:r w:rsidR="009A5F97">
        <w:rPr>
          <w:rFonts w:asciiTheme="minorHAnsi" w:hAnsiTheme="minorHAnsi" w:cstheme="minorHAnsi"/>
          <w:b/>
          <w:bCs/>
          <w:sz w:val="20"/>
          <w:szCs w:val="20"/>
        </w:rPr>
        <w:t>E</w:t>
      </w:r>
      <w:r w:rsidRPr="00066F05">
        <w:rPr>
          <w:rFonts w:asciiTheme="minorHAnsi" w:hAnsiTheme="minorHAnsi" w:cstheme="minorHAnsi"/>
          <w:b/>
          <w:bCs/>
          <w:sz w:val="20"/>
          <w:szCs w:val="20"/>
        </w:rPr>
        <w:t xml:space="preserve">tapa a II-a – </w:t>
      </w:r>
      <w:proofErr w:type="spellStart"/>
      <w:r w:rsidRPr="00066F05">
        <w:rPr>
          <w:rFonts w:asciiTheme="minorHAnsi" w:hAnsiTheme="minorHAnsi" w:cstheme="minorHAnsi"/>
          <w:b/>
          <w:bCs/>
          <w:sz w:val="20"/>
          <w:szCs w:val="20"/>
        </w:rPr>
        <w:t>Implementarea</w:t>
      </w:r>
      <w:proofErr w:type="spellEnd"/>
      <w:r w:rsidRPr="00066F05">
        <w:rPr>
          <w:rFonts w:asciiTheme="minorHAnsi" w:hAnsiTheme="minorHAnsi" w:cstheme="minorHAnsi"/>
          <w:b/>
          <w:bCs/>
          <w:sz w:val="20"/>
          <w:szCs w:val="20"/>
        </w:rPr>
        <w:t xml:space="preserve"> </w:t>
      </w:r>
      <w:proofErr w:type="spellStart"/>
      <w:r w:rsidRPr="00066F05">
        <w:rPr>
          <w:rFonts w:asciiTheme="minorHAnsi" w:hAnsiTheme="minorHAnsi" w:cstheme="minorHAnsi"/>
          <w:b/>
          <w:bCs/>
          <w:sz w:val="20"/>
          <w:szCs w:val="20"/>
        </w:rPr>
        <w:t>planurilor</w:t>
      </w:r>
      <w:proofErr w:type="spellEnd"/>
      <w:r w:rsidRPr="00066F05">
        <w:rPr>
          <w:rFonts w:asciiTheme="minorHAnsi" w:hAnsiTheme="minorHAnsi" w:cstheme="minorHAnsi"/>
          <w:b/>
          <w:bCs/>
          <w:sz w:val="20"/>
          <w:szCs w:val="20"/>
        </w:rPr>
        <w:t xml:space="preserve"> de </w:t>
      </w:r>
      <w:proofErr w:type="spellStart"/>
      <w:r w:rsidRPr="00066F05">
        <w:rPr>
          <w:rFonts w:asciiTheme="minorHAnsi" w:hAnsiTheme="minorHAnsi" w:cstheme="minorHAnsi"/>
          <w:b/>
          <w:bCs/>
          <w:sz w:val="20"/>
          <w:szCs w:val="20"/>
        </w:rPr>
        <w:t>afaceri</w:t>
      </w:r>
      <w:proofErr w:type="spellEnd"/>
      <w:r w:rsidRPr="00066F05">
        <w:rPr>
          <w:rFonts w:asciiTheme="minorHAnsi" w:hAnsiTheme="minorHAnsi" w:cstheme="minorHAnsi"/>
          <w:b/>
          <w:bCs/>
          <w:sz w:val="20"/>
          <w:szCs w:val="20"/>
        </w:rPr>
        <w:t xml:space="preserve"> şi </w:t>
      </w:r>
      <w:proofErr w:type="spellStart"/>
      <w:r w:rsidRPr="00066F05">
        <w:rPr>
          <w:rFonts w:asciiTheme="minorHAnsi" w:hAnsiTheme="minorHAnsi" w:cstheme="minorHAnsi"/>
          <w:b/>
          <w:bCs/>
          <w:sz w:val="20"/>
          <w:szCs w:val="20"/>
        </w:rPr>
        <w:t>monitorizarea</w:t>
      </w:r>
      <w:proofErr w:type="spellEnd"/>
      <w:r w:rsidRPr="00066F05">
        <w:rPr>
          <w:rFonts w:asciiTheme="minorHAnsi" w:hAnsiTheme="minorHAnsi" w:cstheme="minorHAnsi"/>
          <w:b/>
          <w:bCs/>
          <w:sz w:val="20"/>
          <w:szCs w:val="20"/>
        </w:rPr>
        <w:t xml:space="preserve"> </w:t>
      </w:r>
      <w:proofErr w:type="spellStart"/>
      <w:r w:rsidRPr="00066F05">
        <w:rPr>
          <w:rFonts w:asciiTheme="minorHAnsi" w:hAnsiTheme="minorHAnsi" w:cstheme="minorHAnsi"/>
          <w:b/>
          <w:bCs/>
          <w:sz w:val="20"/>
          <w:szCs w:val="20"/>
        </w:rPr>
        <w:t>funcţionării</w:t>
      </w:r>
      <w:proofErr w:type="spellEnd"/>
      <w:r w:rsidRPr="00066F05">
        <w:rPr>
          <w:rFonts w:asciiTheme="minorHAnsi" w:hAnsiTheme="minorHAnsi" w:cstheme="minorHAnsi"/>
          <w:b/>
          <w:bCs/>
          <w:sz w:val="20"/>
          <w:szCs w:val="20"/>
        </w:rPr>
        <w:t xml:space="preserve"> </w:t>
      </w:r>
      <w:proofErr w:type="spellStart"/>
      <w:r w:rsidRPr="00066F05">
        <w:rPr>
          <w:rFonts w:asciiTheme="minorHAnsi" w:hAnsiTheme="minorHAnsi" w:cstheme="minorHAnsi"/>
          <w:b/>
          <w:bCs/>
          <w:sz w:val="20"/>
          <w:szCs w:val="20"/>
        </w:rPr>
        <w:t>întreprinderilor</w:t>
      </w:r>
      <w:proofErr w:type="spellEnd"/>
      <w:r w:rsidRPr="00066F05">
        <w:rPr>
          <w:rFonts w:asciiTheme="minorHAnsi" w:hAnsiTheme="minorHAnsi" w:cstheme="minorHAnsi"/>
          <w:b/>
          <w:bCs/>
          <w:sz w:val="20"/>
          <w:szCs w:val="20"/>
        </w:rPr>
        <w:t xml:space="preserve"> </w:t>
      </w:r>
      <w:proofErr w:type="spellStart"/>
      <w:r w:rsidRPr="00066F05">
        <w:rPr>
          <w:rFonts w:asciiTheme="minorHAnsi" w:hAnsiTheme="minorHAnsi" w:cstheme="minorHAnsi"/>
          <w:b/>
          <w:bCs/>
          <w:sz w:val="20"/>
          <w:szCs w:val="20"/>
        </w:rPr>
        <w:t>sociale</w:t>
      </w:r>
      <w:proofErr w:type="spellEnd"/>
    </w:p>
    <w:p w14:paraId="3AE9AF3F" w14:textId="327DFC19" w:rsidR="00066F05" w:rsidRPr="00066F05" w:rsidRDefault="004D6353"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A.2.1. </w:t>
      </w:r>
      <w:proofErr w:type="spellStart"/>
      <w:r w:rsidR="00066F05" w:rsidRPr="00066F05">
        <w:rPr>
          <w:rFonts w:cstheme="minorHAnsi"/>
          <w:sz w:val="20"/>
          <w:szCs w:val="20"/>
        </w:rPr>
        <w:t>Furnizarea</w:t>
      </w:r>
      <w:proofErr w:type="spellEnd"/>
      <w:r w:rsidR="00066F05" w:rsidRPr="00066F05">
        <w:rPr>
          <w:rFonts w:cstheme="minorHAnsi"/>
          <w:sz w:val="20"/>
          <w:szCs w:val="20"/>
        </w:rPr>
        <w:t xml:space="preserve">, de </w:t>
      </w:r>
      <w:proofErr w:type="spellStart"/>
      <w:r w:rsidR="00066F05" w:rsidRPr="00066F05">
        <w:rPr>
          <w:rFonts w:cstheme="minorHAnsi"/>
          <w:sz w:val="20"/>
          <w:szCs w:val="20"/>
        </w:rPr>
        <w:t>către</w:t>
      </w:r>
      <w:proofErr w:type="spellEnd"/>
      <w:r w:rsidR="00066F05" w:rsidRPr="00066F05">
        <w:rPr>
          <w:rFonts w:cstheme="minorHAnsi"/>
          <w:sz w:val="20"/>
          <w:szCs w:val="20"/>
        </w:rPr>
        <w:t xml:space="preserve"> </w:t>
      </w:r>
      <w:proofErr w:type="spellStart"/>
      <w:r w:rsidR="00066F05" w:rsidRPr="00066F05">
        <w:rPr>
          <w:rFonts w:cstheme="minorHAnsi"/>
          <w:sz w:val="20"/>
          <w:szCs w:val="20"/>
        </w:rPr>
        <w:t>administratorul</w:t>
      </w:r>
      <w:proofErr w:type="spellEnd"/>
      <w:r w:rsidR="00066F05" w:rsidRPr="00066F05">
        <w:rPr>
          <w:rFonts w:cstheme="minorHAnsi"/>
          <w:sz w:val="20"/>
          <w:szCs w:val="20"/>
        </w:rPr>
        <w:t xml:space="preserve"> </w:t>
      </w:r>
      <w:proofErr w:type="spellStart"/>
      <w:r w:rsidR="00066F05" w:rsidRPr="00066F05">
        <w:rPr>
          <w:rFonts w:cstheme="minorHAnsi"/>
          <w:sz w:val="20"/>
          <w:szCs w:val="20"/>
        </w:rPr>
        <w:t>schemei</w:t>
      </w:r>
      <w:proofErr w:type="spellEnd"/>
      <w:r w:rsidR="00066F05" w:rsidRPr="00066F05">
        <w:rPr>
          <w:rFonts w:cstheme="minorHAnsi"/>
          <w:sz w:val="20"/>
          <w:szCs w:val="20"/>
        </w:rPr>
        <w:t xml:space="preserve"> pentru </w:t>
      </w:r>
      <w:proofErr w:type="spellStart"/>
      <w:r w:rsidR="00066F05" w:rsidRPr="00066F05">
        <w:rPr>
          <w:rFonts w:cstheme="minorHAnsi"/>
          <w:sz w:val="20"/>
          <w:szCs w:val="20"/>
        </w:rPr>
        <w:t>entităţile</w:t>
      </w:r>
      <w:proofErr w:type="spellEnd"/>
      <w:r w:rsidR="00066F05" w:rsidRPr="00066F05">
        <w:rPr>
          <w:rFonts w:cstheme="minorHAnsi"/>
          <w:sz w:val="20"/>
          <w:szCs w:val="20"/>
        </w:rPr>
        <w:t xml:space="preserve"> </w:t>
      </w:r>
      <w:proofErr w:type="spellStart"/>
      <w:r w:rsidR="00066F05" w:rsidRPr="00066F05">
        <w:rPr>
          <w:rFonts w:cstheme="minorHAnsi"/>
          <w:sz w:val="20"/>
          <w:szCs w:val="20"/>
        </w:rPr>
        <w:t>sociale</w:t>
      </w:r>
      <w:proofErr w:type="spellEnd"/>
      <w:r w:rsidR="00066F05" w:rsidRPr="00066F05">
        <w:rPr>
          <w:rFonts w:cstheme="minorHAnsi"/>
          <w:sz w:val="20"/>
          <w:szCs w:val="20"/>
        </w:rPr>
        <w:t xml:space="preserve">, a </w:t>
      </w:r>
      <w:proofErr w:type="spellStart"/>
      <w:r w:rsidR="00066F05" w:rsidRPr="00066F05">
        <w:rPr>
          <w:rFonts w:cstheme="minorHAnsi"/>
          <w:sz w:val="20"/>
          <w:szCs w:val="20"/>
        </w:rPr>
        <w:t>serviciilor</w:t>
      </w:r>
      <w:proofErr w:type="spellEnd"/>
      <w:r w:rsidR="00066F05" w:rsidRPr="00066F05">
        <w:rPr>
          <w:rFonts w:cstheme="minorHAnsi"/>
          <w:sz w:val="20"/>
          <w:szCs w:val="20"/>
        </w:rPr>
        <w:t xml:space="preserve"> </w:t>
      </w:r>
      <w:proofErr w:type="spellStart"/>
      <w:r w:rsidR="00066F05" w:rsidRPr="00066F05">
        <w:rPr>
          <w:rFonts w:cstheme="minorHAnsi"/>
          <w:sz w:val="20"/>
          <w:szCs w:val="20"/>
        </w:rPr>
        <w:t>personalizate</w:t>
      </w:r>
      <w:proofErr w:type="spellEnd"/>
      <w:r w:rsidR="00066F05" w:rsidRPr="00066F05">
        <w:rPr>
          <w:rFonts w:cstheme="minorHAnsi"/>
          <w:sz w:val="20"/>
          <w:szCs w:val="20"/>
        </w:rPr>
        <w:t xml:space="preserve"> de </w:t>
      </w:r>
      <w:proofErr w:type="spellStart"/>
      <w:r w:rsidR="00066F05" w:rsidRPr="00066F05">
        <w:rPr>
          <w:rFonts w:cstheme="minorHAnsi"/>
          <w:sz w:val="20"/>
          <w:szCs w:val="20"/>
        </w:rPr>
        <w:t>consiliere</w:t>
      </w:r>
      <w:proofErr w:type="spellEnd"/>
      <w:r w:rsidR="00066F05" w:rsidRPr="00066F05">
        <w:rPr>
          <w:rFonts w:cstheme="minorHAnsi"/>
          <w:sz w:val="20"/>
          <w:szCs w:val="20"/>
        </w:rPr>
        <w:t xml:space="preserve"> ulterior </w:t>
      </w:r>
      <w:proofErr w:type="spellStart"/>
      <w:r w:rsidR="00066F05" w:rsidRPr="00066F05">
        <w:rPr>
          <w:rFonts w:cstheme="minorHAnsi"/>
          <w:sz w:val="20"/>
          <w:szCs w:val="20"/>
        </w:rPr>
        <w:t>finalizării</w:t>
      </w:r>
      <w:proofErr w:type="spellEnd"/>
      <w:r w:rsidR="00066F05" w:rsidRPr="004D6353">
        <w:rPr>
          <w:rFonts w:cstheme="minorHAnsi"/>
          <w:sz w:val="20"/>
          <w:szCs w:val="20"/>
        </w:rPr>
        <w:t xml:space="preserve"> </w:t>
      </w:r>
      <w:proofErr w:type="spellStart"/>
      <w:r w:rsidR="00066F05" w:rsidRPr="00066F05">
        <w:rPr>
          <w:rFonts w:cstheme="minorHAnsi"/>
          <w:sz w:val="20"/>
          <w:szCs w:val="20"/>
        </w:rPr>
        <w:t>procesului</w:t>
      </w:r>
      <w:proofErr w:type="spellEnd"/>
      <w:r w:rsidR="00066F05" w:rsidRPr="00066F05">
        <w:rPr>
          <w:rFonts w:cstheme="minorHAnsi"/>
          <w:sz w:val="20"/>
          <w:szCs w:val="20"/>
        </w:rPr>
        <w:t xml:space="preserve"> de</w:t>
      </w:r>
      <w:r w:rsidR="00066F05" w:rsidRPr="004D6353">
        <w:rPr>
          <w:rFonts w:cstheme="minorHAnsi"/>
          <w:sz w:val="20"/>
          <w:szCs w:val="20"/>
        </w:rPr>
        <w:t xml:space="preserve"> </w:t>
      </w:r>
      <w:proofErr w:type="spellStart"/>
      <w:r w:rsidR="00066F05" w:rsidRPr="00066F05">
        <w:rPr>
          <w:rFonts w:cstheme="minorHAnsi"/>
          <w:sz w:val="20"/>
          <w:szCs w:val="20"/>
        </w:rPr>
        <w:t>selecţie</w:t>
      </w:r>
      <w:proofErr w:type="spellEnd"/>
      <w:r w:rsidR="00066F05" w:rsidRPr="004D6353">
        <w:rPr>
          <w:rFonts w:cstheme="minorHAnsi"/>
          <w:sz w:val="20"/>
          <w:szCs w:val="20"/>
        </w:rPr>
        <w:t xml:space="preserve"> </w:t>
      </w:r>
      <w:r w:rsidR="00066F05" w:rsidRPr="00066F05">
        <w:rPr>
          <w:rFonts w:cstheme="minorHAnsi"/>
          <w:sz w:val="20"/>
          <w:szCs w:val="20"/>
        </w:rPr>
        <w:t>a</w:t>
      </w:r>
      <w:r w:rsidR="00066F05" w:rsidRPr="004D6353">
        <w:rPr>
          <w:rFonts w:cstheme="minorHAnsi"/>
          <w:sz w:val="20"/>
          <w:szCs w:val="20"/>
        </w:rPr>
        <w:t xml:space="preserve"> </w:t>
      </w:r>
      <w:proofErr w:type="spellStart"/>
      <w:r w:rsidR="00066F05" w:rsidRPr="00066F05">
        <w:rPr>
          <w:rFonts w:cstheme="minorHAnsi"/>
          <w:sz w:val="20"/>
          <w:szCs w:val="20"/>
        </w:rPr>
        <w:t>planurilor</w:t>
      </w:r>
      <w:proofErr w:type="spellEnd"/>
      <w:r w:rsidR="00066F05" w:rsidRPr="00066F05">
        <w:rPr>
          <w:rFonts w:cstheme="minorHAnsi"/>
          <w:sz w:val="20"/>
          <w:szCs w:val="20"/>
        </w:rPr>
        <w:t xml:space="preserve"> de</w:t>
      </w:r>
      <w:r w:rsidR="00066F05" w:rsidRPr="004D6353">
        <w:rPr>
          <w:rFonts w:cstheme="minorHAnsi"/>
          <w:sz w:val="20"/>
          <w:szCs w:val="20"/>
        </w:rPr>
        <w:t xml:space="preserve"> </w:t>
      </w:r>
      <w:proofErr w:type="spellStart"/>
      <w:r w:rsidR="00066F05" w:rsidRPr="00066F05">
        <w:rPr>
          <w:rFonts w:cstheme="minorHAnsi"/>
          <w:sz w:val="20"/>
          <w:szCs w:val="20"/>
        </w:rPr>
        <w:t>afaceri</w:t>
      </w:r>
      <w:proofErr w:type="spellEnd"/>
    </w:p>
    <w:p w14:paraId="31F4CBE5" w14:textId="17DF2CED" w:rsidR="00066F05" w:rsidRPr="00066F05" w:rsidRDefault="004D6353"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A.2.2. </w:t>
      </w:r>
      <w:proofErr w:type="spellStart"/>
      <w:r w:rsidR="00066F05" w:rsidRPr="00066F05">
        <w:rPr>
          <w:rFonts w:cstheme="minorHAnsi"/>
          <w:sz w:val="20"/>
          <w:szCs w:val="20"/>
        </w:rPr>
        <w:t>Asigurarea</w:t>
      </w:r>
      <w:proofErr w:type="spellEnd"/>
      <w:r w:rsidR="00066F05" w:rsidRPr="00066F05">
        <w:rPr>
          <w:rFonts w:cstheme="minorHAnsi"/>
          <w:sz w:val="20"/>
          <w:szCs w:val="20"/>
        </w:rPr>
        <w:t xml:space="preserve"> </w:t>
      </w:r>
      <w:proofErr w:type="spellStart"/>
      <w:r w:rsidR="00066F05" w:rsidRPr="00066F05">
        <w:rPr>
          <w:rFonts w:cstheme="minorHAnsi"/>
          <w:sz w:val="20"/>
          <w:szCs w:val="20"/>
        </w:rPr>
        <w:t>înfiinţării</w:t>
      </w:r>
      <w:proofErr w:type="spellEnd"/>
      <w:r w:rsidR="00066F05" w:rsidRPr="00066F05">
        <w:rPr>
          <w:rFonts w:cstheme="minorHAnsi"/>
          <w:sz w:val="20"/>
          <w:szCs w:val="20"/>
        </w:rPr>
        <w:t xml:space="preserve"> şi </w:t>
      </w:r>
      <w:proofErr w:type="spellStart"/>
      <w:r w:rsidR="00066F05" w:rsidRPr="00066F05">
        <w:rPr>
          <w:rFonts w:cstheme="minorHAnsi"/>
          <w:sz w:val="20"/>
          <w:szCs w:val="20"/>
        </w:rPr>
        <w:t>demarării</w:t>
      </w:r>
      <w:proofErr w:type="spellEnd"/>
      <w:r w:rsidR="00066F05" w:rsidRPr="00066F05">
        <w:rPr>
          <w:rFonts w:cstheme="minorHAnsi"/>
          <w:sz w:val="20"/>
          <w:szCs w:val="20"/>
        </w:rPr>
        <w:t xml:space="preserve"> </w:t>
      </w:r>
      <w:proofErr w:type="spellStart"/>
      <w:r w:rsidR="00066F05" w:rsidRPr="00066F05">
        <w:rPr>
          <w:rFonts w:cstheme="minorHAnsi"/>
          <w:sz w:val="20"/>
          <w:szCs w:val="20"/>
        </w:rPr>
        <w:t>funcţionării</w:t>
      </w:r>
      <w:proofErr w:type="spellEnd"/>
      <w:r w:rsidR="00066F05" w:rsidRPr="00066F05">
        <w:rPr>
          <w:rFonts w:cstheme="minorHAnsi"/>
          <w:sz w:val="20"/>
          <w:szCs w:val="20"/>
        </w:rPr>
        <w:t xml:space="preserve"> </w:t>
      </w:r>
      <w:proofErr w:type="spellStart"/>
      <w:r w:rsidR="00066F05" w:rsidRPr="00066F05">
        <w:rPr>
          <w:rFonts w:cstheme="minorHAnsi"/>
          <w:sz w:val="20"/>
          <w:szCs w:val="20"/>
        </w:rPr>
        <w:t>întreprinderilor</w:t>
      </w:r>
      <w:proofErr w:type="spellEnd"/>
      <w:r w:rsidR="00066F05" w:rsidRPr="00066F05">
        <w:rPr>
          <w:rFonts w:cstheme="minorHAnsi"/>
          <w:sz w:val="20"/>
          <w:szCs w:val="20"/>
        </w:rPr>
        <w:t xml:space="preserve"> </w:t>
      </w:r>
      <w:proofErr w:type="spellStart"/>
      <w:r w:rsidR="00066F05" w:rsidRPr="00066F05">
        <w:rPr>
          <w:rFonts w:cstheme="minorHAnsi"/>
          <w:sz w:val="20"/>
          <w:szCs w:val="20"/>
        </w:rPr>
        <w:t>ce</w:t>
      </w:r>
      <w:proofErr w:type="spellEnd"/>
      <w:r w:rsidR="00066F05" w:rsidRPr="00066F05">
        <w:rPr>
          <w:rFonts w:cstheme="minorHAnsi"/>
          <w:sz w:val="20"/>
          <w:szCs w:val="20"/>
        </w:rPr>
        <w:t xml:space="preserve"> </w:t>
      </w:r>
      <w:proofErr w:type="spellStart"/>
      <w:r w:rsidR="00066F05" w:rsidRPr="00066F05">
        <w:rPr>
          <w:rFonts w:cstheme="minorHAnsi"/>
          <w:sz w:val="20"/>
          <w:szCs w:val="20"/>
        </w:rPr>
        <w:t>vor</w:t>
      </w:r>
      <w:proofErr w:type="spellEnd"/>
      <w:r w:rsidR="00066F05" w:rsidRPr="00066F05">
        <w:rPr>
          <w:rFonts w:cstheme="minorHAnsi"/>
          <w:sz w:val="20"/>
          <w:szCs w:val="20"/>
        </w:rPr>
        <w:t xml:space="preserve"> </w:t>
      </w:r>
      <w:proofErr w:type="spellStart"/>
      <w:r w:rsidR="00066F05" w:rsidRPr="00066F05">
        <w:rPr>
          <w:rFonts w:cstheme="minorHAnsi"/>
          <w:sz w:val="20"/>
          <w:szCs w:val="20"/>
        </w:rPr>
        <w:t>implementa</w:t>
      </w:r>
      <w:proofErr w:type="spellEnd"/>
      <w:r w:rsidR="00066F05" w:rsidRPr="00066F05">
        <w:rPr>
          <w:rFonts w:cstheme="minorHAnsi"/>
          <w:sz w:val="20"/>
          <w:szCs w:val="20"/>
        </w:rPr>
        <w:t xml:space="preserve"> </w:t>
      </w:r>
      <w:proofErr w:type="spellStart"/>
      <w:r w:rsidR="00066F05" w:rsidRPr="00066F05">
        <w:rPr>
          <w:rFonts w:cstheme="minorHAnsi"/>
          <w:sz w:val="20"/>
          <w:szCs w:val="20"/>
        </w:rPr>
        <w:t>planurile</w:t>
      </w:r>
      <w:proofErr w:type="spellEnd"/>
      <w:r w:rsidR="00066F05" w:rsidRPr="00066F05">
        <w:rPr>
          <w:rFonts w:cstheme="minorHAnsi"/>
          <w:sz w:val="20"/>
          <w:szCs w:val="20"/>
        </w:rPr>
        <w:t xml:space="preserve"> de </w:t>
      </w:r>
      <w:proofErr w:type="spellStart"/>
      <w:r w:rsidR="00066F05" w:rsidRPr="00066F05">
        <w:rPr>
          <w:rFonts w:cstheme="minorHAnsi"/>
          <w:sz w:val="20"/>
          <w:szCs w:val="20"/>
        </w:rPr>
        <w:t>afaceri</w:t>
      </w:r>
      <w:proofErr w:type="spellEnd"/>
      <w:r w:rsidR="00066F05" w:rsidRPr="00066F05">
        <w:rPr>
          <w:rFonts w:cstheme="minorHAnsi"/>
          <w:sz w:val="20"/>
          <w:szCs w:val="20"/>
        </w:rPr>
        <w:t xml:space="preserve"> cu </w:t>
      </w:r>
      <w:proofErr w:type="spellStart"/>
      <w:r w:rsidR="00066F05" w:rsidRPr="00066F05">
        <w:rPr>
          <w:rFonts w:cstheme="minorHAnsi"/>
          <w:sz w:val="20"/>
          <w:szCs w:val="20"/>
        </w:rPr>
        <w:t>ajutor</w:t>
      </w:r>
      <w:proofErr w:type="spellEnd"/>
      <w:r w:rsidR="00066F05" w:rsidRPr="00066F05">
        <w:rPr>
          <w:rFonts w:cstheme="minorHAnsi"/>
          <w:sz w:val="20"/>
          <w:szCs w:val="20"/>
        </w:rPr>
        <w:t xml:space="preserve"> de minimis </w:t>
      </w:r>
      <w:proofErr w:type="spellStart"/>
      <w:r w:rsidR="00066F05" w:rsidRPr="00066F05">
        <w:rPr>
          <w:rFonts w:cstheme="minorHAnsi"/>
          <w:sz w:val="20"/>
          <w:szCs w:val="20"/>
        </w:rPr>
        <w:t>în</w:t>
      </w:r>
      <w:proofErr w:type="spellEnd"/>
      <w:r w:rsidR="00066F05" w:rsidRPr="00066F05">
        <w:rPr>
          <w:rFonts w:cstheme="minorHAnsi"/>
          <w:sz w:val="20"/>
          <w:szCs w:val="20"/>
        </w:rPr>
        <w:t xml:space="preserve"> </w:t>
      </w:r>
      <w:proofErr w:type="spellStart"/>
      <w:r w:rsidR="00066F05" w:rsidRPr="00066F05">
        <w:rPr>
          <w:rFonts w:cstheme="minorHAnsi"/>
          <w:sz w:val="20"/>
          <w:szCs w:val="20"/>
        </w:rPr>
        <w:t>cadrul</w:t>
      </w:r>
      <w:proofErr w:type="spellEnd"/>
      <w:r w:rsidR="00066F05" w:rsidRPr="004D6353">
        <w:rPr>
          <w:rFonts w:cstheme="minorHAnsi"/>
          <w:sz w:val="20"/>
          <w:szCs w:val="20"/>
        </w:rPr>
        <w:t xml:space="preserve"> </w:t>
      </w:r>
      <w:proofErr w:type="spellStart"/>
      <w:r w:rsidR="00066F05" w:rsidRPr="00066F05">
        <w:rPr>
          <w:rFonts w:cstheme="minorHAnsi"/>
          <w:sz w:val="20"/>
          <w:szCs w:val="20"/>
        </w:rPr>
        <w:t>proiectului</w:t>
      </w:r>
      <w:proofErr w:type="spellEnd"/>
    </w:p>
    <w:p w14:paraId="173ED906" w14:textId="33210386" w:rsidR="00066F05" w:rsidRPr="00066F05" w:rsidRDefault="004D6353"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A.2.3. </w:t>
      </w:r>
      <w:proofErr w:type="spellStart"/>
      <w:r w:rsidR="00066F05" w:rsidRPr="00066F05">
        <w:rPr>
          <w:rFonts w:cstheme="minorHAnsi"/>
          <w:sz w:val="20"/>
          <w:szCs w:val="20"/>
        </w:rPr>
        <w:t>Decontarea</w:t>
      </w:r>
      <w:proofErr w:type="spellEnd"/>
      <w:r w:rsidR="00066F05" w:rsidRPr="00066F05">
        <w:rPr>
          <w:rFonts w:cstheme="minorHAnsi"/>
          <w:sz w:val="20"/>
          <w:szCs w:val="20"/>
        </w:rPr>
        <w:t xml:space="preserve"> de </w:t>
      </w:r>
      <w:proofErr w:type="spellStart"/>
      <w:r w:rsidR="00066F05" w:rsidRPr="00066F05">
        <w:rPr>
          <w:rFonts w:cstheme="minorHAnsi"/>
          <w:sz w:val="20"/>
          <w:szCs w:val="20"/>
        </w:rPr>
        <w:t>către</w:t>
      </w:r>
      <w:proofErr w:type="spellEnd"/>
      <w:r w:rsidR="00066F05" w:rsidRPr="00066F05">
        <w:rPr>
          <w:rFonts w:cstheme="minorHAnsi"/>
          <w:sz w:val="20"/>
          <w:szCs w:val="20"/>
        </w:rPr>
        <w:t xml:space="preserve"> </w:t>
      </w:r>
      <w:proofErr w:type="spellStart"/>
      <w:r w:rsidR="00066F05" w:rsidRPr="00066F05">
        <w:rPr>
          <w:rFonts w:cstheme="minorHAnsi"/>
          <w:sz w:val="20"/>
          <w:szCs w:val="20"/>
        </w:rPr>
        <w:t>administratorul</w:t>
      </w:r>
      <w:proofErr w:type="spellEnd"/>
      <w:r w:rsidR="00066F05" w:rsidRPr="00066F05">
        <w:rPr>
          <w:rFonts w:cstheme="minorHAnsi"/>
          <w:sz w:val="20"/>
          <w:szCs w:val="20"/>
        </w:rPr>
        <w:t xml:space="preserve"> </w:t>
      </w:r>
      <w:proofErr w:type="spellStart"/>
      <w:r w:rsidR="00066F05" w:rsidRPr="00066F05">
        <w:rPr>
          <w:rFonts w:cstheme="minorHAnsi"/>
          <w:sz w:val="20"/>
          <w:szCs w:val="20"/>
        </w:rPr>
        <w:t>schemei</w:t>
      </w:r>
      <w:proofErr w:type="spellEnd"/>
      <w:r w:rsidR="00066F05" w:rsidRPr="00066F05">
        <w:rPr>
          <w:rFonts w:cstheme="minorHAnsi"/>
          <w:sz w:val="20"/>
          <w:szCs w:val="20"/>
        </w:rPr>
        <w:t xml:space="preserve"> pentru </w:t>
      </w:r>
      <w:proofErr w:type="spellStart"/>
      <w:r w:rsidR="00066F05" w:rsidRPr="00066F05">
        <w:rPr>
          <w:rFonts w:cstheme="minorHAnsi"/>
          <w:sz w:val="20"/>
          <w:szCs w:val="20"/>
        </w:rPr>
        <w:t>entităţile</w:t>
      </w:r>
      <w:proofErr w:type="spellEnd"/>
      <w:r w:rsidR="00066F05" w:rsidRPr="00066F05">
        <w:rPr>
          <w:rFonts w:cstheme="minorHAnsi"/>
          <w:sz w:val="20"/>
          <w:szCs w:val="20"/>
        </w:rPr>
        <w:t xml:space="preserve"> </w:t>
      </w:r>
      <w:proofErr w:type="spellStart"/>
      <w:r w:rsidR="00066F05" w:rsidRPr="00066F05">
        <w:rPr>
          <w:rFonts w:cstheme="minorHAnsi"/>
          <w:sz w:val="20"/>
          <w:szCs w:val="20"/>
        </w:rPr>
        <w:t>economiei</w:t>
      </w:r>
      <w:proofErr w:type="spellEnd"/>
      <w:r w:rsidR="00066F05" w:rsidRPr="00066F05">
        <w:rPr>
          <w:rFonts w:cstheme="minorHAnsi"/>
          <w:sz w:val="20"/>
          <w:szCs w:val="20"/>
        </w:rPr>
        <w:t xml:space="preserve"> </w:t>
      </w:r>
      <w:proofErr w:type="spellStart"/>
      <w:r w:rsidR="00066F05" w:rsidRPr="00066F05">
        <w:rPr>
          <w:rFonts w:cstheme="minorHAnsi"/>
          <w:sz w:val="20"/>
          <w:szCs w:val="20"/>
        </w:rPr>
        <w:t>sociale</w:t>
      </w:r>
      <w:proofErr w:type="spellEnd"/>
      <w:r w:rsidR="00066F05" w:rsidRPr="00066F05">
        <w:rPr>
          <w:rFonts w:cstheme="minorHAnsi"/>
          <w:sz w:val="20"/>
          <w:szCs w:val="20"/>
        </w:rPr>
        <w:t xml:space="preserve"> a </w:t>
      </w:r>
      <w:proofErr w:type="spellStart"/>
      <w:r w:rsidR="00066F05" w:rsidRPr="00066F05">
        <w:rPr>
          <w:rFonts w:cstheme="minorHAnsi"/>
          <w:sz w:val="20"/>
          <w:szCs w:val="20"/>
        </w:rPr>
        <w:t>sumelor</w:t>
      </w:r>
      <w:proofErr w:type="spellEnd"/>
      <w:r w:rsidR="00066F05" w:rsidRPr="00066F05">
        <w:rPr>
          <w:rFonts w:cstheme="minorHAnsi"/>
          <w:sz w:val="20"/>
          <w:szCs w:val="20"/>
        </w:rPr>
        <w:t xml:space="preserve"> </w:t>
      </w:r>
      <w:proofErr w:type="spellStart"/>
      <w:r w:rsidR="00066F05" w:rsidRPr="00066F05">
        <w:rPr>
          <w:rFonts w:cstheme="minorHAnsi"/>
          <w:sz w:val="20"/>
          <w:szCs w:val="20"/>
        </w:rPr>
        <w:t>aferente</w:t>
      </w:r>
      <w:proofErr w:type="spellEnd"/>
      <w:r w:rsidR="00066F05" w:rsidRPr="00066F05">
        <w:rPr>
          <w:rFonts w:cstheme="minorHAnsi"/>
          <w:sz w:val="20"/>
          <w:szCs w:val="20"/>
        </w:rPr>
        <w:t xml:space="preserve"> </w:t>
      </w:r>
      <w:proofErr w:type="spellStart"/>
      <w:r w:rsidR="00066F05" w:rsidRPr="00066F05">
        <w:rPr>
          <w:rFonts w:cstheme="minorHAnsi"/>
          <w:sz w:val="20"/>
          <w:szCs w:val="20"/>
        </w:rPr>
        <w:t>implementării</w:t>
      </w:r>
      <w:proofErr w:type="spellEnd"/>
      <w:r w:rsidR="00066F05" w:rsidRPr="00066F05">
        <w:rPr>
          <w:rFonts w:cstheme="minorHAnsi"/>
          <w:sz w:val="20"/>
          <w:szCs w:val="20"/>
        </w:rPr>
        <w:t xml:space="preserve"> </w:t>
      </w:r>
      <w:proofErr w:type="spellStart"/>
      <w:r w:rsidR="00066F05" w:rsidRPr="00066F05">
        <w:rPr>
          <w:rFonts w:cstheme="minorHAnsi"/>
          <w:sz w:val="20"/>
          <w:szCs w:val="20"/>
        </w:rPr>
        <w:t>planurilor</w:t>
      </w:r>
      <w:proofErr w:type="spellEnd"/>
      <w:r w:rsidR="00066F05" w:rsidRPr="00066F05">
        <w:rPr>
          <w:rFonts w:cstheme="minorHAnsi"/>
          <w:sz w:val="20"/>
          <w:szCs w:val="20"/>
        </w:rPr>
        <w:t xml:space="preserve"> de</w:t>
      </w:r>
      <w:r w:rsidR="00066F05" w:rsidRPr="004D6353">
        <w:rPr>
          <w:rFonts w:cstheme="minorHAnsi"/>
          <w:sz w:val="20"/>
          <w:szCs w:val="20"/>
        </w:rPr>
        <w:t xml:space="preserve"> </w:t>
      </w:r>
      <w:proofErr w:type="spellStart"/>
      <w:r w:rsidR="00066F05" w:rsidRPr="00066F05">
        <w:rPr>
          <w:rFonts w:cstheme="minorHAnsi"/>
          <w:sz w:val="20"/>
          <w:szCs w:val="20"/>
        </w:rPr>
        <w:t>afaceri</w:t>
      </w:r>
      <w:proofErr w:type="spellEnd"/>
      <w:r w:rsidR="00066F05" w:rsidRPr="00066F05">
        <w:rPr>
          <w:rFonts w:cstheme="minorHAnsi"/>
          <w:sz w:val="20"/>
          <w:szCs w:val="20"/>
        </w:rPr>
        <w:t xml:space="preserve"> </w:t>
      </w:r>
      <w:proofErr w:type="spellStart"/>
      <w:r w:rsidR="00066F05" w:rsidRPr="00066F05">
        <w:rPr>
          <w:rFonts w:cstheme="minorHAnsi"/>
          <w:sz w:val="20"/>
          <w:szCs w:val="20"/>
        </w:rPr>
        <w:t>selectate</w:t>
      </w:r>
      <w:proofErr w:type="spellEnd"/>
      <w:r w:rsidR="00066F05" w:rsidRPr="004D6353">
        <w:rPr>
          <w:rFonts w:cstheme="minorHAnsi"/>
          <w:sz w:val="20"/>
          <w:szCs w:val="20"/>
        </w:rPr>
        <w:t xml:space="preserve"> </w:t>
      </w:r>
      <w:proofErr w:type="spellStart"/>
      <w:r w:rsidR="00066F05" w:rsidRPr="00066F05">
        <w:rPr>
          <w:rFonts w:cstheme="minorHAnsi"/>
          <w:sz w:val="20"/>
          <w:szCs w:val="20"/>
        </w:rPr>
        <w:t>în</w:t>
      </w:r>
      <w:proofErr w:type="spellEnd"/>
      <w:r w:rsidR="00066F05" w:rsidRPr="004D6353">
        <w:rPr>
          <w:rFonts w:cstheme="minorHAnsi"/>
          <w:sz w:val="20"/>
          <w:szCs w:val="20"/>
        </w:rPr>
        <w:t xml:space="preserve"> </w:t>
      </w:r>
      <w:proofErr w:type="spellStart"/>
      <w:r w:rsidR="00066F05" w:rsidRPr="00066F05">
        <w:rPr>
          <w:rFonts w:cstheme="minorHAnsi"/>
          <w:sz w:val="20"/>
          <w:szCs w:val="20"/>
        </w:rPr>
        <w:t>cadrul</w:t>
      </w:r>
      <w:proofErr w:type="spellEnd"/>
      <w:r w:rsidR="00066F05" w:rsidRPr="004D6353">
        <w:rPr>
          <w:rFonts w:cstheme="minorHAnsi"/>
          <w:sz w:val="20"/>
          <w:szCs w:val="20"/>
        </w:rPr>
        <w:t xml:space="preserve"> </w:t>
      </w:r>
      <w:proofErr w:type="spellStart"/>
      <w:r w:rsidR="00066F05" w:rsidRPr="00066F05">
        <w:rPr>
          <w:rFonts w:cstheme="minorHAnsi"/>
          <w:sz w:val="20"/>
          <w:szCs w:val="20"/>
        </w:rPr>
        <w:t>proiectului</w:t>
      </w:r>
      <w:proofErr w:type="spellEnd"/>
    </w:p>
    <w:p w14:paraId="148DA6EA" w14:textId="3833FA0A" w:rsidR="004D6353" w:rsidRPr="004D6353" w:rsidRDefault="00066F05" w:rsidP="0039368A">
      <w:pPr>
        <w:pStyle w:val="ListParagraph"/>
        <w:numPr>
          <w:ilvl w:val="0"/>
          <w:numId w:val="2"/>
        </w:numPr>
        <w:spacing w:after="0" w:line="240" w:lineRule="auto"/>
        <w:jc w:val="both"/>
        <w:rPr>
          <w:rFonts w:cstheme="minorHAnsi"/>
          <w:sz w:val="20"/>
          <w:szCs w:val="20"/>
        </w:rPr>
      </w:pPr>
      <w:r w:rsidRPr="00066F05">
        <w:rPr>
          <w:rFonts w:cstheme="minorHAnsi"/>
          <w:sz w:val="20"/>
          <w:szCs w:val="20"/>
        </w:rPr>
        <w:t>A.2.4</w:t>
      </w:r>
      <w:r w:rsidR="004D6353">
        <w:rPr>
          <w:rFonts w:cstheme="minorHAnsi"/>
          <w:sz w:val="20"/>
          <w:szCs w:val="20"/>
        </w:rPr>
        <w:t xml:space="preserve">. </w:t>
      </w:r>
      <w:proofErr w:type="spellStart"/>
      <w:r w:rsidRPr="00066F05">
        <w:rPr>
          <w:rFonts w:cstheme="minorHAnsi"/>
          <w:sz w:val="20"/>
          <w:szCs w:val="20"/>
        </w:rPr>
        <w:t>Monitorizarea</w:t>
      </w:r>
      <w:proofErr w:type="spellEnd"/>
      <w:r w:rsidRPr="004D6353">
        <w:rPr>
          <w:rFonts w:cstheme="minorHAnsi"/>
          <w:sz w:val="20"/>
          <w:szCs w:val="20"/>
        </w:rPr>
        <w:t xml:space="preserve"> </w:t>
      </w:r>
      <w:proofErr w:type="spellStart"/>
      <w:r w:rsidRPr="00066F05">
        <w:rPr>
          <w:rFonts w:cstheme="minorHAnsi"/>
          <w:sz w:val="20"/>
          <w:szCs w:val="20"/>
        </w:rPr>
        <w:t>funcţionării</w:t>
      </w:r>
      <w:proofErr w:type="spellEnd"/>
      <w:r w:rsidRPr="004D6353">
        <w:rPr>
          <w:rFonts w:cstheme="minorHAnsi"/>
          <w:sz w:val="20"/>
          <w:szCs w:val="20"/>
        </w:rPr>
        <w:t xml:space="preserve"> </w:t>
      </w:r>
      <w:r w:rsidRPr="00066F05">
        <w:rPr>
          <w:rFonts w:cstheme="minorHAnsi"/>
          <w:sz w:val="20"/>
          <w:szCs w:val="20"/>
        </w:rPr>
        <w:t>şi</w:t>
      </w:r>
      <w:r w:rsidRPr="004D6353">
        <w:rPr>
          <w:rFonts w:cstheme="minorHAnsi"/>
          <w:sz w:val="20"/>
          <w:szCs w:val="20"/>
        </w:rPr>
        <w:t xml:space="preserve"> </w:t>
      </w:r>
      <w:proofErr w:type="spellStart"/>
      <w:r w:rsidRPr="00066F05">
        <w:rPr>
          <w:rFonts w:cstheme="minorHAnsi"/>
          <w:sz w:val="20"/>
          <w:szCs w:val="20"/>
        </w:rPr>
        <w:t>dezvoltării</w:t>
      </w:r>
      <w:proofErr w:type="spellEnd"/>
      <w:r w:rsidRPr="004D6353">
        <w:rPr>
          <w:rFonts w:cstheme="minorHAnsi"/>
          <w:sz w:val="20"/>
          <w:szCs w:val="20"/>
        </w:rPr>
        <w:t xml:space="preserve"> </w:t>
      </w:r>
      <w:proofErr w:type="spellStart"/>
      <w:r w:rsidRPr="00066F05">
        <w:rPr>
          <w:rFonts w:cstheme="minorHAnsi"/>
          <w:sz w:val="20"/>
          <w:szCs w:val="20"/>
        </w:rPr>
        <w:t>afacerilor</w:t>
      </w:r>
      <w:proofErr w:type="spellEnd"/>
      <w:r w:rsidRPr="004D6353">
        <w:rPr>
          <w:rFonts w:cstheme="minorHAnsi"/>
          <w:sz w:val="20"/>
          <w:szCs w:val="20"/>
        </w:rPr>
        <w:t xml:space="preserve"> </w:t>
      </w:r>
      <w:proofErr w:type="spellStart"/>
      <w:r w:rsidRPr="00066F05">
        <w:rPr>
          <w:rFonts w:cstheme="minorHAnsi"/>
          <w:sz w:val="20"/>
          <w:szCs w:val="20"/>
        </w:rPr>
        <w:t>finanţate</w:t>
      </w:r>
      <w:proofErr w:type="spellEnd"/>
      <w:r w:rsidRPr="00066F05">
        <w:rPr>
          <w:rFonts w:cstheme="minorHAnsi"/>
          <w:spacing w:val="1"/>
          <w:sz w:val="20"/>
          <w:szCs w:val="20"/>
        </w:rPr>
        <w:t xml:space="preserve"> </w:t>
      </w:r>
    </w:p>
    <w:p w14:paraId="611883EF" w14:textId="7508E29A" w:rsidR="00066F05" w:rsidRPr="004D6353" w:rsidRDefault="00066F05" w:rsidP="004D6353">
      <w:pPr>
        <w:pStyle w:val="BodyText"/>
        <w:spacing w:after="0"/>
        <w:ind w:firstLine="360"/>
        <w:rPr>
          <w:rFonts w:asciiTheme="minorHAnsi" w:hAnsiTheme="minorHAnsi" w:cstheme="minorHAnsi"/>
          <w:b/>
          <w:bCs/>
          <w:sz w:val="20"/>
          <w:szCs w:val="20"/>
        </w:rPr>
      </w:pPr>
      <w:r w:rsidRPr="004D6353">
        <w:rPr>
          <w:rFonts w:asciiTheme="minorHAnsi" w:hAnsiTheme="minorHAnsi" w:cstheme="minorHAnsi"/>
          <w:b/>
          <w:bCs/>
          <w:sz w:val="20"/>
          <w:szCs w:val="20"/>
        </w:rPr>
        <w:t xml:space="preserve">A3 - </w:t>
      </w:r>
      <w:proofErr w:type="spellStart"/>
      <w:r w:rsidR="00344F5E">
        <w:rPr>
          <w:rFonts w:asciiTheme="minorHAnsi" w:hAnsiTheme="minorHAnsi" w:cstheme="minorHAnsi"/>
          <w:b/>
          <w:bCs/>
          <w:sz w:val="20"/>
          <w:szCs w:val="20"/>
        </w:rPr>
        <w:t>A</w:t>
      </w:r>
      <w:r w:rsidRPr="004D6353">
        <w:rPr>
          <w:rFonts w:asciiTheme="minorHAnsi" w:hAnsiTheme="minorHAnsi" w:cstheme="minorHAnsi"/>
          <w:b/>
          <w:bCs/>
          <w:sz w:val="20"/>
          <w:szCs w:val="20"/>
        </w:rPr>
        <w:t>cţiuni</w:t>
      </w:r>
      <w:proofErr w:type="spellEnd"/>
      <w:r w:rsidRPr="004D6353">
        <w:rPr>
          <w:rFonts w:asciiTheme="minorHAnsi" w:hAnsiTheme="minorHAnsi" w:cstheme="minorHAnsi"/>
          <w:b/>
          <w:bCs/>
          <w:sz w:val="20"/>
          <w:szCs w:val="20"/>
        </w:rPr>
        <w:t xml:space="preserve"> care </w:t>
      </w:r>
      <w:proofErr w:type="spellStart"/>
      <w:r w:rsidRPr="004D6353">
        <w:rPr>
          <w:rFonts w:asciiTheme="minorHAnsi" w:hAnsiTheme="minorHAnsi" w:cstheme="minorHAnsi"/>
          <w:b/>
          <w:bCs/>
          <w:sz w:val="20"/>
          <w:szCs w:val="20"/>
        </w:rPr>
        <w:t>vizează</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dezvoltarea</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domeniului</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economiei</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sociale</w:t>
      </w:r>
      <w:proofErr w:type="spellEnd"/>
    </w:p>
    <w:p w14:paraId="048A4FFA" w14:textId="3497E60A" w:rsidR="00066F05" w:rsidRPr="00066F05" w:rsidRDefault="004D6353" w:rsidP="0039368A">
      <w:pPr>
        <w:pStyle w:val="ListParagraph"/>
        <w:numPr>
          <w:ilvl w:val="0"/>
          <w:numId w:val="2"/>
        </w:numPr>
        <w:spacing w:after="0" w:line="240" w:lineRule="auto"/>
        <w:jc w:val="both"/>
        <w:rPr>
          <w:rFonts w:cstheme="minorHAnsi"/>
          <w:sz w:val="20"/>
          <w:szCs w:val="20"/>
        </w:rPr>
      </w:pPr>
      <w:r>
        <w:rPr>
          <w:rFonts w:cstheme="minorHAnsi"/>
          <w:spacing w:val="-3"/>
          <w:sz w:val="20"/>
          <w:szCs w:val="20"/>
        </w:rPr>
        <w:t>A.3.1.</w:t>
      </w:r>
      <w:r w:rsidR="00066F05" w:rsidRPr="00066F05">
        <w:rPr>
          <w:rFonts w:cstheme="minorHAnsi"/>
          <w:spacing w:val="-3"/>
          <w:sz w:val="20"/>
          <w:szCs w:val="20"/>
        </w:rPr>
        <w:t xml:space="preserve"> </w:t>
      </w:r>
      <w:proofErr w:type="spellStart"/>
      <w:r w:rsidR="00066F05" w:rsidRPr="00066F05">
        <w:rPr>
          <w:rFonts w:cstheme="minorHAnsi"/>
          <w:sz w:val="20"/>
          <w:szCs w:val="20"/>
        </w:rPr>
        <w:t>Conectarea</w:t>
      </w:r>
      <w:proofErr w:type="spellEnd"/>
      <w:r w:rsidR="00066F05" w:rsidRPr="004D6353">
        <w:rPr>
          <w:rFonts w:cstheme="minorHAnsi"/>
          <w:sz w:val="20"/>
          <w:szCs w:val="20"/>
        </w:rPr>
        <w:t xml:space="preserve"> </w:t>
      </w:r>
      <w:proofErr w:type="spellStart"/>
      <w:r w:rsidR="00066F05" w:rsidRPr="00066F05">
        <w:rPr>
          <w:rFonts w:cstheme="minorHAnsi"/>
          <w:sz w:val="20"/>
          <w:szCs w:val="20"/>
        </w:rPr>
        <w:t>întreprinderilor</w:t>
      </w:r>
      <w:proofErr w:type="spellEnd"/>
      <w:r w:rsidR="00066F05" w:rsidRPr="004D6353">
        <w:rPr>
          <w:rFonts w:cstheme="minorHAnsi"/>
          <w:sz w:val="20"/>
          <w:szCs w:val="20"/>
        </w:rPr>
        <w:t xml:space="preserve"> </w:t>
      </w:r>
      <w:proofErr w:type="spellStart"/>
      <w:r w:rsidR="00066F05" w:rsidRPr="00066F05">
        <w:rPr>
          <w:rFonts w:cstheme="minorHAnsi"/>
          <w:sz w:val="20"/>
          <w:szCs w:val="20"/>
        </w:rPr>
        <w:t>sociale</w:t>
      </w:r>
      <w:proofErr w:type="spellEnd"/>
      <w:r w:rsidR="00066F05" w:rsidRPr="004D6353">
        <w:rPr>
          <w:rFonts w:cstheme="minorHAnsi"/>
          <w:sz w:val="20"/>
          <w:szCs w:val="20"/>
        </w:rPr>
        <w:t xml:space="preserve"> </w:t>
      </w:r>
      <w:r w:rsidR="00066F05" w:rsidRPr="00066F05">
        <w:rPr>
          <w:rFonts w:cstheme="minorHAnsi"/>
          <w:sz w:val="20"/>
          <w:szCs w:val="20"/>
        </w:rPr>
        <w:t>la</w:t>
      </w:r>
      <w:r w:rsidR="00066F05" w:rsidRPr="004D6353">
        <w:rPr>
          <w:rFonts w:cstheme="minorHAnsi"/>
          <w:sz w:val="20"/>
          <w:szCs w:val="20"/>
        </w:rPr>
        <w:t xml:space="preserve"> </w:t>
      </w:r>
      <w:proofErr w:type="spellStart"/>
      <w:r w:rsidR="00066F05" w:rsidRPr="00066F05">
        <w:rPr>
          <w:rFonts w:cstheme="minorHAnsi"/>
          <w:sz w:val="20"/>
          <w:szCs w:val="20"/>
        </w:rPr>
        <w:t>reţele</w:t>
      </w:r>
      <w:proofErr w:type="spellEnd"/>
      <w:r w:rsidR="00066F05" w:rsidRPr="004D6353">
        <w:rPr>
          <w:rFonts w:cstheme="minorHAnsi"/>
          <w:sz w:val="20"/>
          <w:szCs w:val="20"/>
        </w:rPr>
        <w:t xml:space="preserve"> </w:t>
      </w:r>
      <w:r w:rsidR="00066F05" w:rsidRPr="00066F05">
        <w:rPr>
          <w:rFonts w:cstheme="minorHAnsi"/>
          <w:sz w:val="20"/>
          <w:szCs w:val="20"/>
        </w:rPr>
        <w:t>şi</w:t>
      </w:r>
      <w:r w:rsidR="00066F05" w:rsidRPr="004D6353">
        <w:rPr>
          <w:rFonts w:cstheme="minorHAnsi"/>
          <w:sz w:val="20"/>
          <w:szCs w:val="20"/>
        </w:rPr>
        <w:t xml:space="preserve"> </w:t>
      </w:r>
      <w:proofErr w:type="spellStart"/>
      <w:r w:rsidR="00066F05" w:rsidRPr="00066F05">
        <w:rPr>
          <w:rFonts w:cstheme="minorHAnsi"/>
          <w:sz w:val="20"/>
          <w:szCs w:val="20"/>
        </w:rPr>
        <w:t>platforme</w:t>
      </w:r>
      <w:proofErr w:type="spellEnd"/>
      <w:r w:rsidR="00066F05" w:rsidRPr="004D6353">
        <w:rPr>
          <w:rFonts w:cstheme="minorHAnsi"/>
          <w:sz w:val="20"/>
          <w:szCs w:val="20"/>
        </w:rPr>
        <w:t xml:space="preserve"> </w:t>
      </w:r>
      <w:proofErr w:type="spellStart"/>
      <w:r w:rsidR="00066F05" w:rsidRPr="00066F05">
        <w:rPr>
          <w:rFonts w:cstheme="minorHAnsi"/>
          <w:sz w:val="20"/>
          <w:szCs w:val="20"/>
        </w:rPr>
        <w:t>naţionale</w:t>
      </w:r>
      <w:proofErr w:type="spellEnd"/>
      <w:r w:rsidR="00066F05" w:rsidRPr="004D6353">
        <w:rPr>
          <w:rFonts w:cstheme="minorHAnsi"/>
          <w:sz w:val="20"/>
          <w:szCs w:val="20"/>
        </w:rPr>
        <w:t xml:space="preserve"> </w:t>
      </w:r>
      <w:r w:rsidR="00066F05" w:rsidRPr="00066F05">
        <w:rPr>
          <w:rFonts w:cstheme="minorHAnsi"/>
          <w:sz w:val="20"/>
          <w:szCs w:val="20"/>
        </w:rPr>
        <w:t>şi</w:t>
      </w:r>
      <w:r w:rsidR="00066F05" w:rsidRPr="004D6353">
        <w:rPr>
          <w:rFonts w:cstheme="minorHAnsi"/>
          <w:sz w:val="20"/>
          <w:szCs w:val="20"/>
        </w:rPr>
        <w:t xml:space="preserve"> </w:t>
      </w:r>
      <w:proofErr w:type="spellStart"/>
      <w:r w:rsidR="00066F05" w:rsidRPr="00066F05">
        <w:rPr>
          <w:rFonts w:cstheme="minorHAnsi"/>
          <w:sz w:val="20"/>
          <w:szCs w:val="20"/>
        </w:rPr>
        <w:t>europene</w:t>
      </w:r>
      <w:proofErr w:type="spellEnd"/>
      <w:r w:rsidR="00066F05" w:rsidRPr="00066F05">
        <w:rPr>
          <w:rFonts w:cstheme="minorHAnsi"/>
          <w:sz w:val="20"/>
          <w:szCs w:val="20"/>
        </w:rPr>
        <w:t>,</w:t>
      </w:r>
      <w:r w:rsidR="00066F05" w:rsidRPr="004D6353">
        <w:rPr>
          <w:rFonts w:cstheme="minorHAnsi"/>
          <w:sz w:val="20"/>
          <w:szCs w:val="20"/>
        </w:rPr>
        <w:t xml:space="preserve"> </w:t>
      </w:r>
      <w:proofErr w:type="spellStart"/>
      <w:r w:rsidR="00066F05" w:rsidRPr="00066F05">
        <w:rPr>
          <w:rFonts w:cstheme="minorHAnsi"/>
          <w:sz w:val="20"/>
          <w:szCs w:val="20"/>
        </w:rPr>
        <w:t>inclusiv</w:t>
      </w:r>
      <w:proofErr w:type="spellEnd"/>
      <w:r w:rsidR="00066F05" w:rsidRPr="004D6353">
        <w:rPr>
          <w:rFonts w:cstheme="minorHAnsi"/>
          <w:sz w:val="20"/>
          <w:szCs w:val="20"/>
        </w:rPr>
        <w:t xml:space="preserve"> </w:t>
      </w:r>
      <w:r w:rsidR="00066F05" w:rsidRPr="00066F05">
        <w:rPr>
          <w:rFonts w:cstheme="minorHAnsi"/>
          <w:sz w:val="20"/>
          <w:szCs w:val="20"/>
        </w:rPr>
        <w:t>market</w:t>
      </w:r>
      <w:r w:rsidR="00EC04E8">
        <w:rPr>
          <w:rFonts w:cstheme="minorHAnsi"/>
          <w:sz w:val="20"/>
          <w:szCs w:val="20"/>
        </w:rPr>
        <w:t>-</w:t>
      </w:r>
      <w:r w:rsidR="00066F05" w:rsidRPr="00066F05">
        <w:rPr>
          <w:rFonts w:cstheme="minorHAnsi"/>
          <w:sz w:val="20"/>
          <w:szCs w:val="20"/>
        </w:rPr>
        <w:t>place</w:t>
      </w:r>
      <w:r w:rsidR="00066F05" w:rsidRPr="004D6353">
        <w:rPr>
          <w:rFonts w:cstheme="minorHAnsi"/>
          <w:sz w:val="20"/>
          <w:szCs w:val="20"/>
        </w:rPr>
        <w:t xml:space="preserve"> </w:t>
      </w:r>
      <w:r w:rsidR="00066F05" w:rsidRPr="00066F05">
        <w:rPr>
          <w:rFonts w:cstheme="minorHAnsi"/>
          <w:sz w:val="20"/>
          <w:szCs w:val="20"/>
        </w:rPr>
        <w:t>virtual.</w:t>
      </w:r>
    </w:p>
    <w:p w14:paraId="492AEFBA" w14:textId="7A5886F3" w:rsidR="00066F05" w:rsidRPr="00066F05" w:rsidRDefault="004D6353" w:rsidP="0039368A">
      <w:pPr>
        <w:pStyle w:val="ListParagraph"/>
        <w:numPr>
          <w:ilvl w:val="0"/>
          <w:numId w:val="2"/>
        </w:numPr>
        <w:spacing w:after="0" w:line="240" w:lineRule="auto"/>
        <w:jc w:val="both"/>
        <w:rPr>
          <w:rFonts w:cstheme="minorHAnsi"/>
          <w:sz w:val="20"/>
          <w:szCs w:val="20"/>
        </w:rPr>
      </w:pPr>
      <w:r>
        <w:rPr>
          <w:rFonts w:cstheme="minorHAnsi"/>
          <w:sz w:val="20"/>
          <w:szCs w:val="20"/>
        </w:rPr>
        <w:t xml:space="preserve">A.3.2. </w:t>
      </w:r>
      <w:proofErr w:type="spellStart"/>
      <w:r w:rsidR="00066F05" w:rsidRPr="00066F05">
        <w:rPr>
          <w:rFonts w:cstheme="minorHAnsi"/>
          <w:sz w:val="20"/>
          <w:szCs w:val="20"/>
        </w:rPr>
        <w:t>Elaborarea</w:t>
      </w:r>
      <w:proofErr w:type="spellEnd"/>
      <w:r w:rsidR="00066F05" w:rsidRPr="00066F05">
        <w:rPr>
          <w:rFonts w:cstheme="minorHAnsi"/>
          <w:sz w:val="20"/>
          <w:szCs w:val="20"/>
        </w:rPr>
        <w:t xml:space="preserve"> </w:t>
      </w:r>
      <w:proofErr w:type="spellStart"/>
      <w:r w:rsidR="00066F05" w:rsidRPr="00066F05">
        <w:rPr>
          <w:rFonts w:cstheme="minorHAnsi"/>
          <w:sz w:val="20"/>
          <w:szCs w:val="20"/>
        </w:rPr>
        <w:t>unui</w:t>
      </w:r>
      <w:proofErr w:type="spellEnd"/>
      <w:r w:rsidR="00066F05" w:rsidRPr="00066F05">
        <w:rPr>
          <w:rFonts w:cstheme="minorHAnsi"/>
          <w:sz w:val="20"/>
          <w:szCs w:val="20"/>
        </w:rPr>
        <w:t xml:space="preserve"> </w:t>
      </w:r>
      <w:proofErr w:type="spellStart"/>
      <w:r w:rsidR="00066F05" w:rsidRPr="00066F05">
        <w:rPr>
          <w:rFonts w:cstheme="minorHAnsi"/>
          <w:sz w:val="20"/>
          <w:szCs w:val="20"/>
        </w:rPr>
        <w:t>studiu</w:t>
      </w:r>
      <w:proofErr w:type="spellEnd"/>
      <w:r w:rsidR="00066F05" w:rsidRPr="00066F05">
        <w:rPr>
          <w:rFonts w:cstheme="minorHAnsi"/>
          <w:sz w:val="20"/>
          <w:szCs w:val="20"/>
        </w:rPr>
        <w:t xml:space="preserve"> </w:t>
      </w:r>
      <w:proofErr w:type="spellStart"/>
      <w:r w:rsidR="00066F05" w:rsidRPr="00066F05">
        <w:rPr>
          <w:rFonts w:cstheme="minorHAnsi"/>
          <w:sz w:val="20"/>
          <w:szCs w:val="20"/>
        </w:rPr>
        <w:t>naţional</w:t>
      </w:r>
      <w:proofErr w:type="spellEnd"/>
      <w:r w:rsidR="00066F05" w:rsidRPr="00066F05">
        <w:rPr>
          <w:rFonts w:cstheme="minorHAnsi"/>
          <w:sz w:val="20"/>
          <w:szCs w:val="20"/>
        </w:rPr>
        <w:t xml:space="preserve"> </w:t>
      </w:r>
      <w:proofErr w:type="spellStart"/>
      <w:r w:rsidR="00066F05" w:rsidRPr="00066F05">
        <w:rPr>
          <w:rFonts w:cstheme="minorHAnsi"/>
          <w:sz w:val="20"/>
          <w:szCs w:val="20"/>
        </w:rPr>
        <w:t>privind</w:t>
      </w:r>
      <w:proofErr w:type="spellEnd"/>
      <w:r w:rsidR="00066F05" w:rsidRPr="00066F05">
        <w:rPr>
          <w:rFonts w:cstheme="minorHAnsi"/>
          <w:sz w:val="20"/>
          <w:szCs w:val="20"/>
        </w:rPr>
        <w:t xml:space="preserve"> </w:t>
      </w:r>
      <w:proofErr w:type="spellStart"/>
      <w:r w:rsidR="00066F05" w:rsidRPr="00066F05">
        <w:rPr>
          <w:rFonts w:cstheme="minorHAnsi"/>
          <w:sz w:val="20"/>
          <w:szCs w:val="20"/>
        </w:rPr>
        <w:t>întreprinderile</w:t>
      </w:r>
      <w:proofErr w:type="spellEnd"/>
      <w:r w:rsidR="00066F05" w:rsidRPr="00066F05">
        <w:rPr>
          <w:rFonts w:cstheme="minorHAnsi"/>
          <w:sz w:val="20"/>
          <w:szCs w:val="20"/>
        </w:rPr>
        <w:t xml:space="preserve"> </w:t>
      </w:r>
      <w:proofErr w:type="spellStart"/>
      <w:r w:rsidR="00066F05" w:rsidRPr="00066F05">
        <w:rPr>
          <w:rFonts w:cstheme="minorHAnsi"/>
          <w:sz w:val="20"/>
          <w:szCs w:val="20"/>
        </w:rPr>
        <w:t>sociale</w:t>
      </w:r>
      <w:proofErr w:type="spellEnd"/>
      <w:r w:rsidR="00066F05" w:rsidRPr="00066F05">
        <w:rPr>
          <w:rFonts w:cstheme="minorHAnsi"/>
          <w:sz w:val="20"/>
          <w:szCs w:val="20"/>
        </w:rPr>
        <w:t xml:space="preserve"> de </w:t>
      </w:r>
      <w:proofErr w:type="spellStart"/>
      <w:r w:rsidR="00066F05" w:rsidRPr="00066F05">
        <w:rPr>
          <w:rFonts w:cstheme="minorHAnsi"/>
          <w:sz w:val="20"/>
          <w:szCs w:val="20"/>
        </w:rPr>
        <w:t>inserţie</w:t>
      </w:r>
      <w:proofErr w:type="spellEnd"/>
      <w:r w:rsidR="00066F05" w:rsidRPr="00066F05">
        <w:rPr>
          <w:rFonts w:cstheme="minorHAnsi"/>
          <w:sz w:val="20"/>
          <w:szCs w:val="20"/>
        </w:rPr>
        <w:t xml:space="preserve"> şi </w:t>
      </w:r>
      <w:proofErr w:type="spellStart"/>
      <w:r w:rsidR="00066F05" w:rsidRPr="00066F05">
        <w:rPr>
          <w:rFonts w:cstheme="minorHAnsi"/>
          <w:sz w:val="20"/>
          <w:szCs w:val="20"/>
        </w:rPr>
        <w:t>derularea</w:t>
      </w:r>
      <w:proofErr w:type="spellEnd"/>
      <w:r w:rsidR="00066F05" w:rsidRPr="00066F05">
        <w:rPr>
          <w:rFonts w:cstheme="minorHAnsi"/>
          <w:sz w:val="20"/>
          <w:szCs w:val="20"/>
        </w:rPr>
        <w:t xml:space="preserve"> </w:t>
      </w:r>
      <w:proofErr w:type="spellStart"/>
      <w:r w:rsidR="00066F05" w:rsidRPr="00066F05">
        <w:rPr>
          <w:rFonts w:cstheme="minorHAnsi"/>
          <w:sz w:val="20"/>
          <w:szCs w:val="20"/>
        </w:rPr>
        <w:t>unei</w:t>
      </w:r>
      <w:proofErr w:type="spellEnd"/>
      <w:r w:rsidR="00066F05" w:rsidRPr="00066F05">
        <w:rPr>
          <w:rFonts w:cstheme="minorHAnsi"/>
          <w:sz w:val="20"/>
          <w:szCs w:val="20"/>
        </w:rPr>
        <w:t xml:space="preserve"> </w:t>
      </w:r>
      <w:proofErr w:type="spellStart"/>
      <w:r w:rsidR="00066F05" w:rsidRPr="00066F05">
        <w:rPr>
          <w:rFonts w:cstheme="minorHAnsi"/>
          <w:sz w:val="20"/>
          <w:szCs w:val="20"/>
        </w:rPr>
        <w:t>campanii</w:t>
      </w:r>
      <w:proofErr w:type="spellEnd"/>
      <w:r w:rsidR="00066F05" w:rsidRPr="00066F05">
        <w:rPr>
          <w:rFonts w:cstheme="minorHAnsi"/>
          <w:sz w:val="20"/>
          <w:szCs w:val="20"/>
        </w:rPr>
        <w:t xml:space="preserve"> online de </w:t>
      </w:r>
      <w:proofErr w:type="spellStart"/>
      <w:r w:rsidR="00066F05" w:rsidRPr="00066F05">
        <w:rPr>
          <w:rFonts w:cstheme="minorHAnsi"/>
          <w:sz w:val="20"/>
          <w:szCs w:val="20"/>
        </w:rPr>
        <w:t>promovare</w:t>
      </w:r>
      <w:proofErr w:type="spellEnd"/>
      <w:r w:rsidR="00066F05" w:rsidRPr="00066F05">
        <w:rPr>
          <w:rFonts w:cstheme="minorHAnsi"/>
          <w:sz w:val="20"/>
          <w:szCs w:val="20"/>
        </w:rPr>
        <w:t xml:space="preserve"> a </w:t>
      </w:r>
      <w:proofErr w:type="spellStart"/>
      <w:r w:rsidR="00066F05" w:rsidRPr="00066F05">
        <w:rPr>
          <w:rFonts w:cstheme="minorHAnsi"/>
          <w:sz w:val="20"/>
          <w:szCs w:val="20"/>
        </w:rPr>
        <w:t>mărcii</w:t>
      </w:r>
      <w:proofErr w:type="spellEnd"/>
      <w:r w:rsidR="00066F05" w:rsidRPr="004D6353">
        <w:rPr>
          <w:rFonts w:cstheme="minorHAnsi"/>
          <w:sz w:val="20"/>
          <w:szCs w:val="20"/>
        </w:rPr>
        <w:t xml:space="preserve"> </w:t>
      </w:r>
      <w:proofErr w:type="spellStart"/>
      <w:r w:rsidR="00066F05" w:rsidRPr="00066F05">
        <w:rPr>
          <w:rFonts w:cstheme="minorHAnsi"/>
          <w:sz w:val="20"/>
          <w:szCs w:val="20"/>
        </w:rPr>
        <w:t>sociale</w:t>
      </w:r>
      <w:proofErr w:type="spellEnd"/>
    </w:p>
    <w:p w14:paraId="12842CB7" w14:textId="0127989C" w:rsidR="00066F05" w:rsidRPr="004D6353" w:rsidRDefault="00066F05" w:rsidP="004D6353">
      <w:pPr>
        <w:pStyle w:val="BodyText"/>
        <w:spacing w:after="0"/>
        <w:ind w:firstLine="360"/>
        <w:rPr>
          <w:rFonts w:asciiTheme="minorHAnsi" w:hAnsiTheme="minorHAnsi" w:cstheme="minorHAnsi"/>
          <w:b/>
          <w:bCs/>
          <w:sz w:val="20"/>
          <w:szCs w:val="20"/>
        </w:rPr>
      </w:pPr>
      <w:r w:rsidRPr="004D6353">
        <w:rPr>
          <w:rFonts w:asciiTheme="minorHAnsi" w:hAnsiTheme="minorHAnsi" w:cstheme="minorHAnsi"/>
          <w:b/>
          <w:bCs/>
          <w:sz w:val="20"/>
          <w:szCs w:val="20"/>
        </w:rPr>
        <w:t>A.4</w:t>
      </w:r>
      <w:r w:rsidR="004D6353">
        <w:rPr>
          <w:rFonts w:asciiTheme="minorHAnsi" w:hAnsiTheme="minorHAnsi" w:cstheme="minorHAnsi"/>
          <w:b/>
          <w:bCs/>
          <w:sz w:val="20"/>
          <w:szCs w:val="20"/>
        </w:rPr>
        <w:t>.</w:t>
      </w:r>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Activitate</w:t>
      </w:r>
      <w:proofErr w:type="spellEnd"/>
      <w:r w:rsidRPr="004D6353">
        <w:rPr>
          <w:rFonts w:asciiTheme="minorHAnsi" w:hAnsiTheme="minorHAnsi" w:cstheme="minorHAnsi"/>
          <w:b/>
          <w:bCs/>
          <w:sz w:val="20"/>
          <w:szCs w:val="20"/>
        </w:rPr>
        <w:t xml:space="preserve"> de management</w:t>
      </w:r>
    </w:p>
    <w:p w14:paraId="698ABB95" w14:textId="263B640F" w:rsidR="00DB1915" w:rsidRDefault="00066F05" w:rsidP="004D6353">
      <w:pPr>
        <w:pStyle w:val="BodyText"/>
        <w:spacing w:after="0"/>
        <w:ind w:left="360"/>
        <w:rPr>
          <w:rFonts w:asciiTheme="minorHAnsi" w:hAnsiTheme="minorHAnsi" w:cstheme="minorHAnsi"/>
          <w:b/>
          <w:bCs/>
          <w:sz w:val="20"/>
          <w:szCs w:val="20"/>
        </w:rPr>
      </w:pPr>
      <w:r w:rsidRPr="004D6353">
        <w:rPr>
          <w:rFonts w:asciiTheme="minorHAnsi" w:hAnsiTheme="minorHAnsi" w:cstheme="minorHAnsi"/>
          <w:b/>
          <w:bCs/>
          <w:sz w:val="20"/>
          <w:szCs w:val="20"/>
        </w:rPr>
        <w:t xml:space="preserve">A.5. </w:t>
      </w:r>
      <w:proofErr w:type="spellStart"/>
      <w:r w:rsidRPr="004D6353">
        <w:rPr>
          <w:rFonts w:asciiTheme="minorHAnsi" w:hAnsiTheme="minorHAnsi" w:cstheme="minorHAnsi"/>
          <w:b/>
          <w:bCs/>
          <w:sz w:val="20"/>
          <w:szCs w:val="20"/>
        </w:rPr>
        <w:t>Activit</w:t>
      </w:r>
      <w:r w:rsidR="009A5F97">
        <w:rPr>
          <w:rFonts w:asciiTheme="minorHAnsi" w:hAnsiTheme="minorHAnsi" w:cstheme="minorHAnsi"/>
          <w:b/>
          <w:bCs/>
          <w:sz w:val="20"/>
          <w:szCs w:val="20"/>
        </w:rPr>
        <w:t>ăț</w:t>
      </w:r>
      <w:r w:rsidRPr="004D6353">
        <w:rPr>
          <w:rFonts w:asciiTheme="minorHAnsi" w:hAnsiTheme="minorHAnsi" w:cstheme="minorHAnsi"/>
          <w:b/>
          <w:bCs/>
          <w:sz w:val="20"/>
          <w:szCs w:val="20"/>
        </w:rPr>
        <w:t>i</w:t>
      </w:r>
      <w:proofErr w:type="spellEnd"/>
      <w:r w:rsidRPr="004D6353">
        <w:rPr>
          <w:rFonts w:asciiTheme="minorHAnsi" w:hAnsiTheme="minorHAnsi" w:cstheme="minorHAnsi"/>
          <w:b/>
          <w:bCs/>
          <w:sz w:val="20"/>
          <w:szCs w:val="20"/>
        </w:rPr>
        <w:t xml:space="preserve"> administrative - </w:t>
      </w:r>
      <w:proofErr w:type="spellStart"/>
      <w:r w:rsidRPr="004D6353">
        <w:rPr>
          <w:rFonts w:asciiTheme="minorHAnsi" w:hAnsiTheme="minorHAnsi" w:cstheme="minorHAnsi"/>
          <w:b/>
          <w:bCs/>
          <w:sz w:val="20"/>
          <w:szCs w:val="20"/>
        </w:rPr>
        <w:t>activitatea</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transversal</w:t>
      </w:r>
      <w:r w:rsidR="009A5F97">
        <w:rPr>
          <w:rFonts w:asciiTheme="minorHAnsi" w:hAnsiTheme="minorHAnsi" w:cstheme="minorHAnsi"/>
          <w:b/>
          <w:bCs/>
          <w:sz w:val="20"/>
          <w:szCs w:val="20"/>
        </w:rPr>
        <w:t>ă</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aferent</w:t>
      </w:r>
      <w:r w:rsidR="009A5F97">
        <w:rPr>
          <w:rFonts w:asciiTheme="minorHAnsi" w:hAnsiTheme="minorHAnsi" w:cstheme="minorHAnsi"/>
          <w:b/>
          <w:bCs/>
          <w:sz w:val="20"/>
          <w:szCs w:val="20"/>
        </w:rPr>
        <w:t>ă</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decont</w:t>
      </w:r>
      <w:r w:rsidR="009A5F97">
        <w:rPr>
          <w:rFonts w:asciiTheme="minorHAnsi" w:hAnsiTheme="minorHAnsi" w:cstheme="minorHAnsi"/>
          <w:b/>
          <w:bCs/>
          <w:sz w:val="20"/>
          <w:szCs w:val="20"/>
        </w:rPr>
        <w:t>ă</w:t>
      </w:r>
      <w:r w:rsidRPr="004D6353">
        <w:rPr>
          <w:rFonts w:asciiTheme="minorHAnsi" w:hAnsiTheme="minorHAnsi" w:cstheme="minorHAnsi"/>
          <w:b/>
          <w:bCs/>
          <w:sz w:val="20"/>
          <w:szCs w:val="20"/>
        </w:rPr>
        <w:t>rii</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cheltuielilor</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indirecte</w:t>
      </w:r>
      <w:proofErr w:type="spellEnd"/>
      <w:r w:rsidRPr="004D6353">
        <w:rPr>
          <w:rFonts w:asciiTheme="minorHAnsi" w:hAnsiTheme="minorHAnsi" w:cstheme="minorHAnsi"/>
          <w:b/>
          <w:bCs/>
          <w:sz w:val="20"/>
          <w:szCs w:val="20"/>
        </w:rPr>
        <w:t xml:space="preserve"> pe </w:t>
      </w:r>
      <w:proofErr w:type="spellStart"/>
      <w:r w:rsidRPr="004D6353">
        <w:rPr>
          <w:rFonts w:asciiTheme="minorHAnsi" w:hAnsiTheme="minorHAnsi" w:cstheme="minorHAnsi"/>
          <w:b/>
          <w:bCs/>
          <w:sz w:val="20"/>
          <w:szCs w:val="20"/>
        </w:rPr>
        <w:t>baz</w:t>
      </w:r>
      <w:r w:rsidR="009A5F97">
        <w:rPr>
          <w:rFonts w:asciiTheme="minorHAnsi" w:hAnsiTheme="minorHAnsi" w:cstheme="minorHAnsi"/>
          <w:b/>
          <w:bCs/>
          <w:sz w:val="20"/>
          <w:szCs w:val="20"/>
        </w:rPr>
        <w:t>ă</w:t>
      </w:r>
      <w:proofErr w:type="spellEnd"/>
      <w:r w:rsidRPr="004D6353">
        <w:rPr>
          <w:rFonts w:asciiTheme="minorHAnsi" w:hAnsiTheme="minorHAnsi" w:cstheme="minorHAnsi"/>
          <w:b/>
          <w:bCs/>
          <w:sz w:val="20"/>
          <w:szCs w:val="20"/>
        </w:rPr>
        <w:t xml:space="preserve"> de </w:t>
      </w:r>
      <w:proofErr w:type="spellStart"/>
      <w:r w:rsidRPr="004D6353">
        <w:rPr>
          <w:rFonts w:asciiTheme="minorHAnsi" w:hAnsiTheme="minorHAnsi" w:cstheme="minorHAnsi"/>
          <w:b/>
          <w:bCs/>
          <w:sz w:val="20"/>
          <w:szCs w:val="20"/>
        </w:rPr>
        <w:t>rat</w:t>
      </w:r>
      <w:r w:rsidR="009A5F97">
        <w:rPr>
          <w:rFonts w:asciiTheme="minorHAnsi" w:hAnsiTheme="minorHAnsi" w:cstheme="minorHAnsi"/>
          <w:b/>
          <w:bCs/>
          <w:sz w:val="20"/>
          <w:szCs w:val="20"/>
        </w:rPr>
        <w:t>ă</w:t>
      </w:r>
      <w:proofErr w:type="spellEnd"/>
      <w:r w:rsidRPr="004D6353">
        <w:rPr>
          <w:rFonts w:asciiTheme="minorHAnsi" w:hAnsiTheme="minorHAnsi" w:cstheme="minorHAnsi"/>
          <w:b/>
          <w:bCs/>
          <w:sz w:val="20"/>
          <w:szCs w:val="20"/>
        </w:rPr>
        <w:t xml:space="preserve"> </w:t>
      </w:r>
      <w:proofErr w:type="spellStart"/>
      <w:r w:rsidRPr="004D6353">
        <w:rPr>
          <w:rFonts w:asciiTheme="minorHAnsi" w:hAnsiTheme="minorHAnsi" w:cstheme="minorHAnsi"/>
          <w:b/>
          <w:bCs/>
          <w:sz w:val="20"/>
          <w:szCs w:val="20"/>
        </w:rPr>
        <w:t>forfetar</w:t>
      </w:r>
      <w:r w:rsidR="00B155BA">
        <w:rPr>
          <w:rFonts w:asciiTheme="minorHAnsi" w:hAnsiTheme="minorHAnsi" w:cstheme="minorHAnsi"/>
          <w:b/>
          <w:bCs/>
          <w:sz w:val="20"/>
          <w:szCs w:val="20"/>
        </w:rPr>
        <w:t>ă</w:t>
      </w:r>
      <w:proofErr w:type="spellEnd"/>
    </w:p>
    <w:p w14:paraId="73EC0B18" w14:textId="6D89F45D" w:rsidR="004D6353" w:rsidRDefault="004D6353" w:rsidP="004D6353">
      <w:pPr>
        <w:pStyle w:val="BodyText"/>
        <w:spacing w:after="0"/>
        <w:ind w:left="360"/>
        <w:rPr>
          <w:rFonts w:asciiTheme="minorHAnsi" w:hAnsiTheme="minorHAnsi" w:cstheme="minorHAnsi"/>
          <w:b/>
          <w:bCs/>
          <w:sz w:val="20"/>
          <w:szCs w:val="20"/>
        </w:rPr>
      </w:pPr>
    </w:p>
    <w:p w14:paraId="607088AC" w14:textId="5838161C" w:rsidR="00344F5E" w:rsidRDefault="00344F5E" w:rsidP="004D6353">
      <w:pPr>
        <w:pStyle w:val="BodyText"/>
        <w:spacing w:after="0"/>
        <w:ind w:left="360"/>
        <w:rPr>
          <w:rFonts w:asciiTheme="minorHAnsi" w:hAnsiTheme="minorHAnsi" w:cstheme="minorHAnsi"/>
          <w:b/>
          <w:bCs/>
          <w:sz w:val="20"/>
          <w:szCs w:val="20"/>
        </w:rPr>
      </w:pPr>
    </w:p>
    <w:p w14:paraId="7AB51206" w14:textId="77777777" w:rsidR="00344F5E" w:rsidRPr="004D6353" w:rsidRDefault="00344F5E" w:rsidP="004D6353">
      <w:pPr>
        <w:pStyle w:val="BodyText"/>
        <w:spacing w:after="0"/>
        <w:ind w:left="360"/>
        <w:rPr>
          <w:rFonts w:asciiTheme="minorHAnsi" w:hAnsiTheme="minorHAnsi" w:cstheme="minorHAnsi"/>
          <w:b/>
          <w:bCs/>
          <w:sz w:val="20"/>
          <w:szCs w:val="20"/>
        </w:rPr>
      </w:pPr>
    </w:p>
    <w:p w14:paraId="0A4B388C" w14:textId="620E414C" w:rsidR="005723FB" w:rsidRDefault="005723FB" w:rsidP="002725CE">
      <w:pPr>
        <w:spacing w:after="120" w:line="240" w:lineRule="auto"/>
        <w:rPr>
          <w:rFonts w:cstheme="minorHAnsi"/>
          <w:b/>
          <w:i/>
          <w:iCs/>
          <w:color w:val="3CA1BC" w:themeColor="accent1"/>
        </w:rPr>
      </w:pPr>
      <w:r w:rsidRPr="00375F25">
        <w:rPr>
          <w:rFonts w:cstheme="minorHAnsi"/>
          <w:b/>
          <w:i/>
          <w:iCs/>
          <w:color w:val="3CA1BC" w:themeColor="accent1"/>
        </w:rPr>
        <w:lastRenderedPageBreak/>
        <w:t>Rezultate</w:t>
      </w:r>
      <w:r w:rsidR="00B9729D" w:rsidRPr="00375F25">
        <w:rPr>
          <w:rFonts w:cstheme="minorHAnsi"/>
          <w:b/>
          <w:i/>
          <w:iCs/>
          <w:color w:val="3CA1BC" w:themeColor="accent1"/>
        </w:rPr>
        <w:t xml:space="preserve"> </w:t>
      </w:r>
      <w:r w:rsidR="00C4281F">
        <w:rPr>
          <w:rFonts w:cstheme="minorHAnsi"/>
          <w:b/>
          <w:i/>
          <w:iCs/>
          <w:color w:val="3CA1BC" w:themeColor="accent1"/>
        </w:rPr>
        <w:t xml:space="preserve">aferente </w:t>
      </w:r>
      <w:r w:rsidR="00B9729D" w:rsidRPr="00375F25">
        <w:rPr>
          <w:rFonts w:cstheme="minorHAnsi"/>
          <w:b/>
          <w:i/>
          <w:iCs/>
          <w:color w:val="3CA1BC" w:themeColor="accent1"/>
        </w:rPr>
        <w:t>planificate</w:t>
      </w:r>
    </w:p>
    <w:p w14:paraId="7E2E3272" w14:textId="77777777" w:rsidR="00E047B6"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5 </w:t>
      </w:r>
      <w:proofErr w:type="spellStart"/>
      <w:r w:rsidRPr="000914BC">
        <w:rPr>
          <w:rFonts w:eastAsia="Times New Roman" w:cstheme="minorHAnsi"/>
          <w:color w:val="222222"/>
          <w:sz w:val="20"/>
          <w:szCs w:val="20"/>
        </w:rPr>
        <w:t>sesiuni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formare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derulate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domeniul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Antreprenor</w:t>
      </w:r>
      <w:proofErr w:type="spellEnd"/>
      <w:proofErr w:type="gram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Economie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pentru 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total de 75 de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w:t>
      </w:r>
    </w:p>
    <w:p w14:paraId="66DE080A" w14:textId="77777777" w:rsidR="00E047B6"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 </w:t>
      </w:r>
      <w:proofErr w:type="spellStart"/>
      <w:r w:rsidRPr="000914BC">
        <w:rPr>
          <w:rFonts w:eastAsia="Times New Roman" w:cstheme="minorHAnsi"/>
          <w:color w:val="222222"/>
          <w:sz w:val="20"/>
          <w:szCs w:val="20"/>
        </w:rPr>
        <w:t>sesiuni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formare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derulate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domeniul</w:t>
      </w:r>
      <w:proofErr w:type="spellEnd"/>
      <w:r w:rsidRPr="000914BC">
        <w:rPr>
          <w:rFonts w:eastAsia="Times New Roman" w:cstheme="minorHAnsi"/>
          <w:color w:val="222222"/>
          <w:sz w:val="20"/>
          <w:szCs w:val="20"/>
        </w:rPr>
        <w:t xml:space="preserve"> ”Manager</w:t>
      </w:r>
      <w:proofErr w:type="gram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Întreprindere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pentru 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total de 30 de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w:t>
      </w:r>
    </w:p>
    <w:p w14:paraId="2014FD28" w14:textId="4D523C3E"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Cel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puţin</w:t>
      </w:r>
      <w:proofErr w:type="spellEnd"/>
      <w:r w:rsidRPr="000914BC">
        <w:rPr>
          <w:rFonts w:eastAsia="Times New Roman" w:cstheme="minorHAnsi"/>
          <w:color w:val="222222"/>
          <w:sz w:val="20"/>
          <w:szCs w:val="20"/>
        </w:rPr>
        <w:t xml:space="preserve"> 90% din </w:t>
      </w:r>
      <w:proofErr w:type="spellStart"/>
      <w:r w:rsidRPr="000914BC">
        <w:rPr>
          <w:rFonts w:eastAsia="Times New Roman" w:cstheme="minorHAnsi"/>
          <w:color w:val="222222"/>
          <w:sz w:val="20"/>
          <w:szCs w:val="20"/>
        </w:rPr>
        <w:t>cursanţi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vor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promova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examenul</w:t>
      </w:r>
      <w:proofErr w:type="spellEnd"/>
      <w:r w:rsidRPr="000914BC">
        <w:rPr>
          <w:rFonts w:eastAsia="Times New Roman" w:cstheme="minorHAnsi"/>
          <w:color w:val="222222"/>
          <w:sz w:val="20"/>
          <w:szCs w:val="20"/>
        </w:rPr>
        <w:t xml:space="preserve"> ANC.</w:t>
      </w:r>
    </w:p>
    <w:p w14:paraId="6040B77A"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105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vor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deţine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cunoştinţe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abilităţi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specifice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domeniului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economie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creând</w:t>
      </w:r>
      <w:proofErr w:type="spellEnd"/>
      <w:r w:rsidRPr="000914BC">
        <w:rPr>
          <w:rFonts w:eastAsia="Times New Roman" w:cstheme="minorHAnsi"/>
          <w:color w:val="222222"/>
          <w:sz w:val="20"/>
          <w:szCs w:val="20"/>
        </w:rPr>
        <w:t xml:space="preserve"> premise pentru </w:t>
      </w:r>
      <w:proofErr w:type="spellStart"/>
      <w:r w:rsidRPr="000914BC">
        <w:rPr>
          <w:rFonts w:eastAsia="Times New Roman" w:cstheme="minorHAnsi"/>
          <w:color w:val="222222"/>
          <w:sz w:val="20"/>
          <w:szCs w:val="20"/>
        </w:rPr>
        <w:t>depunerea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unui</w:t>
      </w:r>
      <w:proofErr w:type="spellEnd"/>
      <w:r w:rsidRPr="000914BC">
        <w:rPr>
          <w:rFonts w:eastAsia="Times New Roman" w:cstheme="minorHAnsi"/>
          <w:color w:val="222222"/>
          <w:sz w:val="20"/>
          <w:szCs w:val="20"/>
        </w:rPr>
        <w:t xml:space="preserve"> plan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cadrul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competiţiei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organizate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cadrul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proiectului</w:t>
      </w:r>
      <w:proofErr w:type="spellEnd"/>
      <w:r w:rsidRPr="000914BC">
        <w:rPr>
          <w:rFonts w:eastAsia="Times New Roman" w:cstheme="minorHAnsi"/>
          <w:color w:val="222222"/>
          <w:sz w:val="20"/>
          <w:szCs w:val="20"/>
        </w:rPr>
        <w:t>.</w:t>
      </w:r>
    </w:p>
    <w:p w14:paraId="2DCBBC42" w14:textId="39D8A458" w:rsidR="000914BC" w:rsidRPr="000914BC" w:rsidRDefault="00E047B6"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Pr>
          <w:rFonts w:eastAsia="Times New Roman" w:cstheme="minorHAnsi"/>
          <w:color w:val="222222"/>
          <w:sz w:val="20"/>
          <w:szCs w:val="20"/>
        </w:rPr>
        <w:t>P</w:t>
      </w:r>
      <w:r w:rsidR="000914BC" w:rsidRPr="000914BC">
        <w:rPr>
          <w:rFonts w:eastAsia="Times New Roman" w:cstheme="minorHAnsi"/>
          <w:color w:val="222222"/>
          <w:sz w:val="20"/>
          <w:szCs w:val="20"/>
        </w:rPr>
        <w:t>agină</w:t>
      </w:r>
      <w:proofErr w:type="spellEnd"/>
      <w:r w:rsidR="000914BC" w:rsidRPr="000914BC">
        <w:rPr>
          <w:rFonts w:eastAsia="Times New Roman" w:cstheme="minorHAnsi"/>
          <w:color w:val="222222"/>
          <w:sz w:val="20"/>
          <w:szCs w:val="20"/>
        </w:rPr>
        <w:t xml:space="preserve"> de site </w:t>
      </w:r>
      <w:proofErr w:type="spellStart"/>
      <w:r w:rsidR="000914BC" w:rsidRPr="000914BC">
        <w:rPr>
          <w:rFonts w:eastAsia="Times New Roman" w:cstheme="minorHAnsi"/>
          <w:color w:val="222222"/>
          <w:sz w:val="20"/>
          <w:szCs w:val="20"/>
        </w:rPr>
        <w:t>funcţională</w:t>
      </w:r>
      <w:proofErr w:type="spellEnd"/>
      <w:r w:rsidR="000914BC" w:rsidRPr="000914BC">
        <w:rPr>
          <w:rFonts w:eastAsia="Times New Roman" w:cstheme="minorHAnsi"/>
          <w:color w:val="222222"/>
          <w:sz w:val="20"/>
          <w:szCs w:val="20"/>
        </w:rPr>
        <w:t xml:space="preserve"> a </w:t>
      </w:r>
      <w:proofErr w:type="spellStart"/>
      <w:r w:rsidR="000914BC" w:rsidRPr="000914BC">
        <w:rPr>
          <w:rFonts w:eastAsia="Times New Roman" w:cstheme="minorHAnsi"/>
          <w:color w:val="222222"/>
          <w:sz w:val="20"/>
          <w:szCs w:val="20"/>
        </w:rPr>
        <w:t>proiectului</w:t>
      </w:r>
      <w:proofErr w:type="spellEnd"/>
      <w:r w:rsidR="000914BC" w:rsidRPr="000914BC">
        <w:rPr>
          <w:rFonts w:eastAsia="Times New Roman" w:cstheme="minorHAnsi"/>
          <w:color w:val="222222"/>
          <w:sz w:val="20"/>
          <w:szCs w:val="20"/>
        </w:rPr>
        <w:t>/</w:t>
      </w:r>
      <w:proofErr w:type="spellStart"/>
      <w:r w:rsidR="000914BC" w:rsidRPr="000914BC">
        <w:rPr>
          <w:rFonts w:eastAsia="Times New Roman" w:cstheme="minorHAnsi"/>
          <w:color w:val="222222"/>
          <w:sz w:val="20"/>
          <w:szCs w:val="20"/>
        </w:rPr>
        <w:t>campaniei</w:t>
      </w:r>
      <w:proofErr w:type="spellEnd"/>
      <w:r w:rsidR="000914BC" w:rsidRPr="000914BC">
        <w:rPr>
          <w:rFonts w:eastAsia="Times New Roman" w:cstheme="minorHAnsi"/>
          <w:color w:val="222222"/>
          <w:sz w:val="20"/>
          <w:szCs w:val="20"/>
        </w:rPr>
        <w:t xml:space="preserve"> de </w:t>
      </w:r>
      <w:proofErr w:type="spellStart"/>
      <w:r w:rsidR="000914BC" w:rsidRPr="000914BC">
        <w:rPr>
          <w:rFonts w:eastAsia="Times New Roman" w:cstheme="minorHAnsi"/>
          <w:color w:val="222222"/>
          <w:sz w:val="20"/>
          <w:szCs w:val="20"/>
        </w:rPr>
        <w:t>promovare</w:t>
      </w:r>
      <w:proofErr w:type="spellEnd"/>
      <w:r w:rsidR="000914BC" w:rsidRPr="000914BC">
        <w:rPr>
          <w:rFonts w:eastAsia="Times New Roman" w:cstheme="minorHAnsi"/>
          <w:color w:val="222222"/>
          <w:sz w:val="20"/>
          <w:szCs w:val="20"/>
        </w:rPr>
        <w:t xml:space="preserve"> a </w:t>
      </w:r>
      <w:proofErr w:type="spellStart"/>
      <w:r w:rsidR="000914BC" w:rsidRPr="000914BC">
        <w:rPr>
          <w:rFonts w:eastAsia="Times New Roman" w:cstheme="minorHAnsi"/>
          <w:color w:val="222222"/>
          <w:sz w:val="20"/>
          <w:szCs w:val="20"/>
        </w:rPr>
        <w:t>programelor</w:t>
      </w:r>
      <w:proofErr w:type="spellEnd"/>
      <w:r w:rsidR="000914BC" w:rsidRPr="000914BC">
        <w:rPr>
          <w:rFonts w:eastAsia="Times New Roman" w:cstheme="minorHAnsi"/>
          <w:color w:val="222222"/>
          <w:sz w:val="20"/>
          <w:szCs w:val="20"/>
        </w:rPr>
        <w:t xml:space="preserve"> de </w:t>
      </w:r>
      <w:proofErr w:type="spellStart"/>
      <w:r w:rsidR="000914BC" w:rsidRPr="000914BC">
        <w:rPr>
          <w:rFonts w:eastAsia="Times New Roman" w:cstheme="minorHAnsi"/>
          <w:color w:val="222222"/>
          <w:sz w:val="20"/>
          <w:szCs w:val="20"/>
        </w:rPr>
        <w:t>formare</w:t>
      </w:r>
      <w:proofErr w:type="spellEnd"/>
      <w:r w:rsidR="000914BC" w:rsidRPr="000914BC">
        <w:rPr>
          <w:rFonts w:eastAsia="Times New Roman" w:cstheme="minorHAnsi"/>
          <w:color w:val="222222"/>
          <w:sz w:val="20"/>
          <w:szCs w:val="20"/>
        </w:rPr>
        <w:t xml:space="preserve"> </w:t>
      </w:r>
      <w:proofErr w:type="spellStart"/>
      <w:r w:rsidR="000914BC" w:rsidRPr="000914BC">
        <w:rPr>
          <w:rFonts w:eastAsia="Times New Roman" w:cstheme="minorHAnsi"/>
          <w:color w:val="222222"/>
          <w:sz w:val="20"/>
          <w:szCs w:val="20"/>
        </w:rPr>
        <w:t>profesională</w:t>
      </w:r>
      <w:proofErr w:type="spellEnd"/>
      <w:r w:rsidR="000914BC" w:rsidRPr="000914BC">
        <w:rPr>
          <w:rFonts w:eastAsia="Times New Roman" w:cstheme="minorHAnsi"/>
          <w:color w:val="222222"/>
          <w:sz w:val="20"/>
          <w:szCs w:val="20"/>
        </w:rPr>
        <w:t xml:space="preserve"> şi </w:t>
      </w:r>
      <w:proofErr w:type="spellStart"/>
      <w:r w:rsidR="000914BC" w:rsidRPr="000914BC">
        <w:rPr>
          <w:rFonts w:eastAsia="Times New Roman" w:cstheme="minorHAnsi"/>
          <w:color w:val="222222"/>
          <w:sz w:val="20"/>
          <w:szCs w:val="20"/>
        </w:rPr>
        <w:t>realizare</w:t>
      </w:r>
      <w:proofErr w:type="spellEnd"/>
      <w:r w:rsidR="000914BC" w:rsidRPr="000914BC">
        <w:rPr>
          <w:rFonts w:eastAsia="Times New Roman" w:cstheme="minorHAnsi"/>
          <w:color w:val="222222"/>
          <w:sz w:val="20"/>
          <w:szCs w:val="20"/>
        </w:rPr>
        <w:t xml:space="preserve"> </w:t>
      </w:r>
      <w:proofErr w:type="spellStart"/>
      <w:r w:rsidR="000914BC" w:rsidRPr="000914BC">
        <w:rPr>
          <w:rFonts w:eastAsia="Times New Roman" w:cstheme="minorHAnsi"/>
          <w:color w:val="222222"/>
          <w:sz w:val="20"/>
          <w:szCs w:val="20"/>
        </w:rPr>
        <w:t>competiţie</w:t>
      </w:r>
      <w:proofErr w:type="spellEnd"/>
      <w:r w:rsidR="000914BC" w:rsidRPr="000914BC">
        <w:rPr>
          <w:rFonts w:eastAsia="Times New Roman" w:cstheme="minorHAnsi"/>
          <w:color w:val="222222"/>
          <w:sz w:val="20"/>
          <w:szCs w:val="20"/>
        </w:rPr>
        <w:t xml:space="preserve"> de </w:t>
      </w:r>
      <w:proofErr w:type="spellStart"/>
      <w:r w:rsidR="000914BC" w:rsidRPr="000914BC">
        <w:rPr>
          <w:rFonts w:eastAsia="Times New Roman" w:cstheme="minorHAnsi"/>
          <w:color w:val="222222"/>
          <w:sz w:val="20"/>
          <w:szCs w:val="20"/>
        </w:rPr>
        <w:t>selectare</w:t>
      </w:r>
      <w:proofErr w:type="spellEnd"/>
      <w:r w:rsidR="000914BC" w:rsidRPr="000914BC">
        <w:rPr>
          <w:rFonts w:eastAsia="Times New Roman" w:cstheme="minorHAnsi"/>
          <w:color w:val="222222"/>
          <w:sz w:val="20"/>
          <w:szCs w:val="20"/>
        </w:rPr>
        <w:t xml:space="preserve"> </w:t>
      </w:r>
      <w:proofErr w:type="spellStart"/>
      <w:r w:rsidR="000914BC" w:rsidRPr="000914BC">
        <w:rPr>
          <w:rFonts w:eastAsia="Times New Roman" w:cstheme="minorHAnsi"/>
          <w:color w:val="222222"/>
          <w:sz w:val="20"/>
          <w:szCs w:val="20"/>
        </w:rPr>
        <w:t>planuri</w:t>
      </w:r>
      <w:proofErr w:type="spellEnd"/>
      <w:r w:rsidR="000914BC" w:rsidRPr="000914BC">
        <w:rPr>
          <w:rFonts w:eastAsia="Times New Roman" w:cstheme="minorHAnsi"/>
          <w:color w:val="222222"/>
          <w:sz w:val="20"/>
          <w:szCs w:val="20"/>
        </w:rPr>
        <w:t xml:space="preserve"> de </w:t>
      </w:r>
      <w:proofErr w:type="spellStart"/>
      <w:r w:rsidR="000914BC" w:rsidRPr="000914BC">
        <w:rPr>
          <w:rFonts w:eastAsia="Times New Roman" w:cstheme="minorHAnsi"/>
          <w:color w:val="222222"/>
          <w:sz w:val="20"/>
          <w:szCs w:val="20"/>
        </w:rPr>
        <w:t>afaceri</w:t>
      </w:r>
      <w:proofErr w:type="spellEnd"/>
      <w:r w:rsidR="000914BC" w:rsidRPr="000914BC">
        <w:rPr>
          <w:rFonts w:eastAsia="Times New Roman" w:cstheme="minorHAnsi"/>
          <w:color w:val="222222"/>
          <w:sz w:val="20"/>
          <w:szCs w:val="20"/>
        </w:rPr>
        <w:t xml:space="preserve"> pentru </w:t>
      </w:r>
      <w:proofErr w:type="spellStart"/>
      <w:proofErr w:type="gramStart"/>
      <w:r w:rsidR="000914BC" w:rsidRPr="000914BC">
        <w:rPr>
          <w:rFonts w:eastAsia="Times New Roman" w:cstheme="minorHAnsi"/>
          <w:color w:val="222222"/>
          <w:sz w:val="20"/>
          <w:szCs w:val="20"/>
        </w:rPr>
        <w:t>finanţare</w:t>
      </w:r>
      <w:proofErr w:type="spellEnd"/>
      <w:r w:rsidR="000914BC" w:rsidRPr="000914BC">
        <w:rPr>
          <w:rFonts w:eastAsia="Times New Roman" w:cstheme="minorHAnsi"/>
          <w:color w:val="222222"/>
          <w:sz w:val="20"/>
          <w:szCs w:val="20"/>
        </w:rPr>
        <w:t>;</w:t>
      </w:r>
      <w:proofErr w:type="gramEnd"/>
    </w:p>
    <w:p w14:paraId="7C01E9E5"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Derularea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unei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campanii</w:t>
      </w:r>
      <w:proofErr w:type="spellEnd"/>
      <w:r w:rsidRPr="000914BC">
        <w:rPr>
          <w:rFonts w:eastAsia="Times New Roman" w:cstheme="minorHAnsi"/>
          <w:color w:val="222222"/>
          <w:sz w:val="20"/>
          <w:szCs w:val="20"/>
        </w:rPr>
        <w:t xml:space="preserve"> online pe Facebook Ads si Google </w:t>
      </w:r>
      <w:proofErr w:type="spellStart"/>
      <w:r w:rsidRPr="000914BC">
        <w:rPr>
          <w:rFonts w:eastAsia="Times New Roman" w:cstheme="minorHAnsi"/>
          <w:color w:val="222222"/>
          <w:sz w:val="20"/>
          <w:szCs w:val="20"/>
        </w:rPr>
        <w:t>Adwords</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promovare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competiţiei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proofErr w:type="gram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w:t>
      </w:r>
      <w:proofErr w:type="gramEnd"/>
    </w:p>
    <w:p w14:paraId="7076DFB0"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Prin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estimare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aproximativ</w:t>
      </w:r>
      <w:proofErr w:type="spellEnd"/>
      <w:r w:rsidRPr="000914BC">
        <w:rPr>
          <w:rFonts w:eastAsia="Times New Roman" w:cstheme="minorHAnsi"/>
          <w:color w:val="222222"/>
          <w:sz w:val="20"/>
          <w:szCs w:val="20"/>
        </w:rPr>
        <w:t xml:space="preserve"> 10000 de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informate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derularea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campaniei</w:t>
      </w:r>
      <w:proofErr w:type="spellEnd"/>
      <w:r w:rsidRPr="000914BC">
        <w:rPr>
          <w:rFonts w:eastAsia="Times New Roman" w:cstheme="minorHAnsi"/>
          <w:color w:val="222222"/>
          <w:sz w:val="20"/>
          <w:szCs w:val="20"/>
        </w:rPr>
        <w:t xml:space="preserve"> online FB şi </w:t>
      </w:r>
      <w:proofErr w:type="spellStart"/>
      <w:r w:rsidRPr="000914BC">
        <w:rPr>
          <w:rFonts w:eastAsia="Times New Roman" w:cstheme="minorHAnsi"/>
          <w:color w:val="222222"/>
          <w:sz w:val="20"/>
          <w:szCs w:val="20"/>
        </w:rPr>
        <w:t>GoogleAds</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nivelul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României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excepţie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Regiunea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Bucureşti</w:t>
      </w:r>
      <w:proofErr w:type="spellEnd"/>
      <w:r w:rsidRPr="000914BC">
        <w:rPr>
          <w:rFonts w:eastAsia="Times New Roman" w:cstheme="minorHAnsi"/>
          <w:color w:val="222222"/>
          <w:sz w:val="20"/>
          <w:szCs w:val="20"/>
        </w:rPr>
        <w:t xml:space="preserve"> – </w:t>
      </w:r>
      <w:proofErr w:type="gramStart"/>
      <w:r w:rsidRPr="000914BC">
        <w:rPr>
          <w:rFonts w:eastAsia="Times New Roman" w:cstheme="minorHAnsi"/>
          <w:color w:val="222222"/>
          <w:sz w:val="20"/>
          <w:szCs w:val="20"/>
        </w:rPr>
        <w:t>Ilfov;</w:t>
      </w:r>
      <w:proofErr w:type="gramEnd"/>
    </w:p>
    <w:p w14:paraId="07E7AE1A" w14:textId="77777777" w:rsidR="00E047B6"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Bannere</w:t>
      </w:r>
      <w:proofErr w:type="spellEnd"/>
      <w:r w:rsidRPr="000914BC">
        <w:rPr>
          <w:rFonts w:eastAsia="Times New Roman" w:cstheme="minorHAnsi"/>
          <w:color w:val="222222"/>
          <w:sz w:val="20"/>
          <w:szCs w:val="20"/>
        </w:rPr>
        <w:t xml:space="preserve"> on-line cu </w:t>
      </w:r>
      <w:proofErr w:type="spellStart"/>
      <w:r w:rsidRPr="000914BC">
        <w:rPr>
          <w:rFonts w:eastAsia="Times New Roman" w:cstheme="minorHAnsi"/>
          <w:color w:val="222222"/>
          <w:sz w:val="20"/>
          <w:szCs w:val="20"/>
        </w:rPr>
        <w:t>direcţionare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spre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pagina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campaniei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postate</w:t>
      </w:r>
      <w:proofErr w:type="spellEnd"/>
      <w:r w:rsidRPr="000914BC">
        <w:rPr>
          <w:rFonts w:eastAsia="Times New Roman" w:cstheme="minorHAnsi"/>
          <w:color w:val="222222"/>
          <w:sz w:val="20"/>
          <w:szCs w:val="20"/>
        </w:rPr>
        <w:t xml:space="preserve"> pe </w:t>
      </w:r>
      <w:proofErr w:type="spellStart"/>
      <w:r w:rsidRPr="000914BC">
        <w:rPr>
          <w:rFonts w:eastAsia="Times New Roman" w:cstheme="minorHAnsi"/>
          <w:color w:val="222222"/>
          <w:sz w:val="20"/>
          <w:szCs w:val="20"/>
        </w:rPr>
        <w:t>platforma</w:t>
      </w:r>
      <w:proofErr w:type="spellEnd"/>
      <w:r w:rsidRPr="000914BC">
        <w:rPr>
          <w:rFonts w:eastAsia="Times New Roman" w:cstheme="minorHAnsi"/>
          <w:color w:val="222222"/>
          <w:sz w:val="20"/>
          <w:szCs w:val="20"/>
        </w:rPr>
        <w:t xml:space="preserve"> de 7 site-</w:t>
      </w:r>
      <w:proofErr w:type="spellStart"/>
      <w:r w:rsidRPr="000914BC">
        <w:rPr>
          <w:rFonts w:eastAsia="Times New Roman" w:cstheme="minorHAnsi"/>
          <w:color w:val="222222"/>
          <w:sz w:val="20"/>
          <w:szCs w:val="20"/>
        </w:rPr>
        <w:t>uri</w:t>
      </w:r>
      <w:proofErr w:type="spellEnd"/>
      <w:r w:rsidRPr="000914BC">
        <w:rPr>
          <w:rFonts w:eastAsia="Times New Roman" w:cstheme="minorHAnsi"/>
          <w:color w:val="222222"/>
          <w:sz w:val="20"/>
          <w:szCs w:val="20"/>
        </w:rPr>
        <w:t xml:space="preserve"> ale </w:t>
      </w:r>
      <w:proofErr w:type="spellStart"/>
      <w:r w:rsidRPr="000914BC">
        <w:rPr>
          <w:rFonts w:eastAsia="Times New Roman" w:cstheme="minorHAnsi"/>
          <w:color w:val="222222"/>
          <w:sz w:val="20"/>
          <w:szCs w:val="20"/>
        </w:rPr>
        <w:t>solicitantului</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partenerului</w:t>
      </w:r>
      <w:proofErr w:type="spellEnd"/>
      <w:r w:rsidRPr="000914BC">
        <w:rPr>
          <w:rFonts w:eastAsia="Times New Roman" w:cstheme="minorHAnsi"/>
          <w:color w:val="222222"/>
          <w:sz w:val="20"/>
          <w:szCs w:val="20"/>
        </w:rPr>
        <w:t xml:space="preserve">; Newsletter </w:t>
      </w:r>
      <w:proofErr w:type="spellStart"/>
      <w:r w:rsidRPr="000914BC">
        <w:rPr>
          <w:rFonts w:eastAsia="Times New Roman" w:cstheme="minorHAnsi"/>
          <w:color w:val="222222"/>
          <w:sz w:val="20"/>
          <w:szCs w:val="20"/>
        </w:rPr>
        <w:t>segmentat</w:t>
      </w:r>
      <w:proofErr w:type="spellEnd"/>
      <w:r w:rsidRPr="000914BC">
        <w:rPr>
          <w:rFonts w:eastAsia="Times New Roman" w:cstheme="minorHAnsi"/>
          <w:color w:val="222222"/>
          <w:sz w:val="20"/>
          <w:szCs w:val="20"/>
        </w:rPr>
        <w:t xml:space="preserve"> pe </w:t>
      </w:r>
      <w:proofErr w:type="spellStart"/>
      <w:r w:rsidRPr="000914BC">
        <w:rPr>
          <w:rFonts w:eastAsia="Times New Roman" w:cstheme="minorHAnsi"/>
          <w:color w:val="222222"/>
          <w:sz w:val="20"/>
          <w:szCs w:val="20"/>
        </w:rPr>
        <w:t>grupul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ţintă</w:t>
      </w:r>
      <w:proofErr w:type="spellEnd"/>
      <w:r w:rsidRPr="000914BC">
        <w:rPr>
          <w:rFonts w:eastAsia="Times New Roman" w:cstheme="minorHAnsi"/>
          <w:color w:val="222222"/>
          <w:sz w:val="20"/>
          <w:szCs w:val="20"/>
        </w:rPr>
        <w:t xml:space="preserve"> al </w:t>
      </w:r>
      <w:proofErr w:type="spellStart"/>
      <w:r w:rsidRPr="000914BC">
        <w:rPr>
          <w:rFonts w:eastAsia="Times New Roman" w:cstheme="minorHAnsi"/>
          <w:color w:val="222222"/>
          <w:sz w:val="20"/>
          <w:szCs w:val="20"/>
        </w:rPr>
        <w:t>proiectului</w:t>
      </w:r>
      <w:proofErr w:type="spellEnd"/>
      <w:r w:rsidRPr="000914BC">
        <w:rPr>
          <w:rFonts w:eastAsia="Times New Roman" w:cstheme="minorHAnsi"/>
          <w:color w:val="222222"/>
          <w:sz w:val="20"/>
          <w:szCs w:val="20"/>
        </w:rPr>
        <w:t xml:space="preserve"> - 10 </w:t>
      </w:r>
      <w:proofErr w:type="spellStart"/>
      <w:r w:rsidRPr="000914BC">
        <w:rPr>
          <w:rFonts w:eastAsia="Times New Roman" w:cstheme="minorHAnsi"/>
          <w:color w:val="222222"/>
          <w:sz w:val="20"/>
          <w:szCs w:val="20"/>
        </w:rPr>
        <w:t>ediţii</w:t>
      </w:r>
      <w:proofErr w:type="spellEnd"/>
      <w:r w:rsidRPr="000914BC">
        <w:rPr>
          <w:rFonts w:eastAsia="Times New Roman" w:cstheme="minorHAnsi"/>
          <w:color w:val="222222"/>
          <w:sz w:val="20"/>
          <w:szCs w:val="20"/>
        </w:rPr>
        <w:t xml:space="preserve"> / </w:t>
      </w:r>
      <w:proofErr w:type="spellStart"/>
      <w:r w:rsidRPr="000914BC">
        <w:rPr>
          <w:rFonts w:eastAsia="Times New Roman" w:cstheme="minorHAnsi"/>
          <w:color w:val="222222"/>
          <w:sz w:val="20"/>
          <w:szCs w:val="20"/>
        </w:rPr>
        <w:t>aproximativ</w:t>
      </w:r>
      <w:proofErr w:type="spellEnd"/>
      <w:r w:rsidRPr="000914BC">
        <w:rPr>
          <w:rFonts w:eastAsia="Times New Roman" w:cstheme="minorHAnsi"/>
          <w:color w:val="222222"/>
          <w:sz w:val="20"/>
          <w:szCs w:val="20"/>
        </w:rPr>
        <w:t xml:space="preserve"> 1000 de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/newsletter care </w:t>
      </w:r>
      <w:proofErr w:type="spellStart"/>
      <w:r w:rsidRPr="000914BC">
        <w:rPr>
          <w:rFonts w:eastAsia="Times New Roman" w:cstheme="minorHAnsi"/>
          <w:color w:val="222222"/>
          <w:sz w:val="20"/>
          <w:szCs w:val="20"/>
        </w:rPr>
        <w:t>primesc</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informaţia</w:t>
      </w:r>
      <w:proofErr w:type="spellEnd"/>
      <w:r w:rsidRPr="000914BC">
        <w:rPr>
          <w:rFonts w:eastAsia="Times New Roman" w:cstheme="minorHAnsi"/>
          <w:color w:val="222222"/>
          <w:sz w:val="20"/>
          <w:szCs w:val="20"/>
        </w:rPr>
        <w:t>;</w:t>
      </w:r>
      <w:proofErr w:type="gramEnd"/>
      <w:r w:rsidRPr="000914BC">
        <w:rPr>
          <w:rFonts w:eastAsia="Times New Roman" w:cstheme="minorHAnsi"/>
          <w:color w:val="222222"/>
          <w:sz w:val="20"/>
          <w:szCs w:val="20"/>
        </w:rPr>
        <w:t xml:space="preserve"> </w:t>
      </w:r>
    </w:p>
    <w:p w14:paraId="1B70598D" w14:textId="2FF6A371" w:rsid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175 de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care </w:t>
      </w:r>
      <w:proofErr w:type="spellStart"/>
      <w:r w:rsidRPr="000914BC">
        <w:rPr>
          <w:rFonts w:eastAsia="Times New Roman" w:cstheme="minorHAnsi"/>
          <w:color w:val="222222"/>
          <w:sz w:val="20"/>
          <w:szCs w:val="20"/>
        </w:rPr>
        <w:t>vor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participa</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evenimentele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promovare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realizate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cele</w:t>
      </w:r>
      <w:proofErr w:type="spellEnd"/>
      <w:r w:rsidRPr="000914BC">
        <w:rPr>
          <w:rFonts w:eastAsia="Times New Roman" w:cstheme="minorHAnsi"/>
          <w:color w:val="222222"/>
          <w:sz w:val="20"/>
          <w:szCs w:val="20"/>
        </w:rPr>
        <w:t xml:space="preserve"> 7 </w:t>
      </w:r>
      <w:proofErr w:type="spellStart"/>
      <w:r w:rsidRPr="000914BC">
        <w:rPr>
          <w:rFonts w:eastAsia="Times New Roman" w:cstheme="minorHAnsi"/>
          <w:color w:val="222222"/>
          <w:sz w:val="20"/>
          <w:szCs w:val="20"/>
        </w:rPr>
        <w:t>regiuni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dezvoltare</w:t>
      </w:r>
      <w:proofErr w:type="spellEnd"/>
      <w:r w:rsidRPr="000914BC">
        <w:rPr>
          <w:rFonts w:eastAsia="Times New Roman" w:cstheme="minorHAnsi"/>
          <w:color w:val="222222"/>
          <w:sz w:val="20"/>
          <w:szCs w:val="20"/>
        </w:rPr>
        <w:t xml:space="preserve"> ale </w:t>
      </w:r>
      <w:proofErr w:type="spellStart"/>
      <w:r w:rsidRPr="000914BC">
        <w:rPr>
          <w:rFonts w:eastAsia="Times New Roman" w:cstheme="minorHAnsi"/>
          <w:color w:val="222222"/>
          <w:sz w:val="20"/>
          <w:szCs w:val="20"/>
        </w:rPr>
        <w:t>României</w:t>
      </w:r>
      <w:proofErr w:type="spellEnd"/>
      <w:r w:rsidRPr="000914BC">
        <w:rPr>
          <w:rFonts w:eastAsia="Times New Roman" w:cstheme="minorHAnsi"/>
          <w:color w:val="222222"/>
          <w:sz w:val="20"/>
          <w:szCs w:val="20"/>
        </w:rPr>
        <w:t>.</w:t>
      </w:r>
    </w:p>
    <w:p w14:paraId="40283E61"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O </w:t>
      </w:r>
      <w:proofErr w:type="spellStart"/>
      <w:r w:rsidRPr="000914BC">
        <w:rPr>
          <w:rFonts w:eastAsia="Times New Roman" w:cstheme="minorHAnsi"/>
          <w:color w:val="222222"/>
          <w:sz w:val="20"/>
          <w:szCs w:val="20"/>
        </w:rPr>
        <w:t>metodologie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recrutare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grup</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ţintă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elaborată</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avizată</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managerul</w:t>
      </w:r>
      <w:proofErr w:type="spellEnd"/>
      <w:r w:rsidRPr="000914BC">
        <w:rPr>
          <w:rFonts w:eastAsia="Times New Roman" w:cstheme="minorHAnsi"/>
          <w:color w:val="222222"/>
          <w:sz w:val="20"/>
          <w:szCs w:val="20"/>
        </w:rPr>
        <w:t xml:space="preserve"> de </w:t>
      </w:r>
      <w:proofErr w:type="spellStart"/>
      <w:proofErr w:type="gram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w:t>
      </w:r>
      <w:proofErr w:type="gramEnd"/>
    </w:p>
    <w:p w14:paraId="62EDE601"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105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recrutate</w:t>
      </w:r>
      <w:proofErr w:type="spellEnd"/>
      <w:r w:rsidRPr="000914BC">
        <w:rPr>
          <w:rFonts w:eastAsia="Times New Roman" w:cstheme="minorHAnsi"/>
          <w:color w:val="222222"/>
          <w:sz w:val="20"/>
          <w:szCs w:val="20"/>
        </w:rPr>
        <w:t xml:space="preserve"> din </w:t>
      </w:r>
      <w:proofErr w:type="spellStart"/>
      <w:r w:rsidRPr="000914BC">
        <w:rPr>
          <w:rFonts w:eastAsia="Times New Roman" w:cstheme="minorHAnsi"/>
          <w:color w:val="222222"/>
          <w:sz w:val="20"/>
          <w:szCs w:val="20"/>
        </w:rPr>
        <w:t>categoria</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grup</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ţintă</w:t>
      </w:r>
      <w:proofErr w:type="spellEnd"/>
      <w:r w:rsidRPr="000914BC">
        <w:rPr>
          <w:rFonts w:eastAsia="Times New Roman" w:cstheme="minorHAnsi"/>
          <w:color w:val="222222"/>
          <w:sz w:val="20"/>
          <w:szCs w:val="20"/>
        </w:rPr>
        <w:t xml:space="preserve"> din </w:t>
      </w:r>
      <w:proofErr w:type="spellStart"/>
      <w:r w:rsidRPr="000914BC">
        <w:rPr>
          <w:rFonts w:eastAsia="Times New Roman" w:cstheme="minorHAnsi"/>
          <w:color w:val="222222"/>
          <w:sz w:val="20"/>
          <w:szCs w:val="20"/>
        </w:rPr>
        <w:t>cele</w:t>
      </w:r>
      <w:proofErr w:type="spellEnd"/>
      <w:r w:rsidRPr="000914BC">
        <w:rPr>
          <w:rFonts w:eastAsia="Times New Roman" w:cstheme="minorHAnsi"/>
          <w:color w:val="222222"/>
          <w:sz w:val="20"/>
          <w:szCs w:val="20"/>
        </w:rPr>
        <w:t xml:space="preserve"> 7 </w:t>
      </w:r>
      <w:proofErr w:type="spellStart"/>
      <w:r w:rsidRPr="000914BC">
        <w:rPr>
          <w:rFonts w:eastAsia="Times New Roman" w:cstheme="minorHAnsi"/>
          <w:color w:val="222222"/>
          <w:sz w:val="20"/>
          <w:szCs w:val="20"/>
        </w:rPr>
        <w:t>regiuni</w:t>
      </w:r>
      <w:proofErr w:type="spellEnd"/>
      <w:r w:rsidRPr="000914BC">
        <w:rPr>
          <w:rFonts w:eastAsia="Times New Roman" w:cstheme="minorHAnsi"/>
          <w:color w:val="222222"/>
          <w:sz w:val="20"/>
          <w:szCs w:val="20"/>
        </w:rPr>
        <w:t xml:space="preserve"> din </w:t>
      </w:r>
      <w:proofErr w:type="spellStart"/>
      <w:r w:rsidRPr="000914BC">
        <w:rPr>
          <w:rFonts w:eastAsia="Times New Roman" w:cstheme="minorHAnsi"/>
          <w:color w:val="222222"/>
          <w:sz w:val="20"/>
          <w:szCs w:val="20"/>
        </w:rPr>
        <w:t>România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vizate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 xml:space="preserve">, care </w:t>
      </w:r>
      <w:proofErr w:type="spellStart"/>
      <w:r w:rsidRPr="000914BC">
        <w:rPr>
          <w:rFonts w:eastAsia="Times New Roman" w:cstheme="minorHAnsi"/>
          <w:color w:val="222222"/>
          <w:sz w:val="20"/>
          <w:szCs w:val="20"/>
        </w:rPr>
        <w:t>îndeplinesc</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condiţiile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eligibilitate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stabilite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metodologia</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recrutare</w:t>
      </w:r>
      <w:proofErr w:type="spellEnd"/>
      <w:r w:rsidRPr="000914BC">
        <w:rPr>
          <w:rFonts w:eastAsia="Times New Roman" w:cstheme="minorHAnsi"/>
          <w:color w:val="222222"/>
          <w:sz w:val="20"/>
          <w:szCs w:val="20"/>
        </w:rPr>
        <w:t>.</w:t>
      </w:r>
    </w:p>
    <w:p w14:paraId="5B9D9B3D"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curs ANC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domeniul</w:t>
      </w:r>
      <w:proofErr w:type="spellEnd"/>
      <w:r w:rsidRPr="000914BC">
        <w:rPr>
          <w:rFonts w:eastAsia="Times New Roman" w:cstheme="minorHAnsi"/>
          <w:color w:val="222222"/>
          <w:sz w:val="20"/>
          <w:szCs w:val="20"/>
        </w:rPr>
        <w:t xml:space="preserve"> ”Inspector</w:t>
      </w:r>
      <w:proofErr w:type="gram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Resurse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Umane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derulat</w:t>
      </w:r>
      <w:proofErr w:type="spellEnd"/>
      <w:r w:rsidRPr="000914BC">
        <w:rPr>
          <w:rFonts w:eastAsia="Times New Roman" w:cstheme="minorHAnsi"/>
          <w:color w:val="222222"/>
          <w:sz w:val="20"/>
          <w:szCs w:val="20"/>
        </w:rPr>
        <w:t>;</w:t>
      </w:r>
    </w:p>
    <w:p w14:paraId="48595C0F"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15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deţin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cunoştinţe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abilităţi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domeniul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resurselor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umane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inserţie</w:t>
      </w:r>
      <w:proofErr w:type="spellEnd"/>
      <w:r w:rsidRPr="000914BC">
        <w:rPr>
          <w:rFonts w:eastAsia="Times New Roman" w:cstheme="minorHAnsi"/>
          <w:color w:val="222222"/>
          <w:sz w:val="20"/>
          <w:szCs w:val="20"/>
        </w:rPr>
        <w:t xml:space="preserve"> socio-</w:t>
      </w:r>
      <w:proofErr w:type="spellStart"/>
      <w:r w:rsidRPr="000914BC">
        <w:rPr>
          <w:rFonts w:eastAsia="Times New Roman" w:cstheme="minorHAnsi"/>
          <w:color w:val="222222"/>
          <w:sz w:val="20"/>
          <w:szCs w:val="20"/>
        </w:rPr>
        <w:t>profesională</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grupurilor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dezavantajate</w:t>
      </w:r>
      <w:proofErr w:type="spellEnd"/>
      <w:r w:rsidRPr="000914BC">
        <w:rPr>
          <w:rFonts w:eastAsia="Times New Roman" w:cstheme="minorHAnsi"/>
          <w:color w:val="222222"/>
          <w:sz w:val="20"/>
          <w:szCs w:val="20"/>
        </w:rPr>
        <w:t xml:space="preserve"> social, </w:t>
      </w:r>
      <w:proofErr w:type="spellStart"/>
      <w:r w:rsidRPr="000914BC">
        <w:rPr>
          <w:rFonts w:eastAsia="Times New Roman" w:cstheme="minorHAnsi"/>
          <w:color w:val="222222"/>
          <w:sz w:val="20"/>
          <w:szCs w:val="20"/>
        </w:rPr>
        <w:t>egalitate</w:t>
      </w:r>
      <w:proofErr w:type="spellEnd"/>
      <w:r w:rsidRPr="000914BC">
        <w:rPr>
          <w:rFonts w:eastAsia="Times New Roman" w:cstheme="minorHAnsi"/>
          <w:color w:val="222222"/>
          <w:sz w:val="20"/>
          <w:szCs w:val="20"/>
        </w:rPr>
        <w:t xml:space="preserve"> de gen şi de </w:t>
      </w:r>
      <w:proofErr w:type="spellStart"/>
      <w:r w:rsidRPr="000914BC">
        <w:rPr>
          <w:rFonts w:eastAsia="Times New Roman" w:cstheme="minorHAnsi"/>
          <w:color w:val="222222"/>
          <w:sz w:val="20"/>
          <w:szCs w:val="20"/>
        </w:rPr>
        <w:t>şanse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dezvoltare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durabilă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motivarea</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retenţia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companie</w:t>
      </w:r>
      <w:proofErr w:type="spellEnd"/>
      <w:r w:rsidRPr="000914BC">
        <w:rPr>
          <w:rFonts w:eastAsia="Times New Roman" w:cstheme="minorHAnsi"/>
          <w:color w:val="222222"/>
          <w:sz w:val="20"/>
          <w:szCs w:val="20"/>
        </w:rPr>
        <w:t xml:space="preserve"> a </w:t>
      </w:r>
      <w:proofErr w:type="spellStart"/>
      <w:proofErr w:type="gramStart"/>
      <w:r w:rsidRPr="000914BC">
        <w:rPr>
          <w:rFonts w:eastAsia="Times New Roman" w:cstheme="minorHAnsi"/>
          <w:color w:val="222222"/>
          <w:sz w:val="20"/>
          <w:szCs w:val="20"/>
        </w:rPr>
        <w:t>angajaţilor</w:t>
      </w:r>
      <w:proofErr w:type="spellEnd"/>
      <w:r w:rsidRPr="000914BC">
        <w:rPr>
          <w:rFonts w:eastAsia="Times New Roman" w:cstheme="minorHAnsi"/>
          <w:color w:val="222222"/>
          <w:sz w:val="20"/>
          <w:szCs w:val="20"/>
        </w:rPr>
        <w:t>;</w:t>
      </w:r>
      <w:proofErr w:type="gramEnd"/>
    </w:p>
    <w:p w14:paraId="272D90AE"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90% din </w:t>
      </w:r>
      <w:proofErr w:type="spellStart"/>
      <w:r w:rsidRPr="000914BC">
        <w:rPr>
          <w:rFonts w:eastAsia="Times New Roman" w:cstheme="minorHAnsi"/>
          <w:color w:val="222222"/>
          <w:sz w:val="20"/>
          <w:szCs w:val="20"/>
        </w:rPr>
        <w:t>cursanţi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deţin</w:t>
      </w:r>
      <w:proofErr w:type="spellEnd"/>
      <w:r w:rsidRPr="000914BC">
        <w:rPr>
          <w:rFonts w:eastAsia="Times New Roman" w:cstheme="minorHAnsi"/>
          <w:color w:val="222222"/>
          <w:sz w:val="20"/>
          <w:szCs w:val="20"/>
        </w:rPr>
        <w:t xml:space="preserve"> certificate ANC de </w:t>
      </w:r>
      <w:proofErr w:type="spellStart"/>
      <w:r w:rsidRPr="000914BC">
        <w:rPr>
          <w:rFonts w:eastAsia="Times New Roman" w:cstheme="minorHAnsi"/>
          <w:color w:val="222222"/>
          <w:sz w:val="20"/>
          <w:szCs w:val="20"/>
        </w:rPr>
        <w:t>promovare</w:t>
      </w:r>
      <w:proofErr w:type="spellEnd"/>
      <w:r w:rsidRPr="000914BC">
        <w:rPr>
          <w:rFonts w:eastAsia="Times New Roman" w:cstheme="minorHAnsi"/>
          <w:color w:val="222222"/>
          <w:sz w:val="20"/>
          <w:szCs w:val="20"/>
        </w:rPr>
        <w:t xml:space="preserve"> </w:t>
      </w:r>
      <w:proofErr w:type="gramStart"/>
      <w:r w:rsidRPr="000914BC">
        <w:rPr>
          <w:rFonts w:eastAsia="Times New Roman" w:cstheme="minorHAnsi"/>
          <w:color w:val="222222"/>
          <w:sz w:val="20"/>
          <w:szCs w:val="20"/>
        </w:rPr>
        <w:t>a</w:t>
      </w:r>
      <w:proofErr w:type="gram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examenului</w:t>
      </w:r>
      <w:proofErr w:type="spellEnd"/>
      <w:r w:rsidRPr="000914BC">
        <w:rPr>
          <w:rFonts w:eastAsia="Times New Roman" w:cstheme="minorHAnsi"/>
          <w:color w:val="222222"/>
          <w:sz w:val="20"/>
          <w:szCs w:val="20"/>
        </w:rPr>
        <w:t>.</w:t>
      </w:r>
    </w:p>
    <w:p w14:paraId="1A1425E6"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O </w:t>
      </w:r>
      <w:proofErr w:type="spellStart"/>
      <w:r w:rsidRPr="000914BC">
        <w:rPr>
          <w:rFonts w:eastAsia="Times New Roman" w:cstheme="minorHAnsi"/>
          <w:color w:val="222222"/>
          <w:sz w:val="20"/>
          <w:szCs w:val="20"/>
        </w:rPr>
        <w:t>metodologie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evaluare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selectare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elaborată</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avizată</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managerul</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 xml:space="preserve">; 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50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depuse</w:t>
      </w:r>
      <w:proofErr w:type="spellEnd"/>
      <w:r w:rsidRPr="000914BC">
        <w:rPr>
          <w:rFonts w:eastAsia="Times New Roman" w:cstheme="minorHAnsi"/>
          <w:color w:val="222222"/>
          <w:sz w:val="20"/>
          <w:szCs w:val="20"/>
        </w:rPr>
        <w:t>;</w:t>
      </w:r>
      <w:proofErr w:type="gramEnd"/>
    </w:p>
    <w:p w14:paraId="11FEB55C"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50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evaluate din </w:t>
      </w:r>
      <w:proofErr w:type="spellStart"/>
      <w:r w:rsidRPr="000914BC">
        <w:rPr>
          <w:rFonts w:eastAsia="Times New Roman" w:cstheme="minorHAnsi"/>
          <w:color w:val="222222"/>
          <w:sz w:val="20"/>
          <w:szCs w:val="20"/>
        </w:rPr>
        <w:t>punct</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vedere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administrativ</w:t>
      </w:r>
      <w:proofErr w:type="spellEnd"/>
      <w:r w:rsidRPr="000914BC">
        <w:rPr>
          <w:rFonts w:eastAsia="Times New Roman" w:cstheme="minorHAnsi"/>
          <w:color w:val="222222"/>
          <w:sz w:val="20"/>
          <w:szCs w:val="20"/>
        </w:rPr>
        <w:t xml:space="preserve">; 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45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evaluate din </w:t>
      </w:r>
      <w:proofErr w:type="spellStart"/>
      <w:r w:rsidRPr="000914BC">
        <w:rPr>
          <w:rFonts w:eastAsia="Times New Roman" w:cstheme="minorHAnsi"/>
          <w:color w:val="222222"/>
          <w:sz w:val="20"/>
          <w:szCs w:val="20"/>
        </w:rPr>
        <w:t>punct</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vedere</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tehnic</w:t>
      </w:r>
      <w:proofErr w:type="spellEnd"/>
      <w:r w:rsidRPr="000914BC">
        <w:rPr>
          <w:rFonts w:eastAsia="Times New Roman" w:cstheme="minorHAnsi"/>
          <w:color w:val="222222"/>
          <w:sz w:val="20"/>
          <w:szCs w:val="20"/>
        </w:rPr>
        <w:t>;</w:t>
      </w:r>
      <w:proofErr w:type="gramEnd"/>
    </w:p>
    <w:p w14:paraId="738044DD"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15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evaluate </w:t>
      </w:r>
      <w:proofErr w:type="spellStart"/>
      <w:r w:rsidRPr="000914BC">
        <w:rPr>
          <w:rFonts w:eastAsia="Times New Roman" w:cstheme="minorHAnsi"/>
          <w:color w:val="222222"/>
          <w:sz w:val="20"/>
          <w:szCs w:val="20"/>
        </w:rPr>
        <w:t>tehnic</w:t>
      </w:r>
      <w:proofErr w:type="spellEnd"/>
      <w:r w:rsidRPr="000914BC">
        <w:rPr>
          <w:rFonts w:eastAsia="Times New Roman" w:cstheme="minorHAnsi"/>
          <w:color w:val="222222"/>
          <w:sz w:val="20"/>
          <w:szCs w:val="20"/>
        </w:rPr>
        <w:t xml:space="preserve"> ca </w:t>
      </w:r>
      <w:proofErr w:type="spellStart"/>
      <w:r w:rsidRPr="000914BC">
        <w:rPr>
          <w:rFonts w:eastAsia="Times New Roman" w:cstheme="minorHAnsi"/>
          <w:color w:val="222222"/>
          <w:sz w:val="20"/>
          <w:szCs w:val="20"/>
        </w:rPr>
        <w:t>urmare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contestaţiilor</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depuse</w:t>
      </w:r>
      <w:proofErr w:type="spellEnd"/>
      <w:r w:rsidRPr="000914BC">
        <w:rPr>
          <w:rFonts w:eastAsia="Times New Roman" w:cstheme="minorHAnsi"/>
          <w:color w:val="222222"/>
          <w:sz w:val="20"/>
          <w:szCs w:val="20"/>
        </w:rPr>
        <w:t>;</w:t>
      </w:r>
      <w:proofErr w:type="gramEnd"/>
    </w:p>
    <w:p w14:paraId="1ADEC634"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45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evaluate ca </w:t>
      </w:r>
      <w:proofErr w:type="spellStart"/>
      <w:r w:rsidRPr="000914BC">
        <w:rPr>
          <w:rFonts w:eastAsia="Times New Roman" w:cstheme="minorHAnsi"/>
          <w:color w:val="222222"/>
          <w:sz w:val="20"/>
          <w:szCs w:val="20"/>
        </w:rPr>
        <w:t>urmare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participării</w:t>
      </w:r>
      <w:proofErr w:type="spellEnd"/>
      <w:r w:rsidRPr="000914BC">
        <w:rPr>
          <w:rFonts w:eastAsia="Times New Roman" w:cstheme="minorHAnsi"/>
          <w:color w:val="222222"/>
          <w:sz w:val="20"/>
          <w:szCs w:val="20"/>
        </w:rPr>
        <w:t xml:space="preserve"> la pitch-ul </w:t>
      </w:r>
      <w:proofErr w:type="spellStart"/>
      <w:r w:rsidRPr="000914BC">
        <w:rPr>
          <w:rFonts w:eastAsia="Times New Roman" w:cstheme="minorHAnsi"/>
          <w:color w:val="222222"/>
          <w:sz w:val="20"/>
          <w:szCs w:val="20"/>
        </w:rPr>
        <w:t>organizat</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cadrul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proiectului</w:t>
      </w:r>
      <w:proofErr w:type="spellEnd"/>
      <w:r w:rsidRPr="000914BC">
        <w:rPr>
          <w:rFonts w:eastAsia="Times New Roman" w:cstheme="minorHAnsi"/>
          <w:color w:val="222222"/>
          <w:sz w:val="20"/>
          <w:szCs w:val="20"/>
        </w:rPr>
        <w:t xml:space="preserve">; 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21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aprobate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contractate</w:t>
      </w:r>
      <w:proofErr w:type="spellEnd"/>
      <w:r w:rsidRPr="000914BC">
        <w:rPr>
          <w:rFonts w:eastAsia="Times New Roman" w:cstheme="minorHAnsi"/>
          <w:color w:val="222222"/>
          <w:sz w:val="20"/>
          <w:szCs w:val="20"/>
        </w:rPr>
        <w:t xml:space="preserve"> pentru </w:t>
      </w:r>
      <w:proofErr w:type="spellStart"/>
      <w:proofErr w:type="gramStart"/>
      <w:r w:rsidRPr="000914BC">
        <w:rPr>
          <w:rFonts w:eastAsia="Times New Roman" w:cstheme="minorHAnsi"/>
          <w:color w:val="222222"/>
          <w:sz w:val="20"/>
          <w:szCs w:val="20"/>
        </w:rPr>
        <w:t>finanţare</w:t>
      </w:r>
      <w:proofErr w:type="spellEnd"/>
      <w:r w:rsidRPr="000914BC">
        <w:rPr>
          <w:rFonts w:eastAsia="Times New Roman" w:cstheme="minorHAnsi"/>
          <w:color w:val="222222"/>
          <w:sz w:val="20"/>
          <w:szCs w:val="20"/>
        </w:rPr>
        <w:t>;</w:t>
      </w:r>
      <w:proofErr w:type="gramEnd"/>
    </w:p>
    <w:p w14:paraId="6F666C5D"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10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aprobate</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lista</w:t>
      </w:r>
      <w:proofErr w:type="spellEnd"/>
      <w:r w:rsidRPr="000914BC">
        <w:rPr>
          <w:rFonts w:eastAsia="Times New Roman" w:cstheme="minorHAnsi"/>
          <w:color w:val="222222"/>
          <w:sz w:val="20"/>
          <w:szCs w:val="20"/>
        </w:rPr>
        <w:t xml:space="preserve"> de </w:t>
      </w:r>
      <w:proofErr w:type="spellStart"/>
      <w:proofErr w:type="gramStart"/>
      <w:r w:rsidRPr="000914BC">
        <w:rPr>
          <w:rFonts w:eastAsia="Times New Roman" w:cstheme="minorHAnsi"/>
          <w:color w:val="222222"/>
          <w:sz w:val="20"/>
          <w:szCs w:val="20"/>
        </w:rPr>
        <w:t>rezervă</w:t>
      </w:r>
      <w:proofErr w:type="spellEnd"/>
      <w:r w:rsidRPr="000914BC">
        <w:rPr>
          <w:rFonts w:eastAsia="Times New Roman" w:cstheme="minorHAnsi"/>
          <w:color w:val="222222"/>
          <w:sz w:val="20"/>
          <w:szCs w:val="20"/>
        </w:rPr>
        <w:t>;</w:t>
      </w:r>
      <w:proofErr w:type="gramEnd"/>
    </w:p>
    <w:p w14:paraId="475823D2"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Minim 10% din </w:t>
      </w:r>
      <w:proofErr w:type="spellStart"/>
      <w:r w:rsidRPr="000914BC">
        <w:rPr>
          <w:rFonts w:eastAsia="Times New Roman" w:cstheme="minorHAnsi"/>
          <w:color w:val="222222"/>
          <w:sz w:val="20"/>
          <w:szCs w:val="20"/>
        </w:rPr>
        <w:t>planurile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finanţate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includ</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activităţi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promovează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tranziţia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o </w:t>
      </w:r>
      <w:proofErr w:type="spellStart"/>
      <w:r w:rsidRPr="000914BC">
        <w:rPr>
          <w:rFonts w:eastAsia="Times New Roman" w:cstheme="minorHAnsi"/>
          <w:color w:val="222222"/>
          <w:sz w:val="20"/>
          <w:szCs w:val="20"/>
        </w:rPr>
        <w:t>economie</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emisii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scăzute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dioxid</w:t>
      </w:r>
      <w:proofErr w:type="spellEnd"/>
      <w:r w:rsidRPr="000914BC">
        <w:rPr>
          <w:rFonts w:eastAsia="Times New Roman" w:cstheme="minorHAnsi"/>
          <w:color w:val="222222"/>
          <w:sz w:val="20"/>
          <w:szCs w:val="20"/>
        </w:rPr>
        <w:t xml:space="preserve"> de carbon şi </w:t>
      </w:r>
      <w:proofErr w:type="spellStart"/>
      <w:r w:rsidRPr="000914BC">
        <w:rPr>
          <w:rFonts w:eastAsia="Times New Roman" w:cstheme="minorHAnsi"/>
          <w:color w:val="222222"/>
          <w:sz w:val="20"/>
          <w:szCs w:val="20"/>
        </w:rPr>
        <w:t>eficienţă</w:t>
      </w:r>
      <w:proofErr w:type="spellEnd"/>
      <w:r w:rsidRPr="000914BC">
        <w:rPr>
          <w:rFonts w:eastAsia="Times New Roman" w:cstheme="minorHAnsi"/>
          <w:color w:val="222222"/>
          <w:sz w:val="20"/>
          <w:szCs w:val="20"/>
        </w:rPr>
        <w:t xml:space="preserve"> din </w:t>
      </w:r>
      <w:proofErr w:type="spellStart"/>
      <w:r w:rsidRPr="000914BC">
        <w:rPr>
          <w:rFonts w:eastAsia="Times New Roman" w:cstheme="minorHAnsi"/>
          <w:color w:val="222222"/>
          <w:sz w:val="20"/>
          <w:szCs w:val="20"/>
        </w:rPr>
        <w:t>punct</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vedere</w:t>
      </w:r>
      <w:proofErr w:type="spellEnd"/>
      <w:r w:rsidRPr="000914BC">
        <w:rPr>
          <w:rFonts w:eastAsia="Times New Roman" w:cstheme="minorHAnsi"/>
          <w:color w:val="222222"/>
          <w:sz w:val="20"/>
          <w:szCs w:val="20"/>
        </w:rPr>
        <w:t xml:space="preserve"> al </w:t>
      </w:r>
      <w:proofErr w:type="spellStart"/>
      <w:r w:rsidRPr="000914BC">
        <w:rPr>
          <w:rFonts w:eastAsia="Times New Roman" w:cstheme="minorHAnsi"/>
          <w:color w:val="222222"/>
          <w:sz w:val="20"/>
          <w:szCs w:val="20"/>
        </w:rPr>
        <w:t>utilizării</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resurselor</w:t>
      </w:r>
      <w:proofErr w:type="spellEnd"/>
      <w:r w:rsidRPr="000914BC">
        <w:rPr>
          <w:rFonts w:eastAsia="Times New Roman" w:cstheme="minorHAnsi"/>
          <w:color w:val="222222"/>
          <w:sz w:val="20"/>
          <w:szCs w:val="20"/>
        </w:rPr>
        <w:t>;</w:t>
      </w:r>
      <w:proofErr w:type="gramEnd"/>
    </w:p>
    <w:p w14:paraId="1B6308D5"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Minim 10% din </w:t>
      </w:r>
      <w:proofErr w:type="spellStart"/>
      <w:r w:rsidRPr="000914BC">
        <w:rPr>
          <w:rFonts w:eastAsia="Times New Roman" w:cstheme="minorHAnsi"/>
          <w:color w:val="222222"/>
          <w:sz w:val="20"/>
          <w:szCs w:val="20"/>
        </w:rPr>
        <w:t>planurile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finanţate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includ</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activităţi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promovează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inovarea</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w:t>
      </w:r>
      <w:proofErr w:type="gramEnd"/>
    </w:p>
    <w:p w14:paraId="2B1213B7" w14:textId="77777777" w:rsidR="00E80DA8"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Planurile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finanţate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includ</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aspecte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ţin</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nediscriminare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raport</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proprii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membri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angajaţi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furnizori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clienţi</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parteneri</w:t>
      </w:r>
      <w:proofErr w:type="spellEnd"/>
      <w:r w:rsidRPr="000914BC">
        <w:rPr>
          <w:rFonts w:eastAsia="Times New Roman" w:cstheme="minorHAnsi"/>
          <w:color w:val="222222"/>
          <w:sz w:val="20"/>
          <w:szCs w:val="20"/>
        </w:rPr>
        <w:t xml:space="preserve">. </w:t>
      </w:r>
    </w:p>
    <w:p w14:paraId="4156892D" w14:textId="62672C0F"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Membrii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asociaţi</w:t>
      </w:r>
      <w:proofErr w:type="spellEnd"/>
      <w:r w:rsidRPr="000914BC">
        <w:rPr>
          <w:rFonts w:eastAsia="Times New Roman" w:cstheme="minorHAnsi"/>
          <w:color w:val="222222"/>
          <w:sz w:val="20"/>
          <w:szCs w:val="20"/>
        </w:rPr>
        <w:t xml:space="preserve"> ai </w:t>
      </w:r>
      <w:proofErr w:type="spellStart"/>
      <w:r w:rsidRPr="000914BC">
        <w:rPr>
          <w:rFonts w:eastAsia="Times New Roman" w:cstheme="minorHAnsi"/>
          <w:color w:val="222222"/>
          <w:sz w:val="20"/>
          <w:szCs w:val="20"/>
        </w:rPr>
        <w:t>celor</w:t>
      </w:r>
      <w:proofErr w:type="spellEnd"/>
      <w:r w:rsidRPr="000914BC">
        <w:rPr>
          <w:rFonts w:eastAsia="Times New Roman" w:cstheme="minorHAnsi"/>
          <w:color w:val="222222"/>
          <w:sz w:val="20"/>
          <w:szCs w:val="20"/>
        </w:rPr>
        <w:t xml:space="preserve"> 21 de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selectate</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finanţare</w:t>
      </w:r>
      <w:proofErr w:type="spellEnd"/>
      <w:r w:rsidRPr="000914BC">
        <w:rPr>
          <w:rFonts w:eastAsia="Times New Roman" w:cstheme="minorHAnsi"/>
          <w:color w:val="222222"/>
          <w:sz w:val="20"/>
          <w:szCs w:val="20"/>
        </w:rPr>
        <w:t xml:space="preserve"> care au </w:t>
      </w:r>
      <w:proofErr w:type="spellStart"/>
      <w:r w:rsidRPr="000914BC">
        <w:rPr>
          <w:rFonts w:eastAsia="Times New Roman" w:cstheme="minorHAnsi"/>
          <w:color w:val="222222"/>
          <w:sz w:val="20"/>
          <w:szCs w:val="20"/>
        </w:rPr>
        <w:t>beneficiat</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activităţi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consiliere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domeniul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antreprenoriatului</w:t>
      </w:r>
      <w:proofErr w:type="spellEnd"/>
      <w:r w:rsidRPr="000914BC">
        <w:rPr>
          <w:rFonts w:eastAsia="Times New Roman" w:cstheme="minorHAnsi"/>
          <w:color w:val="222222"/>
          <w:sz w:val="20"/>
          <w:szCs w:val="20"/>
        </w:rPr>
        <w:t xml:space="preserve"> social, </w:t>
      </w:r>
      <w:proofErr w:type="spellStart"/>
      <w:r w:rsidRPr="000914BC">
        <w:rPr>
          <w:rFonts w:eastAsia="Times New Roman" w:cstheme="minorHAnsi"/>
          <w:color w:val="222222"/>
          <w:sz w:val="20"/>
          <w:szCs w:val="20"/>
        </w:rPr>
        <w:t>inclusiv</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privire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identificarea</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pieţe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desfacere</w:t>
      </w:r>
      <w:proofErr w:type="spellEnd"/>
      <w:r w:rsidRPr="000914BC">
        <w:rPr>
          <w:rFonts w:eastAsia="Times New Roman" w:cstheme="minorHAnsi"/>
          <w:color w:val="222222"/>
          <w:sz w:val="20"/>
          <w:szCs w:val="20"/>
        </w:rPr>
        <w:t xml:space="preserve"> (16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gestionate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solicitant şi 5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partener</w:t>
      </w:r>
      <w:proofErr w:type="spellEnd"/>
      <w:r w:rsidRPr="000914BC">
        <w:rPr>
          <w:rFonts w:eastAsia="Times New Roman" w:cstheme="minorHAnsi"/>
          <w:color w:val="222222"/>
          <w:sz w:val="20"/>
          <w:szCs w:val="20"/>
        </w:rPr>
        <w:t>).</w:t>
      </w:r>
    </w:p>
    <w:p w14:paraId="2FD96D39"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21 </w:t>
      </w:r>
      <w:proofErr w:type="spellStart"/>
      <w:r w:rsidRPr="000914BC">
        <w:rPr>
          <w:rFonts w:eastAsia="Times New Roman" w:cstheme="minorHAnsi"/>
          <w:color w:val="222222"/>
          <w:sz w:val="20"/>
          <w:szCs w:val="20"/>
        </w:rPr>
        <w:t>antreprenori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consiliaţi</w:t>
      </w:r>
      <w:proofErr w:type="spellEnd"/>
      <w:r w:rsidRPr="000914BC">
        <w:rPr>
          <w:rFonts w:eastAsia="Times New Roman" w:cstheme="minorHAnsi"/>
          <w:color w:val="222222"/>
          <w:sz w:val="20"/>
          <w:szCs w:val="20"/>
        </w:rPr>
        <w:t xml:space="preserve"> in </w:t>
      </w:r>
      <w:proofErr w:type="spellStart"/>
      <w:r w:rsidRPr="000914BC">
        <w:rPr>
          <w:rFonts w:eastAsia="Times New Roman" w:cstheme="minorHAnsi"/>
          <w:color w:val="222222"/>
          <w:sz w:val="20"/>
          <w:szCs w:val="20"/>
        </w:rPr>
        <w:t>cadrul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Laboratorului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Antreprenoriat</w:t>
      </w:r>
      <w:proofErr w:type="spellEnd"/>
      <w:r w:rsidRPr="000914BC">
        <w:rPr>
          <w:rFonts w:eastAsia="Times New Roman" w:cstheme="minorHAnsi"/>
          <w:color w:val="222222"/>
          <w:sz w:val="20"/>
          <w:szCs w:val="20"/>
        </w:rPr>
        <w:t xml:space="preserve"> social</w:t>
      </w:r>
    </w:p>
    <w:p w14:paraId="433FF06F"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21 </w:t>
      </w:r>
      <w:proofErr w:type="spellStart"/>
      <w:r w:rsidRPr="000914BC">
        <w:rPr>
          <w:rFonts w:eastAsia="Times New Roman" w:cstheme="minorHAnsi"/>
          <w:color w:val="222222"/>
          <w:sz w:val="20"/>
          <w:szCs w:val="20"/>
        </w:rPr>
        <w:t>chestionare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evaluare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satisfacţiei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participanţilor</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Laboratorul</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Antreprenoriat</w:t>
      </w:r>
      <w:proofErr w:type="spellEnd"/>
      <w:r w:rsidRPr="000914BC">
        <w:rPr>
          <w:rFonts w:eastAsia="Times New Roman" w:cstheme="minorHAnsi"/>
          <w:color w:val="222222"/>
          <w:sz w:val="20"/>
          <w:szCs w:val="20"/>
        </w:rPr>
        <w:t xml:space="preserve"> social 1 </w:t>
      </w:r>
      <w:proofErr w:type="spellStart"/>
      <w:r w:rsidRPr="000914BC">
        <w:rPr>
          <w:rFonts w:eastAsia="Times New Roman" w:cstheme="minorHAnsi"/>
          <w:color w:val="222222"/>
          <w:sz w:val="20"/>
          <w:szCs w:val="20"/>
        </w:rPr>
        <w:t>Laboratorul</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Antreprenoriat</w:t>
      </w:r>
      <w:proofErr w:type="spellEnd"/>
      <w:r w:rsidRPr="000914BC">
        <w:rPr>
          <w:rFonts w:eastAsia="Times New Roman" w:cstheme="minorHAnsi"/>
          <w:color w:val="222222"/>
          <w:sz w:val="20"/>
          <w:szCs w:val="20"/>
        </w:rPr>
        <w:t xml:space="preserve"> social </w:t>
      </w:r>
      <w:proofErr w:type="spellStart"/>
      <w:r w:rsidRPr="000914BC">
        <w:rPr>
          <w:rFonts w:eastAsia="Times New Roman" w:cstheme="minorHAnsi"/>
          <w:color w:val="222222"/>
          <w:sz w:val="20"/>
          <w:szCs w:val="20"/>
        </w:rPr>
        <w:t>derulat</w:t>
      </w:r>
      <w:proofErr w:type="spellEnd"/>
    </w:p>
    <w:p w14:paraId="06F7AC2B"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21 </w:t>
      </w:r>
      <w:proofErr w:type="spellStart"/>
      <w:r w:rsidRPr="000914BC">
        <w:rPr>
          <w:rFonts w:eastAsia="Times New Roman" w:cstheme="minorHAnsi"/>
          <w:color w:val="222222"/>
          <w:sz w:val="20"/>
          <w:szCs w:val="20"/>
        </w:rPr>
        <w:t>materiale</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participanţi</w:t>
      </w:r>
      <w:proofErr w:type="spellEnd"/>
      <w:r w:rsidRPr="000914BC">
        <w:rPr>
          <w:rFonts w:eastAsia="Times New Roman" w:cstheme="minorHAnsi"/>
          <w:color w:val="222222"/>
          <w:sz w:val="20"/>
          <w:szCs w:val="20"/>
        </w:rPr>
        <w:t xml:space="preserve"> multiplicate si </w:t>
      </w:r>
      <w:proofErr w:type="spellStart"/>
      <w:r w:rsidRPr="000914BC">
        <w:rPr>
          <w:rFonts w:eastAsia="Times New Roman" w:cstheme="minorHAnsi"/>
          <w:color w:val="222222"/>
          <w:sz w:val="20"/>
          <w:szCs w:val="20"/>
        </w:rPr>
        <w:t>distribuite</w:t>
      </w:r>
      <w:proofErr w:type="spellEnd"/>
    </w:p>
    <w:p w14:paraId="669498ED"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21 certificate de </w:t>
      </w:r>
      <w:proofErr w:type="spellStart"/>
      <w:r w:rsidRPr="000914BC">
        <w:rPr>
          <w:rFonts w:eastAsia="Times New Roman" w:cstheme="minorHAnsi"/>
          <w:color w:val="222222"/>
          <w:sz w:val="20"/>
          <w:szCs w:val="20"/>
        </w:rPr>
        <w:t>participare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realizate</w:t>
      </w:r>
      <w:proofErr w:type="spellEnd"/>
      <w:r w:rsidRPr="000914BC">
        <w:rPr>
          <w:rFonts w:eastAsia="Times New Roman" w:cstheme="minorHAnsi"/>
          <w:color w:val="222222"/>
          <w:sz w:val="20"/>
          <w:szCs w:val="20"/>
        </w:rPr>
        <w:t xml:space="preserve"> si </w:t>
      </w:r>
      <w:proofErr w:type="spellStart"/>
      <w:r w:rsidRPr="000914BC">
        <w:rPr>
          <w:rFonts w:eastAsia="Times New Roman" w:cstheme="minorHAnsi"/>
          <w:color w:val="222222"/>
          <w:sz w:val="20"/>
          <w:szCs w:val="20"/>
        </w:rPr>
        <w:t>distribuite</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elemente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minime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vizibilitate</w:t>
      </w:r>
      <w:proofErr w:type="spellEnd"/>
      <w:r w:rsidRPr="000914BC">
        <w:rPr>
          <w:rFonts w:eastAsia="Times New Roman" w:cstheme="minorHAnsi"/>
          <w:color w:val="222222"/>
          <w:sz w:val="20"/>
          <w:szCs w:val="20"/>
        </w:rPr>
        <w:t xml:space="preserve"> conform MIV.</w:t>
      </w:r>
    </w:p>
    <w:p w14:paraId="6DBBBBD9"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21 de </w:t>
      </w:r>
      <w:proofErr w:type="spellStart"/>
      <w:r w:rsidRPr="000914BC">
        <w:rPr>
          <w:rFonts w:eastAsia="Times New Roman" w:cstheme="minorHAnsi"/>
          <w:color w:val="222222"/>
          <w:sz w:val="20"/>
          <w:szCs w:val="20"/>
        </w:rPr>
        <w:t>Ghiduri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bune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practici</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privire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egalitatea</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şanse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integrare</w:t>
      </w:r>
      <w:proofErr w:type="spellEnd"/>
      <w:r w:rsidRPr="000914BC">
        <w:rPr>
          <w:rFonts w:eastAsia="Times New Roman" w:cstheme="minorHAnsi"/>
          <w:color w:val="222222"/>
          <w:sz w:val="20"/>
          <w:szCs w:val="20"/>
        </w:rPr>
        <w:t xml:space="preserve"> in </w:t>
      </w:r>
      <w:proofErr w:type="spellStart"/>
      <w:r w:rsidRPr="000914BC">
        <w:rPr>
          <w:rFonts w:eastAsia="Times New Roman" w:cstheme="minorHAnsi"/>
          <w:color w:val="222222"/>
          <w:sz w:val="20"/>
          <w:szCs w:val="20"/>
        </w:rPr>
        <w:t>munca</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persoane</w:t>
      </w:r>
      <w:proofErr w:type="spellEnd"/>
      <w:r w:rsidRPr="000914BC">
        <w:rPr>
          <w:rFonts w:eastAsia="Times New Roman" w:cstheme="minorHAnsi"/>
          <w:color w:val="222222"/>
          <w:sz w:val="20"/>
          <w:szCs w:val="20"/>
        </w:rPr>
        <w:t xml:space="preserve"> din </w:t>
      </w:r>
      <w:proofErr w:type="spellStart"/>
      <w:r w:rsidRPr="000914BC">
        <w:rPr>
          <w:rFonts w:eastAsia="Times New Roman" w:cstheme="minorHAnsi"/>
          <w:color w:val="222222"/>
          <w:sz w:val="20"/>
          <w:szCs w:val="20"/>
        </w:rPr>
        <w:t>grupuri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vulnerabile</w:t>
      </w:r>
      <w:proofErr w:type="spellEnd"/>
      <w:r w:rsidRPr="000914BC">
        <w:rPr>
          <w:rFonts w:eastAsia="Times New Roman" w:cstheme="minorHAnsi"/>
          <w:color w:val="222222"/>
          <w:sz w:val="20"/>
          <w:szCs w:val="20"/>
        </w:rPr>
        <w:t xml:space="preserve">, in special cu </w:t>
      </w:r>
      <w:proofErr w:type="spellStart"/>
      <w:r w:rsidRPr="000914BC">
        <w:rPr>
          <w:rFonts w:eastAsia="Times New Roman" w:cstheme="minorHAnsi"/>
          <w:color w:val="222222"/>
          <w:sz w:val="20"/>
          <w:szCs w:val="20"/>
        </w:rPr>
        <w:t>dizabilităţi</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dezvoltare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durabilă</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distribuite</w:t>
      </w:r>
      <w:proofErr w:type="spellEnd"/>
      <w:r w:rsidRPr="000914BC">
        <w:rPr>
          <w:rFonts w:eastAsia="Times New Roman" w:cstheme="minorHAnsi"/>
          <w:color w:val="222222"/>
          <w:sz w:val="20"/>
          <w:szCs w:val="20"/>
        </w:rPr>
        <w:t>;</w:t>
      </w:r>
      <w:proofErr w:type="gramEnd"/>
    </w:p>
    <w:p w14:paraId="5622686B"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21 de </w:t>
      </w:r>
      <w:proofErr w:type="spellStart"/>
      <w:proofErr w:type="gramStart"/>
      <w:r w:rsidRPr="000914BC">
        <w:rPr>
          <w:rFonts w:eastAsia="Times New Roman" w:cstheme="minorHAnsi"/>
          <w:color w:val="222222"/>
          <w:sz w:val="20"/>
          <w:szCs w:val="20"/>
        </w:rPr>
        <w:t>Broşuri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Tehnici</w:t>
      </w:r>
      <w:proofErr w:type="spellEnd"/>
      <w:proofErr w:type="gram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metode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motivare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angajaţilor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distribuite</w:t>
      </w:r>
      <w:proofErr w:type="spellEnd"/>
      <w:r w:rsidRPr="000914BC">
        <w:rPr>
          <w:rFonts w:eastAsia="Times New Roman" w:cstheme="minorHAnsi"/>
          <w:color w:val="222222"/>
          <w:sz w:val="20"/>
          <w:szCs w:val="20"/>
        </w:rPr>
        <w:t>;</w:t>
      </w:r>
    </w:p>
    <w:p w14:paraId="010CC2FE"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lastRenderedPageBreak/>
        <w:t xml:space="preserve">21 de </w:t>
      </w:r>
      <w:proofErr w:type="spellStart"/>
      <w:r w:rsidRPr="000914BC">
        <w:rPr>
          <w:rFonts w:eastAsia="Times New Roman" w:cstheme="minorHAnsi"/>
          <w:color w:val="222222"/>
          <w:sz w:val="20"/>
          <w:szCs w:val="20"/>
        </w:rPr>
        <w:t>Manuale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proceduri</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bune</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practici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Experienţe</w:t>
      </w:r>
      <w:proofErr w:type="spellEnd"/>
      <w:proofErr w:type="gram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Economie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distribuite</w:t>
      </w:r>
      <w:proofErr w:type="spellEnd"/>
      <w:r w:rsidRPr="000914BC">
        <w:rPr>
          <w:rFonts w:eastAsia="Times New Roman" w:cstheme="minorHAnsi"/>
          <w:color w:val="222222"/>
          <w:sz w:val="20"/>
          <w:szCs w:val="20"/>
        </w:rPr>
        <w:t>.</w:t>
      </w:r>
    </w:p>
    <w:p w14:paraId="61A12FE3"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Sprijin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acordat</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înfiinţarea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juridică</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celor</w:t>
      </w:r>
      <w:proofErr w:type="spellEnd"/>
      <w:r w:rsidRPr="000914BC">
        <w:rPr>
          <w:rFonts w:eastAsia="Times New Roman" w:cstheme="minorHAnsi"/>
          <w:color w:val="222222"/>
          <w:sz w:val="20"/>
          <w:szCs w:val="20"/>
        </w:rPr>
        <w:t xml:space="preserve"> 21 de </w:t>
      </w:r>
      <w:proofErr w:type="spellStart"/>
      <w:r w:rsidRPr="000914BC">
        <w:rPr>
          <w:rFonts w:eastAsia="Times New Roman" w:cstheme="minorHAnsi"/>
          <w:color w:val="222222"/>
          <w:sz w:val="20"/>
          <w:szCs w:val="20"/>
        </w:rPr>
        <w:t>întreprinderi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(16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gestionate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solicitant şi 5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partener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Sprijin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acordat</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autorizarea</w:t>
      </w:r>
      <w:proofErr w:type="spellEnd"/>
      <w:r w:rsidRPr="000914BC">
        <w:rPr>
          <w:rFonts w:eastAsia="Times New Roman" w:cstheme="minorHAnsi"/>
          <w:color w:val="222222"/>
          <w:sz w:val="20"/>
          <w:szCs w:val="20"/>
        </w:rPr>
        <w:t xml:space="preserve"> ca </w:t>
      </w:r>
      <w:proofErr w:type="spellStart"/>
      <w:r w:rsidRPr="000914BC">
        <w:rPr>
          <w:rFonts w:eastAsia="Times New Roman" w:cstheme="minorHAnsi"/>
          <w:color w:val="222222"/>
          <w:sz w:val="20"/>
          <w:szCs w:val="20"/>
        </w:rPr>
        <w:t>întreprindere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obţinerea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mărcii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după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caz</w:t>
      </w:r>
      <w:proofErr w:type="spellEnd"/>
      <w:r w:rsidRPr="000914BC">
        <w:rPr>
          <w:rFonts w:eastAsia="Times New Roman" w:cstheme="minorHAnsi"/>
          <w:color w:val="222222"/>
          <w:sz w:val="20"/>
          <w:szCs w:val="20"/>
        </w:rPr>
        <w:t xml:space="preserve"> (16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gestionate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solicitant şi 5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partener</w:t>
      </w:r>
      <w:proofErr w:type="spellEnd"/>
      <w:proofErr w:type="gramStart"/>
      <w:r w:rsidRPr="000914BC">
        <w:rPr>
          <w:rFonts w:eastAsia="Times New Roman" w:cstheme="minorHAnsi"/>
          <w:color w:val="222222"/>
          <w:sz w:val="20"/>
          <w:szCs w:val="20"/>
        </w:rPr>
        <w:t>);</w:t>
      </w:r>
      <w:proofErr w:type="gramEnd"/>
    </w:p>
    <w:p w14:paraId="627A968D" w14:textId="77777777" w:rsidR="00E80DA8"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Deţinerea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autorizaţiei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întreprindere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maxim 4 </w:t>
      </w:r>
      <w:proofErr w:type="spellStart"/>
      <w:r w:rsidRPr="000914BC">
        <w:rPr>
          <w:rFonts w:eastAsia="Times New Roman" w:cstheme="minorHAnsi"/>
          <w:color w:val="222222"/>
          <w:sz w:val="20"/>
          <w:szCs w:val="20"/>
        </w:rPr>
        <w:t>luni</w:t>
      </w:r>
      <w:proofErr w:type="spellEnd"/>
      <w:r w:rsidRPr="000914BC">
        <w:rPr>
          <w:rFonts w:eastAsia="Times New Roman" w:cstheme="minorHAnsi"/>
          <w:color w:val="222222"/>
          <w:sz w:val="20"/>
          <w:szCs w:val="20"/>
        </w:rPr>
        <w:t xml:space="preserve"> de la </w:t>
      </w:r>
      <w:proofErr w:type="spellStart"/>
      <w:r w:rsidRPr="000914BC">
        <w:rPr>
          <w:rFonts w:eastAsia="Times New Roman" w:cstheme="minorHAnsi"/>
          <w:color w:val="222222"/>
          <w:sz w:val="20"/>
          <w:szCs w:val="20"/>
        </w:rPr>
        <w:t>înfiinţarea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juridică</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cele</w:t>
      </w:r>
      <w:proofErr w:type="spellEnd"/>
      <w:r w:rsidRPr="000914BC">
        <w:rPr>
          <w:rFonts w:eastAsia="Times New Roman" w:cstheme="minorHAnsi"/>
          <w:color w:val="222222"/>
          <w:sz w:val="20"/>
          <w:szCs w:val="20"/>
        </w:rPr>
        <w:t xml:space="preserve"> 21 de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create </w:t>
      </w:r>
      <w:proofErr w:type="spellStart"/>
      <w:r w:rsidRPr="000914BC">
        <w:rPr>
          <w:rFonts w:eastAsia="Times New Roman" w:cstheme="minorHAnsi"/>
          <w:color w:val="222222"/>
          <w:sz w:val="20"/>
          <w:szCs w:val="20"/>
        </w:rPr>
        <w:t>prin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 xml:space="preserve">. </w:t>
      </w:r>
    </w:p>
    <w:p w14:paraId="7FB6F858" w14:textId="008DFEF4"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Metodologie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decontare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cheltuieli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aferente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schemei</w:t>
      </w:r>
      <w:proofErr w:type="spellEnd"/>
      <w:r w:rsidRPr="000914BC">
        <w:rPr>
          <w:rFonts w:eastAsia="Times New Roman" w:cstheme="minorHAnsi"/>
          <w:color w:val="222222"/>
          <w:sz w:val="20"/>
          <w:szCs w:val="20"/>
        </w:rPr>
        <w:t xml:space="preserve"> de minimis </w:t>
      </w:r>
      <w:proofErr w:type="spellStart"/>
      <w:r w:rsidRPr="000914BC">
        <w:rPr>
          <w:rFonts w:eastAsia="Times New Roman" w:cstheme="minorHAnsi"/>
          <w:color w:val="222222"/>
          <w:sz w:val="20"/>
          <w:szCs w:val="20"/>
        </w:rPr>
        <w:t>creată</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avizată</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managerul</w:t>
      </w:r>
      <w:proofErr w:type="spellEnd"/>
      <w:r w:rsidRPr="000914BC">
        <w:rPr>
          <w:rFonts w:eastAsia="Times New Roman" w:cstheme="minorHAnsi"/>
          <w:color w:val="222222"/>
          <w:sz w:val="20"/>
          <w:szCs w:val="20"/>
        </w:rPr>
        <w:t xml:space="preserve"> de </w:t>
      </w:r>
      <w:proofErr w:type="spellStart"/>
      <w:proofErr w:type="gram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w:t>
      </w:r>
      <w:proofErr w:type="gramEnd"/>
    </w:p>
    <w:p w14:paraId="29624E51"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Aproximativ</w:t>
      </w:r>
      <w:proofErr w:type="spellEnd"/>
      <w:r w:rsidRPr="000914BC">
        <w:rPr>
          <w:rFonts w:eastAsia="Times New Roman" w:cstheme="minorHAnsi"/>
          <w:color w:val="222222"/>
          <w:sz w:val="20"/>
          <w:szCs w:val="20"/>
        </w:rPr>
        <w:t xml:space="preserve"> 2,1 mil Euro </w:t>
      </w:r>
      <w:proofErr w:type="spellStart"/>
      <w:r w:rsidRPr="000914BC">
        <w:rPr>
          <w:rFonts w:eastAsia="Times New Roman" w:cstheme="minorHAnsi"/>
          <w:color w:val="222222"/>
          <w:sz w:val="20"/>
          <w:szCs w:val="20"/>
        </w:rPr>
        <w:t>decontate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3 </w:t>
      </w:r>
      <w:proofErr w:type="spellStart"/>
      <w:r w:rsidRPr="000914BC">
        <w:rPr>
          <w:rFonts w:eastAsia="Times New Roman" w:cstheme="minorHAnsi"/>
          <w:color w:val="222222"/>
          <w:sz w:val="20"/>
          <w:szCs w:val="20"/>
        </w:rPr>
        <w:t>tranşe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administratorul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schemei</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cele</w:t>
      </w:r>
      <w:proofErr w:type="spellEnd"/>
      <w:r w:rsidRPr="000914BC">
        <w:rPr>
          <w:rFonts w:eastAsia="Times New Roman" w:cstheme="minorHAnsi"/>
          <w:color w:val="222222"/>
          <w:sz w:val="20"/>
          <w:szCs w:val="20"/>
        </w:rPr>
        <w:t xml:space="preserve"> 21 de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ale </w:t>
      </w:r>
      <w:proofErr w:type="spellStart"/>
      <w:r w:rsidRPr="000914BC">
        <w:rPr>
          <w:rFonts w:eastAsia="Times New Roman" w:cstheme="minorHAnsi"/>
          <w:color w:val="222222"/>
          <w:sz w:val="20"/>
          <w:szCs w:val="20"/>
        </w:rPr>
        <w:t>economiei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care au </w:t>
      </w:r>
      <w:proofErr w:type="spellStart"/>
      <w:r w:rsidRPr="000914BC">
        <w:rPr>
          <w:rFonts w:eastAsia="Times New Roman" w:cstheme="minorHAnsi"/>
          <w:color w:val="222222"/>
          <w:sz w:val="20"/>
          <w:szCs w:val="20"/>
        </w:rPr>
        <w:t>implementat</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planurile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(16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gestionate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solicitant şi 5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partener</w:t>
      </w:r>
      <w:proofErr w:type="spellEnd"/>
      <w:proofErr w:type="gramStart"/>
      <w:r w:rsidRPr="000914BC">
        <w:rPr>
          <w:rFonts w:eastAsia="Times New Roman" w:cstheme="minorHAnsi"/>
          <w:color w:val="222222"/>
          <w:sz w:val="20"/>
          <w:szCs w:val="20"/>
        </w:rPr>
        <w:t>);</w:t>
      </w:r>
      <w:proofErr w:type="gramEnd"/>
    </w:p>
    <w:p w14:paraId="440DD9BE" w14:textId="77777777" w:rsidR="00E80DA8"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21 de </w:t>
      </w:r>
      <w:proofErr w:type="spellStart"/>
      <w:r w:rsidRPr="000914BC">
        <w:rPr>
          <w:rFonts w:eastAsia="Times New Roman" w:cstheme="minorHAnsi"/>
          <w:color w:val="222222"/>
          <w:sz w:val="20"/>
          <w:szCs w:val="20"/>
        </w:rPr>
        <w:t>întreprinderi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funcţionale</w:t>
      </w:r>
      <w:proofErr w:type="spellEnd"/>
      <w:r w:rsidRPr="000914BC">
        <w:rPr>
          <w:rFonts w:eastAsia="Times New Roman" w:cstheme="minorHAnsi"/>
          <w:color w:val="222222"/>
          <w:sz w:val="20"/>
          <w:szCs w:val="20"/>
        </w:rPr>
        <w:t xml:space="preserve"> şi </w:t>
      </w:r>
      <w:proofErr w:type="spellStart"/>
      <w:proofErr w:type="gramStart"/>
      <w:r w:rsidRPr="000914BC">
        <w:rPr>
          <w:rFonts w:eastAsia="Times New Roman" w:cstheme="minorHAnsi"/>
          <w:color w:val="222222"/>
          <w:sz w:val="20"/>
          <w:szCs w:val="20"/>
        </w:rPr>
        <w:t>sustenabile</w:t>
      </w:r>
      <w:proofErr w:type="spellEnd"/>
      <w:r w:rsidRPr="000914BC">
        <w:rPr>
          <w:rFonts w:eastAsia="Times New Roman" w:cstheme="minorHAnsi"/>
          <w:color w:val="222222"/>
          <w:sz w:val="20"/>
          <w:szCs w:val="20"/>
        </w:rPr>
        <w:t>;</w:t>
      </w:r>
      <w:proofErr w:type="gramEnd"/>
      <w:r w:rsidRPr="000914BC">
        <w:rPr>
          <w:rFonts w:eastAsia="Times New Roman" w:cstheme="minorHAnsi"/>
          <w:color w:val="222222"/>
          <w:sz w:val="20"/>
          <w:szCs w:val="20"/>
        </w:rPr>
        <w:t xml:space="preserve"> </w:t>
      </w:r>
    </w:p>
    <w:p w14:paraId="3B634721" w14:textId="13EE9D1B"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aproximativ</w:t>
      </w:r>
      <w:proofErr w:type="spellEnd"/>
      <w:r w:rsidRPr="000914BC">
        <w:rPr>
          <w:rFonts w:eastAsia="Times New Roman" w:cstheme="minorHAnsi"/>
          <w:color w:val="222222"/>
          <w:sz w:val="20"/>
          <w:szCs w:val="20"/>
        </w:rPr>
        <w:t xml:space="preserve"> 105 </w:t>
      </w:r>
      <w:proofErr w:type="spellStart"/>
      <w:r w:rsidRPr="000914BC">
        <w:rPr>
          <w:rFonts w:eastAsia="Times New Roman" w:cstheme="minorHAnsi"/>
          <w:color w:val="222222"/>
          <w:sz w:val="20"/>
          <w:szCs w:val="20"/>
        </w:rPr>
        <w:t>locuri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muncă</w:t>
      </w:r>
      <w:proofErr w:type="spellEnd"/>
      <w:r w:rsidRPr="000914BC">
        <w:rPr>
          <w:rFonts w:eastAsia="Times New Roman" w:cstheme="minorHAnsi"/>
          <w:color w:val="222222"/>
          <w:sz w:val="20"/>
          <w:szCs w:val="20"/>
        </w:rPr>
        <w:t xml:space="preserve"> create şi </w:t>
      </w:r>
      <w:proofErr w:type="spellStart"/>
      <w:r w:rsidRPr="000914BC">
        <w:rPr>
          <w:rFonts w:eastAsia="Times New Roman" w:cstheme="minorHAnsi"/>
          <w:color w:val="222222"/>
          <w:sz w:val="20"/>
          <w:szCs w:val="20"/>
        </w:rPr>
        <w:t>sustenabile</w:t>
      </w:r>
      <w:proofErr w:type="spellEnd"/>
      <w:r w:rsidRPr="000914BC">
        <w:rPr>
          <w:rFonts w:eastAsia="Times New Roman" w:cstheme="minorHAnsi"/>
          <w:color w:val="222222"/>
          <w:sz w:val="20"/>
          <w:szCs w:val="20"/>
        </w:rPr>
        <w:t>.</w:t>
      </w:r>
    </w:p>
    <w:p w14:paraId="6AAC7E53"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Metodologie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monitorizare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sustenabilitate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planuri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creată</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avizată</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managerul</w:t>
      </w:r>
      <w:proofErr w:type="spellEnd"/>
      <w:r w:rsidRPr="000914BC">
        <w:rPr>
          <w:rFonts w:eastAsia="Times New Roman" w:cstheme="minorHAnsi"/>
          <w:color w:val="222222"/>
          <w:sz w:val="20"/>
          <w:szCs w:val="20"/>
        </w:rPr>
        <w:t xml:space="preserve"> de </w:t>
      </w:r>
      <w:proofErr w:type="spellStart"/>
      <w:proofErr w:type="gram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w:t>
      </w:r>
      <w:proofErr w:type="gramEnd"/>
    </w:p>
    <w:p w14:paraId="76771EF9"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21 de </w:t>
      </w:r>
      <w:proofErr w:type="spellStart"/>
      <w:r w:rsidRPr="000914BC">
        <w:rPr>
          <w:rFonts w:eastAsia="Times New Roman" w:cstheme="minorHAnsi"/>
          <w:color w:val="222222"/>
          <w:sz w:val="20"/>
          <w:szCs w:val="20"/>
        </w:rPr>
        <w:t>întreprinderi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monitorizate</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privire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respectarea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indicatorilor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prevăzuţi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planul</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afaceri</w:t>
      </w:r>
      <w:proofErr w:type="spellEnd"/>
      <w:r w:rsidRPr="000914BC">
        <w:rPr>
          <w:rFonts w:eastAsia="Times New Roman" w:cstheme="minorHAnsi"/>
          <w:color w:val="222222"/>
          <w:sz w:val="20"/>
          <w:szCs w:val="20"/>
        </w:rPr>
        <w:t xml:space="preserve"> (16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gestionate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solicitant şi 5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partener</w:t>
      </w:r>
      <w:proofErr w:type="spellEnd"/>
      <w:proofErr w:type="gramStart"/>
      <w:r w:rsidRPr="000914BC">
        <w:rPr>
          <w:rFonts w:eastAsia="Times New Roman" w:cstheme="minorHAnsi"/>
          <w:color w:val="222222"/>
          <w:sz w:val="20"/>
          <w:szCs w:val="20"/>
        </w:rPr>
        <w:t>);</w:t>
      </w:r>
      <w:proofErr w:type="gramEnd"/>
    </w:p>
    <w:p w14:paraId="52EC3B14"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Cel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puţin</w:t>
      </w:r>
      <w:proofErr w:type="spellEnd"/>
      <w:r w:rsidRPr="000914BC">
        <w:rPr>
          <w:rFonts w:eastAsia="Times New Roman" w:cstheme="minorHAnsi"/>
          <w:color w:val="222222"/>
          <w:sz w:val="20"/>
          <w:szCs w:val="20"/>
        </w:rPr>
        <w:t xml:space="preserve"> 6 </w:t>
      </w:r>
      <w:proofErr w:type="spellStart"/>
      <w:r w:rsidRPr="000914BC">
        <w:rPr>
          <w:rFonts w:eastAsia="Times New Roman" w:cstheme="minorHAnsi"/>
          <w:color w:val="222222"/>
          <w:sz w:val="20"/>
          <w:szCs w:val="20"/>
        </w:rPr>
        <w:t>deplasări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realizate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fiecare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întreprindere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creată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prin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 xml:space="preserve"> (16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gestionate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solicitant şi 5 de </w:t>
      </w:r>
      <w:proofErr w:type="spellStart"/>
      <w:r w:rsidRPr="000914BC">
        <w:rPr>
          <w:rFonts w:eastAsia="Times New Roman" w:cstheme="minorHAnsi"/>
          <w:color w:val="222222"/>
          <w:sz w:val="20"/>
          <w:szCs w:val="20"/>
        </w:rPr>
        <w:t>către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partener</w:t>
      </w:r>
      <w:proofErr w:type="spellEnd"/>
      <w:proofErr w:type="gramStart"/>
      <w:r w:rsidRPr="000914BC">
        <w:rPr>
          <w:rFonts w:eastAsia="Times New Roman" w:cstheme="minorHAnsi"/>
          <w:color w:val="222222"/>
          <w:sz w:val="20"/>
          <w:szCs w:val="20"/>
        </w:rPr>
        <w:t>);</w:t>
      </w:r>
      <w:proofErr w:type="gramEnd"/>
    </w:p>
    <w:p w14:paraId="4BA35B96"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21 de </w:t>
      </w:r>
      <w:proofErr w:type="spellStart"/>
      <w:r w:rsidRPr="000914BC">
        <w:rPr>
          <w:rFonts w:eastAsia="Times New Roman" w:cstheme="minorHAnsi"/>
          <w:color w:val="222222"/>
          <w:sz w:val="20"/>
          <w:szCs w:val="20"/>
        </w:rPr>
        <w:t>întreprinderi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funcţionale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perioada</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implementare</w:t>
      </w:r>
      <w:proofErr w:type="spellEnd"/>
      <w:r w:rsidRPr="000914BC">
        <w:rPr>
          <w:rFonts w:eastAsia="Times New Roman" w:cstheme="minorHAnsi"/>
          <w:color w:val="222222"/>
          <w:sz w:val="20"/>
          <w:szCs w:val="20"/>
        </w:rPr>
        <w:t xml:space="preserve"> (minim 18 </w:t>
      </w:r>
      <w:proofErr w:type="spellStart"/>
      <w:r w:rsidRPr="000914BC">
        <w:rPr>
          <w:rFonts w:eastAsia="Times New Roman" w:cstheme="minorHAnsi"/>
          <w:color w:val="222222"/>
          <w:sz w:val="20"/>
          <w:szCs w:val="20"/>
        </w:rPr>
        <w:t>luni</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sustenabilitate</w:t>
      </w:r>
      <w:proofErr w:type="spellEnd"/>
      <w:r w:rsidRPr="000914BC">
        <w:rPr>
          <w:rFonts w:eastAsia="Times New Roman" w:cstheme="minorHAnsi"/>
          <w:color w:val="222222"/>
          <w:sz w:val="20"/>
          <w:szCs w:val="20"/>
        </w:rPr>
        <w:t xml:space="preserve"> (minim 6 </w:t>
      </w:r>
      <w:proofErr w:type="spellStart"/>
      <w:r w:rsidRPr="000914BC">
        <w:rPr>
          <w:rFonts w:eastAsia="Times New Roman" w:cstheme="minorHAnsi"/>
          <w:color w:val="222222"/>
          <w:sz w:val="20"/>
          <w:szCs w:val="20"/>
        </w:rPr>
        <w:t>luni</w:t>
      </w:r>
      <w:proofErr w:type="spellEnd"/>
      <w:r w:rsidRPr="000914BC">
        <w:rPr>
          <w:rFonts w:eastAsia="Times New Roman" w:cstheme="minorHAnsi"/>
          <w:color w:val="222222"/>
          <w:sz w:val="20"/>
          <w:szCs w:val="20"/>
        </w:rPr>
        <w:t xml:space="preserve">); 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aproximativ</w:t>
      </w:r>
      <w:proofErr w:type="spellEnd"/>
      <w:r w:rsidRPr="000914BC">
        <w:rPr>
          <w:rFonts w:eastAsia="Times New Roman" w:cstheme="minorHAnsi"/>
          <w:color w:val="222222"/>
          <w:sz w:val="20"/>
          <w:szCs w:val="20"/>
        </w:rPr>
        <w:t xml:space="preserve"> 105 </w:t>
      </w:r>
      <w:proofErr w:type="spellStart"/>
      <w:r w:rsidRPr="000914BC">
        <w:rPr>
          <w:rFonts w:eastAsia="Times New Roman" w:cstheme="minorHAnsi"/>
          <w:color w:val="222222"/>
          <w:sz w:val="20"/>
          <w:szCs w:val="20"/>
        </w:rPr>
        <w:t>locuri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muncă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menţinute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perioada</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implementare</w:t>
      </w:r>
      <w:proofErr w:type="spellEnd"/>
      <w:r w:rsidRPr="000914BC">
        <w:rPr>
          <w:rFonts w:eastAsia="Times New Roman" w:cstheme="minorHAnsi"/>
          <w:color w:val="222222"/>
          <w:sz w:val="20"/>
          <w:szCs w:val="20"/>
        </w:rPr>
        <w:t xml:space="preserve"> şi </w:t>
      </w:r>
      <w:proofErr w:type="spellStart"/>
      <w:proofErr w:type="gramStart"/>
      <w:r w:rsidRPr="000914BC">
        <w:rPr>
          <w:rFonts w:eastAsia="Times New Roman" w:cstheme="minorHAnsi"/>
          <w:color w:val="222222"/>
          <w:sz w:val="20"/>
          <w:szCs w:val="20"/>
        </w:rPr>
        <w:t>sustenabilitate</w:t>
      </w:r>
      <w:proofErr w:type="spellEnd"/>
      <w:r w:rsidRPr="000914BC">
        <w:rPr>
          <w:rFonts w:eastAsia="Times New Roman" w:cstheme="minorHAnsi"/>
          <w:color w:val="222222"/>
          <w:sz w:val="20"/>
          <w:szCs w:val="20"/>
        </w:rPr>
        <w:t>;</w:t>
      </w:r>
      <w:proofErr w:type="gramEnd"/>
    </w:p>
    <w:p w14:paraId="54FD63DB"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crescut</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entităţi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economie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România</w:t>
      </w:r>
      <w:proofErr w:type="spellEnd"/>
      <w:r w:rsidRPr="000914BC">
        <w:rPr>
          <w:rFonts w:eastAsia="Times New Roman" w:cstheme="minorHAnsi"/>
          <w:color w:val="222222"/>
          <w:sz w:val="20"/>
          <w:szCs w:val="20"/>
        </w:rPr>
        <w:t>.</w:t>
      </w:r>
    </w:p>
    <w:p w14:paraId="17ECA4A6" w14:textId="194B8084"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21 de </w:t>
      </w:r>
      <w:proofErr w:type="spellStart"/>
      <w:r w:rsidRPr="000914BC">
        <w:rPr>
          <w:rFonts w:eastAsia="Times New Roman" w:cstheme="minorHAnsi"/>
          <w:color w:val="222222"/>
          <w:sz w:val="20"/>
          <w:szCs w:val="20"/>
        </w:rPr>
        <w:t>întreprinderi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funcţionale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conectate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reţele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platforme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naţionale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europene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după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caz</w:t>
      </w:r>
      <w:proofErr w:type="spellEnd"/>
      <w:r w:rsidRPr="000914BC">
        <w:rPr>
          <w:rFonts w:eastAsia="Times New Roman" w:cstheme="minorHAnsi"/>
          <w:color w:val="222222"/>
          <w:sz w:val="20"/>
          <w:szCs w:val="20"/>
        </w:rPr>
        <w:t xml:space="preserve">: RISE, ENSIE, EASPD, ENSIE, Enterprise Europe Network, </w:t>
      </w:r>
      <w:proofErr w:type="spellStart"/>
      <w:r w:rsidRPr="000914BC">
        <w:rPr>
          <w:rFonts w:eastAsia="Times New Roman" w:cstheme="minorHAnsi"/>
          <w:color w:val="222222"/>
          <w:sz w:val="20"/>
          <w:szCs w:val="20"/>
        </w:rPr>
        <w:t>Coaliţia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Naţională</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Economie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Pactul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Judeţean</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Ocupare</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Incluziune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Comisia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Judeţeană</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Incluziune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Comitetul local de </w:t>
      </w:r>
      <w:proofErr w:type="spellStart"/>
      <w:r w:rsidRPr="000914BC">
        <w:rPr>
          <w:rFonts w:eastAsia="Times New Roman" w:cstheme="minorHAnsi"/>
          <w:color w:val="222222"/>
          <w:sz w:val="20"/>
          <w:szCs w:val="20"/>
        </w:rPr>
        <w:t>implementare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planului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judeţean</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inserţie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socioprofesională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coordonat</w:t>
      </w:r>
      <w:proofErr w:type="spellEnd"/>
      <w:r w:rsidRPr="000914BC">
        <w:rPr>
          <w:rFonts w:eastAsia="Times New Roman" w:cstheme="minorHAnsi"/>
          <w:color w:val="222222"/>
          <w:sz w:val="20"/>
          <w:szCs w:val="20"/>
        </w:rPr>
        <w:t xml:space="preserve"> de AJOFM </w:t>
      </w:r>
      <w:proofErr w:type="spellStart"/>
      <w:r w:rsidRPr="000914BC">
        <w:rPr>
          <w:rFonts w:eastAsia="Times New Roman" w:cstheme="minorHAnsi"/>
          <w:color w:val="222222"/>
          <w:sz w:val="20"/>
          <w:szCs w:val="20"/>
        </w:rPr>
        <w:t>ş.</w:t>
      </w:r>
      <w:proofErr w:type="gramStart"/>
      <w:r w:rsidRPr="000914BC">
        <w:rPr>
          <w:rFonts w:eastAsia="Times New Roman" w:cstheme="minorHAnsi"/>
          <w:color w:val="222222"/>
          <w:sz w:val="20"/>
          <w:szCs w:val="20"/>
        </w:rPr>
        <w:t>a</w:t>
      </w:r>
      <w:proofErr w:type="spellEnd"/>
      <w:r w:rsidRPr="000914BC">
        <w:rPr>
          <w:rFonts w:eastAsia="Times New Roman" w:cstheme="minorHAnsi"/>
          <w:color w:val="222222"/>
          <w:sz w:val="20"/>
          <w:szCs w:val="20"/>
        </w:rPr>
        <w:t>;</w:t>
      </w:r>
      <w:proofErr w:type="gramEnd"/>
    </w:p>
    <w:p w14:paraId="78059256" w14:textId="77777777" w:rsidR="00E047B6"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număr</w:t>
      </w:r>
      <w:proofErr w:type="spellEnd"/>
      <w:r w:rsidRPr="000914BC">
        <w:rPr>
          <w:rFonts w:eastAsia="Times New Roman" w:cstheme="minorHAnsi"/>
          <w:color w:val="222222"/>
          <w:sz w:val="20"/>
          <w:szCs w:val="20"/>
        </w:rPr>
        <w:t xml:space="preserve"> de 21 de </w:t>
      </w:r>
      <w:proofErr w:type="spellStart"/>
      <w:r w:rsidRPr="000914BC">
        <w:rPr>
          <w:rFonts w:eastAsia="Times New Roman" w:cstheme="minorHAnsi"/>
          <w:color w:val="222222"/>
          <w:sz w:val="20"/>
          <w:szCs w:val="20"/>
        </w:rPr>
        <w:t>întreprinderi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conectate</w:t>
      </w:r>
      <w:proofErr w:type="spellEnd"/>
      <w:r w:rsidRPr="000914BC">
        <w:rPr>
          <w:rFonts w:eastAsia="Times New Roman" w:cstheme="minorHAnsi"/>
          <w:color w:val="222222"/>
          <w:sz w:val="20"/>
          <w:szCs w:val="20"/>
        </w:rPr>
        <w:t xml:space="preserve"> la </w:t>
      </w:r>
      <w:proofErr w:type="gramStart"/>
      <w:r w:rsidRPr="000914BC">
        <w:rPr>
          <w:rFonts w:eastAsia="Times New Roman" w:cstheme="minorHAnsi"/>
          <w:color w:val="222222"/>
          <w:sz w:val="20"/>
          <w:szCs w:val="20"/>
        </w:rPr>
        <w:t>market place</w:t>
      </w:r>
      <w:proofErr w:type="gramEnd"/>
      <w:r w:rsidRPr="000914BC">
        <w:rPr>
          <w:rFonts w:eastAsia="Times New Roman" w:cstheme="minorHAnsi"/>
          <w:color w:val="222222"/>
          <w:sz w:val="20"/>
          <w:szCs w:val="20"/>
        </w:rPr>
        <w:t xml:space="preserve"> virtual – E-mag, </w:t>
      </w:r>
      <w:proofErr w:type="spellStart"/>
      <w:r w:rsidRPr="000914BC">
        <w:rPr>
          <w:rFonts w:eastAsia="Times New Roman" w:cstheme="minorHAnsi"/>
          <w:color w:val="222222"/>
          <w:sz w:val="20"/>
          <w:szCs w:val="20"/>
        </w:rPr>
        <w:t>Olx</w:t>
      </w:r>
      <w:proofErr w:type="spellEnd"/>
      <w:r w:rsidRPr="000914BC">
        <w:rPr>
          <w:rFonts w:eastAsia="Times New Roman" w:cstheme="minorHAnsi"/>
          <w:color w:val="222222"/>
          <w:sz w:val="20"/>
          <w:szCs w:val="20"/>
        </w:rPr>
        <w:t xml:space="preserve">, wise.travel, utildeco.ro </w:t>
      </w:r>
      <w:proofErr w:type="spellStart"/>
      <w:r w:rsidRPr="000914BC">
        <w:rPr>
          <w:rFonts w:eastAsia="Times New Roman" w:cstheme="minorHAnsi"/>
          <w:color w:val="222222"/>
          <w:sz w:val="20"/>
          <w:szCs w:val="20"/>
        </w:rPr>
        <w:t>ş.a</w:t>
      </w:r>
      <w:proofErr w:type="spellEnd"/>
      <w:r w:rsidRPr="000914BC">
        <w:rPr>
          <w:rFonts w:eastAsia="Times New Roman" w:cstheme="minorHAnsi"/>
          <w:color w:val="222222"/>
          <w:sz w:val="20"/>
          <w:szCs w:val="20"/>
        </w:rPr>
        <w:t xml:space="preserve">.; </w:t>
      </w:r>
    </w:p>
    <w:p w14:paraId="6C7530D8" w14:textId="5E0EC76D"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grup</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comunicare</w:t>
      </w:r>
      <w:proofErr w:type="spellEnd"/>
      <w:r w:rsidRPr="000914BC">
        <w:rPr>
          <w:rFonts w:eastAsia="Times New Roman" w:cstheme="minorHAnsi"/>
          <w:color w:val="222222"/>
          <w:sz w:val="20"/>
          <w:szCs w:val="20"/>
        </w:rPr>
        <w:t xml:space="preserve"> pe </w:t>
      </w:r>
      <w:proofErr w:type="spellStart"/>
      <w:r w:rsidRPr="000914BC">
        <w:rPr>
          <w:rFonts w:eastAsia="Times New Roman" w:cstheme="minorHAnsi"/>
          <w:color w:val="222222"/>
          <w:sz w:val="20"/>
          <w:szCs w:val="20"/>
        </w:rPr>
        <w:t>FaceBook</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funcţional</w:t>
      </w:r>
      <w:proofErr w:type="spellEnd"/>
      <w:r w:rsidRPr="000914BC">
        <w:rPr>
          <w:rFonts w:eastAsia="Times New Roman" w:cstheme="minorHAnsi"/>
          <w:color w:val="222222"/>
          <w:sz w:val="20"/>
          <w:szCs w:val="20"/>
        </w:rPr>
        <w:t>;</w:t>
      </w:r>
      <w:proofErr w:type="gramEnd"/>
    </w:p>
    <w:p w14:paraId="66DFC5AD"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Creşterea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vizibilităţii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Întreprinderilor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nivel</w:t>
      </w:r>
      <w:proofErr w:type="spellEnd"/>
      <w:r w:rsidRPr="000914BC">
        <w:rPr>
          <w:rFonts w:eastAsia="Times New Roman" w:cstheme="minorHAnsi"/>
          <w:color w:val="222222"/>
          <w:sz w:val="20"/>
          <w:szCs w:val="20"/>
        </w:rPr>
        <w:t xml:space="preserve"> local, </w:t>
      </w:r>
      <w:proofErr w:type="spellStart"/>
      <w:r w:rsidRPr="000914BC">
        <w:rPr>
          <w:rFonts w:eastAsia="Times New Roman" w:cstheme="minorHAnsi"/>
          <w:color w:val="222222"/>
          <w:sz w:val="20"/>
          <w:szCs w:val="20"/>
        </w:rPr>
        <w:t>naţional</w:t>
      </w:r>
      <w:proofErr w:type="spellEnd"/>
      <w:r w:rsidRPr="000914BC">
        <w:rPr>
          <w:rFonts w:eastAsia="Times New Roman" w:cstheme="minorHAnsi"/>
          <w:color w:val="222222"/>
          <w:sz w:val="20"/>
          <w:szCs w:val="20"/>
        </w:rPr>
        <w:t xml:space="preserve"> şi </w:t>
      </w:r>
      <w:proofErr w:type="spellStart"/>
      <w:proofErr w:type="gramStart"/>
      <w:r w:rsidRPr="000914BC">
        <w:rPr>
          <w:rFonts w:eastAsia="Times New Roman" w:cstheme="minorHAnsi"/>
          <w:color w:val="222222"/>
          <w:sz w:val="20"/>
          <w:szCs w:val="20"/>
        </w:rPr>
        <w:t>european</w:t>
      </w:r>
      <w:proofErr w:type="spellEnd"/>
      <w:r w:rsidRPr="000914BC">
        <w:rPr>
          <w:rFonts w:eastAsia="Times New Roman" w:cstheme="minorHAnsi"/>
          <w:color w:val="222222"/>
          <w:sz w:val="20"/>
          <w:szCs w:val="20"/>
        </w:rPr>
        <w:t>;</w:t>
      </w:r>
      <w:proofErr w:type="gramEnd"/>
    </w:p>
    <w:p w14:paraId="31AF7DC0"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Promovarea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contribuţiei</w:t>
      </w:r>
      <w:proofErr w:type="spellEnd"/>
      <w:r w:rsidRPr="000914BC">
        <w:rPr>
          <w:rFonts w:eastAsia="Times New Roman" w:cstheme="minorHAnsi"/>
          <w:color w:val="222222"/>
          <w:sz w:val="20"/>
          <w:szCs w:val="20"/>
        </w:rPr>
        <w:t xml:space="preserve"> pe care au o </w:t>
      </w:r>
      <w:proofErr w:type="spellStart"/>
      <w:r w:rsidRPr="000914BC">
        <w:rPr>
          <w:rFonts w:eastAsia="Times New Roman" w:cstheme="minorHAnsi"/>
          <w:color w:val="222222"/>
          <w:sz w:val="20"/>
          <w:szCs w:val="20"/>
        </w:rPr>
        <w:t>Întreprinderile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la </w:t>
      </w:r>
      <w:proofErr w:type="spellStart"/>
      <w:r w:rsidRPr="000914BC">
        <w:rPr>
          <w:rFonts w:eastAsia="Times New Roman" w:cstheme="minorHAnsi"/>
          <w:color w:val="222222"/>
          <w:sz w:val="20"/>
          <w:szCs w:val="20"/>
        </w:rPr>
        <w:t>atingerea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Scopurilor</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Dezvoltare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Durabilă</w:t>
      </w:r>
      <w:proofErr w:type="spellEnd"/>
      <w:r w:rsidRPr="000914BC">
        <w:rPr>
          <w:rFonts w:eastAsia="Times New Roman" w:cstheme="minorHAnsi"/>
          <w:color w:val="222222"/>
          <w:sz w:val="20"/>
          <w:szCs w:val="20"/>
        </w:rPr>
        <w:t xml:space="preserve"> (Global Goals </w:t>
      </w:r>
      <w:hyperlink r:id="rId15">
        <w:r w:rsidRPr="000914BC">
          <w:rPr>
            <w:rFonts w:eastAsia="Times New Roman" w:cstheme="minorHAnsi"/>
            <w:color w:val="222222"/>
            <w:sz w:val="20"/>
            <w:szCs w:val="20"/>
          </w:rPr>
          <w:t>https://www.globalgoals.org/).</w:t>
        </w:r>
      </w:hyperlink>
    </w:p>
    <w:p w14:paraId="10D45203" w14:textId="77777777" w:rsidR="00E047B6"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studiu</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anual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privind</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impactul</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întreprinderilor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inserţie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în</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România</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realizat</w:t>
      </w:r>
      <w:proofErr w:type="spellEnd"/>
      <w:r w:rsidRPr="000914BC">
        <w:rPr>
          <w:rFonts w:eastAsia="Times New Roman" w:cstheme="minorHAnsi"/>
          <w:color w:val="222222"/>
          <w:sz w:val="20"/>
          <w:szCs w:val="20"/>
        </w:rPr>
        <w:t>;</w:t>
      </w:r>
      <w:proofErr w:type="gramEnd"/>
      <w:r w:rsidRPr="000914BC">
        <w:rPr>
          <w:rFonts w:eastAsia="Times New Roman" w:cstheme="minorHAnsi"/>
          <w:color w:val="222222"/>
          <w:sz w:val="20"/>
          <w:szCs w:val="20"/>
        </w:rPr>
        <w:t xml:space="preserve"> </w:t>
      </w:r>
    </w:p>
    <w:p w14:paraId="34780AEA" w14:textId="08CBE31C"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site de </w:t>
      </w:r>
      <w:proofErr w:type="spellStart"/>
      <w:r w:rsidRPr="000914BC">
        <w:rPr>
          <w:rFonts w:eastAsia="Times New Roman" w:cstheme="minorHAnsi"/>
          <w:color w:val="222222"/>
          <w:sz w:val="20"/>
          <w:szCs w:val="20"/>
        </w:rPr>
        <w:t>promovare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marcă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funcţional</w:t>
      </w:r>
      <w:proofErr w:type="spellEnd"/>
      <w:r w:rsidRPr="000914BC">
        <w:rPr>
          <w:rFonts w:eastAsia="Times New Roman" w:cstheme="minorHAnsi"/>
          <w:color w:val="222222"/>
          <w:sz w:val="20"/>
          <w:szCs w:val="20"/>
        </w:rPr>
        <w:t>;</w:t>
      </w:r>
      <w:proofErr w:type="gramEnd"/>
    </w:p>
    <w:p w14:paraId="7C477684"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O </w:t>
      </w:r>
      <w:proofErr w:type="spellStart"/>
      <w:r w:rsidRPr="000914BC">
        <w:rPr>
          <w:rFonts w:eastAsia="Times New Roman" w:cstheme="minorHAnsi"/>
          <w:color w:val="222222"/>
          <w:sz w:val="20"/>
          <w:szCs w:val="20"/>
        </w:rPr>
        <w:t>campanie</w:t>
      </w:r>
      <w:proofErr w:type="spellEnd"/>
      <w:r w:rsidRPr="000914BC">
        <w:rPr>
          <w:rFonts w:eastAsia="Times New Roman" w:cstheme="minorHAnsi"/>
          <w:color w:val="222222"/>
          <w:sz w:val="20"/>
          <w:szCs w:val="20"/>
        </w:rPr>
        <w:t xml:space="preserve"> online de </w:t>
      </w:r>
      <w:proofErr w:type="spellStart"/>
      <w:r w:rsidRPr="000914BC">
        <w:rPr>
          <w:rFonts w:eastAsia="Times New Roman" w:cstheme="minorHAnsi"/>
          <w:color w:val="222222"/>
          <w:sz w:val="20"/>
          <w:szCs w:val="20"/>
        </w:rPr>
        <w:t>promovare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marcă</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socială</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derulată</w:t>
      </w:r>
      <w:proofErr w:type="spellEnd"/>
      <w:r w:rsidRPr="000914BC">
        <w:rPr>
          <w:rFonts w:eastAsia="Times New Roman" w:cstheme="minorHAnsi"/>
          <w:color w:val="222222"/>
          <w:sz w:val="20"/>
          <w:szCs w:val="20"/>
        </w:rPr>
        <w:t>;</w:t>
      </w:r>
      <w:proofErr w:type="gramEnd"/>
    </w:p>
    <w:p w14:paraId="5C9A990B"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Parteneriate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promovare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mărcii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sociale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dezvoltate</w:t>
      </w:r>
      <w:proofErr w:type="spellEnd"/>
      <w:r w:rsidRPr="000914BC">
        <w:rPr>
          <w:rFonts w:eastAsia="Times New Roman" w:cstheme="minorHAnsi"/>
          <w:color w:val="222222"/>
          <w:sz w:val="20"/>
          <w:szCs w:val="20"/>
        </w:rPr>
        <w:t xml:space="preserve"> cu </w:t>
      </w:r>
      <w:proofErr w:type="spellStart"/>
      <w:r w:rsidRPr="000914BC">
        <w:rPr>
          <w:rFonts w:eastAsia="Times New Roman" w:cstheme="minorHAnsi"/>
          <w:color w:val="222222"/>
          <w:sz w:val="20"/>
          <w:szCs w:val="20"/>
        </w:rPr>
        <w:t>autorităţi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publice</w:t>
      </w:r>
      <w:proofErr w:type="spellEnd"/>
      <w:r w:rsidRPr="000914BC">
        <w:rPr>
          <w:rFonts w:eastAsia="Times New Roman" w:cstheme="minorHAnsi"/>
          <w:color w:val="222222"/>
          <w:sz w:val="20"/>
          <w:szCs w:val="20"/>
        </w:rPr>
        <w:t xml:space="preserve"> locale şi centrale.</w:t>
      </w:r>
    </w:p>
    <w:p w14:paraId="582EF125" w14:textId="77777777"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management </w:t>
      </w:r>
      <w:proofErr w:type="spellStart"/>
      <w:r w:rsidRPr="000914BC">
        <w:rPr>
          <w:rFonts w:eastAsia="Times New Roman" w:cstheme="minorHAnsi"/>
          <w:color w:val="222222"/>
          <w:sz w:val="20"/>
          <w:szCs w:val="20"/>
        </w:rPr>
        <w:t>eficient</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asigurat</w:t>
      </w:r>
      <w:proofErr w:type="spellEnd"/>
      <w:r w:rsidRPr="000914BC">
        <w:rPr>
          <w:rFonts w:eastAsia="Times New Roman" w:cstheme="minorHAnsi"/>
          <w:color w:val="222222"/>
          <w:sz w:val="20"/>
          <w:szCs w:val="20"/>
        </w:rPr>
        <w:t xml:space="preserve"> pentru </w:t>
      </w:r>
      <w:proofErr w:type="spellStart"/>
      <w:r w:rsidRPr="000914BC">
        <w:rPr>
          <w:rFonts w:eastAsia="Times New Roman" w:cstheme="minorHAnsi"/>
          <w:color w:val="222222"/>
          <w:sz w:val="20"/>
          <w:szCs w:val="20"/>
        </w:rPr>
        <w:t>atingerea</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obiectivelor</w:t>
      </w:r>
      <w:proofErr w:type="spellEnd"/>
      <w:r w:rsidRPr="000914BC">
        <w:rPr>
          <w:rFonts w:eastAsia="Times New Roman" w:cstheme="minorHAnsi"/>
          <w:color w:val="222222"/>
          <w:sz w:val="20"/>
          <w:szCs w:val="20"/>
        </w:rPr>
        <w:t xml:space="preserve"> şi </w:t>
      </w:r>
      <w:proofErr w:type="spellStart"/>
      <w:r w:rsidRPr="000914BC">
        <w:rPr>
          <w:rFonts w:eastAsia="Times New Roman" w:cstheme="minorHAnsi"/>
          <w:color w:val="222222"/>
          <w:sz w:val="20"/>
          <w:szCs w:val="20"/>
        </w:rPr>
        <w:t>indicatorilor</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asumaţi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prin</w:t>
      </w:r>
      <w:proofErr w:type="spellEnd"/>
      <w:r w:rsidRPr="000914BC">
        <w:rPr>
          <w:rFonts w:eastAsia="Times New Roman" w:cstheme="minorHAnsi"/>
          <w:color w:val="222222"/>
          <w:sz w:val="20"/>
          <w:szCs w:val="20"/>
        </w:rPr>
        <w:t xml:space="preserve"> </w:t>
      </w:r>
      <w:proofErr w:type="spellStart"/>
      <w:proofErr w:type="gram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w:t>
      </w:r>
      <w:proofErr w:type="gramEnd"/>
      <w:r w:rsidRPr="000914BC">
        <w:rPr>
          <w:rFonts w:eastAsia="Times New Roman" w:cstheme="minorHAnsi"/>
          <w:color w:val="222222"/>
          <w:sz w:val="20"/>
          <w:szCs w:val="20"/>
        </w:rPr>
        <w:t xml:space="preserve"> </w:t>
      </w:r>
    </w:p>
    <w:p w14:paraId="5EC34EE1" w14:textId="316D48D0"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proofErr w:type="spellStart"/>
      <w:r w:rsidRPr="000914BC">
        <w:rPr>
          <w:rFonts w:eastAsia="Times New Roman" w:cstheme="minorHAnsi"/>
          <w:color w:val="222222"/>
          <w:sz w:val="20"/>
          <w:szCs w:val="20"/>
        </w:rPr>
        <w:t>Metodologii</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implementare</w:t>
      </w:r>
      <w:proofErr w:type="spellEnd"/>
      <w:r w:rsidRPr="000914BC">
        <w:rPr>
          <w:rFonts w:eastAsia="Times New Roman" w:cstheme="minorHAnsi"/>
          <w:color w:val="222222"/>
          <w:sz w:val="20"/>
          <w:szCs w:val="20"/>
        </w:rPr>
        <w:t xml:space="preserve"> pe </w:t>
      </w:r>
      <w:proofErr w:type="spellStart"/>
      <w:r w:rsidRPr="000914BC">
        <w:rPr>
          <w:rFonts w:eastAsia="Times New Roman" w:cstheme="minorHAnsi"/>
          <w:color w:val="222222"/>
          <w:sz w:val="20"/>
          <w:szCs w:val="20"/>
        </w:rPr>
        <w:t>diferite</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etape</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implementare</w:t>
      </w:r>
      <w:proofErr w:type="spellEnd"/>
      <w:r w:rsidRPr="000914BC">
        <w:rPr>
          <w:rFonts w:eastAsia="Times New Roman" w:cstheme="minorHAnsi"/>
          <w:color w:val="222222"/>
          <w:sz w:val="20"/>
          <w:szCs w:val="20"/>
        </w:rPr>
        <w:t xml:space="preserve"> a </w:t>
      </w:r>
      <w:proofErr w:type="spellStart"/>
      <w:r w:rsidRPr="000914BC">
        <w:rPr>
          <w:rFonts w:eastAsia="Times New Roman" w:cstheme="minorHAnsi"/>
          <w:color w:val="222222"/>
          <w:sz w:val="20"/>
          <w:szCs w:val="20"/>
        </w:rPr>
        <w:t>proiectului</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dezvoltate</w:t>
      </w:r>
      <w:proofErr w:type="spellEnd"/>
      <w:r w:rsidRPr="000914BC">
        <w:rPr>
          <w:rFonts w:eastAsia="Times New Roman" w:cstheme="minorHAnsi"/>
          <w:color w:val="222222"/>
          <w:sz w:val="20"/>
          <w:szCs w:val="20"/>
        </w:rPr>
        <w:t xml:space="preserve"> şi </w:t>
      </w:r>
      <w:proofErr w:type="spellStart"/>
      <w:proofErr w:type="gramStart"/>
      <w:r w:rsidRPr="000914BC">
        <w:rPr>
          <w:rFonts w:eastAsia="Times New Roman" w:cstheme="minorHAnsi"/>
          <w:color w:val="222222"/>
          <w:sz w:val="20"/>
          <w:szCs w:val="20"/>
        </w:rPr>
        <w:t>implementate</w:t>
      </w:r>
      <w:proofErr w:type="spellEnd"/>
      <w:r w:rsidRPr="000914BC">
        <w:rPr>
          <w:rFonts w:eastAsia="Times New Roman" w:cstheme="minorHAnsi"/>
          <w:color w:val="222222"/>
          <w:sz w:val="20"/>
          <w:szCs w:val="20"/>
        </w:rPr>
        <w:t>;</w:t>
      </w:r>
      <w:proofErr w:type="gramEnd"/>
      <w:r w:rsidRPr="000914BC">
        <w:rPr>
          <w:rFonts w:eastAsia="Times New Roman" w:cstheme="minorHAnsi"/>
          <w:color w:val="222222"/>
          <w:sz w:val="20"/>
          <w:szCs w:val="20"/>
        </w:rPr>
        <w:t xml:space="preserve"> </w:t>
      </w:r>
    </w:p>
    <w:p w14:paraId="31EE14D6" w14:textId="1BE5ED0A" w:rsidR="000914BC" w:rsidRPr="000914BC" w:rsidRDefault="000914BC" w:rsidP="0039368A">
      <w:pPr>
        <w:pStyle w:val="ListParagraph"/>
        <w:numPr>
          <w:ilvl w:val="0"/>
          <w:numId w:val="2"/>
        </w:numPr>
        <w:spacing w:after="60" w:line="240" w:lineRule="auto"/>
        <w:jc w:val="both"/>
        <w:rPr>
          <w:rFonts w:eastAsia="Times New Roman" w:cstheme="minorHAnsi"/>
          <w:color w:val="222222"/>
          <w:sz w:val="20"/>
          <w:szCs w:val="20"/>
        </w:rPr>
      </w:pPr>
      <w:r w:rsidRPr="000914BC">
        <w:rPr>
          <w:rFonts w:eastAsia="Times New Roman" w:cstheme="minorHAnsi"/>
          <w:color w:val="222222"/>
          <w:sz w:val="20"/>
          <w:szCs w:val="20"/>
        </w:rPr>
        <w:t xml:space="preserve">Un </w:t>
      </w:r>
      <w:proofErr w:type="spellStart"/>
      <w:r w:rsidRPr="000914BC">
        <w:rPr>
          <w:rFonts w:eastAsia="Times New Roman" w:cstheme="minorHAnsi"/>
          <w:color w:val="222222"/>
          <w:sz w:val="20"/>
          <w:szCs w:val="20"/>
        </w:rPr>
        <w:t>proiect</w:t>
      </w:r>
      <w:proofErr w:type="spellEnd"/>
      <w:r w:rsidRPr="000914BC">
        <w:rPr>
          <w:rFonts w:eastAsia="Times New Roman" w:cstheme="minorHAnsi"/>
          <w:color w:val="222222"/>
          <w:sz w:val="20"/>
          <w:szCs w:val="20"/>
        </w:rPr>
        <w:t xml:space="preserve"> de </w:t>
      </w:r>
      <w:proofErr w:type="spellStart"/>
      <w:r w:rsidRPr="000914BC">
        <w:rPr>
          <w:rFonts w:eastAsia="Times New Roman" w:cstheme="minorHAnsi"/>
          <w:color w:val="222222"/>
          <w:sz w:val="20"/>
          <w:szCs w:val="20"/>
        </w:rPr>
        <w:t>succes</w:t>
      </w:r>
      <w:proofErr w:type="spellEnd"/>
      <w:r w:rsidRPr="000914BC">
        <w:rPr>
          <w:rFonts w:eastAsia="Times New Roman" w:cstheme="minorHAnsi"/>
          <w:color w:val="222222"/>
          <w:sz w:val="20"/>
          <w:szCs w:val="20"/>
        </w:rPr>
        <w:t xml:space="preserve"> </w:t>
      </w:r>
      <w:proofErr w:type="spellStart"/>
      <w:r w:rsidRPr="000914BC">
        <w:rPr>
          <w:rFonts w:eastAsia="Times New Roman" w:cstheme="minorHAnsi"/>
          <w:color w:val="222222"/>
          <w:sz w:val="20"/>
          <w:szCs w:val="20"/>
        </w:rPr>
        <w:t>dezvoltat</w:t>
      </w:r>
      <w:proofErr w:type="spellEnd"/>
      <w:r w:rsidRPr="000914BC">
        <w:rPr>
          <w:rFonts w:eastAsia="Times New Roman" w:cstheme="minorHAnsi"/>
          <w:color w:val="222222"/>
          <w:sz w:val="20"/>
          <w:szCs w:val="20"/>
        </w:rPr>
        <w:t>.</w:t>
      </w:r>
    </w:p>
    <w:p w14:paraId="7BB3140C" w14:textId="77777777" w:rsidR="000914BC" w:rsidRPr="002538BA" w:rsidRDefault="000914BC" w:rsidP="002725CE">
      <w:pPr>
        <w:spacing w:after="120" w:line="240" w:lineRule="auto"/>
        <w:rPr>
          <w:rFonts w:cstheme="minorHAnsi"/>
          <w:b/>
          <w:i/>
          <w:iCs/>
          <w:color w:val="3CA1BC" w:themeColor="accent1"/>
          <w:sz w:val="2"/>
          <w:szCs w:val="2"/>
        </w:rPr>
      </w:pPr>
    </w:p>
    <w:p w14:paraId="22846BF6" w14:textId="77777777" w:rsidR="00236FDF" w:rsidRPr="00375F25" w:rsidRDefault="00257054"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Activități desfășurate, rezultate și efecte obținute</w:t>
      </w:r>
    </w:p>
    <w:p w14:paraId="6610AE47" w14:textId="5244CB3C" w:rsidR="00E01F1B" w:rsidRDefault="00BA3463" w:rsidP="009877ED">
      <w:pPr>
        <w:spacing w:after="120" w:line="240" w:lineRule="auto"/>
        <w:jc w:val="both"/>
        <w:rPr>
          <w:sz w:val="20"/>
          <w:szCs w:val="20"/>
        </w:rPr>
      </w:pPr>
      <w:r>
        <w:rPr>
          <w:sz w:val="20"/>
          <w:szCs w:val="20"/>
        </w:rPr>
        <w:t>Proiectul a fost scris în baza Ghidului Solicitantului</w:t>
      </w:r>
      <w:r w:rsidR="00012C35">
        <w:rPr>
          <w:sz w:val="20"/>
          <w:szCs w:val="20"/>
        </w:rPr>
        <w:t xml:space="preserve"> Solidar Start-up</w:t>
      </w:r>
      <w:r>
        <w:rPr>
          <w:sz w:val="20"/>
          <w:szCs w:val="20"/>
        </w:rPr>
        <w:t xml:space="preserve">, urmărind cerințele cu privire la </w:t>
      </w:r>
      <w:r w:rsidR="00012C35">
        <w:rPr>
          <w:sz w:val="20"/>
          <w:szCs w:val="20"/>
        </w:rPr>
        <w:t xml:space="preserve">etapizarea </w:t>
      </w:r>
      <w:r>
        <w:rPr>
          <w:sz w:val="20"/>
          <w:szCs w:val="20"/>
        </w:rPr>
        <w:t>activități</w:t>
      </w:r>
      <w:r w:rsidR="00012C35">
        <w:rPr>
          <w:sz w:val="20"/>
          <w:szCs w:val="20"/>
        </w:rPr>
        <w:t>lor</w:t>
      </w:r>
      <w:r>
        <w:rPr>
          <w:sz w:val="20"/>
          <w:szCs w:val="20"/>
        </w:rPr>
        <w:t xml:space="preserve">. </w:t>
      </w:r>
    </w:p>
    <w:p w14:paraId="1C0B3DA6" w14:textId="77777777" w:rsidR="00EC04E8" w:rsidRDefault="005D7C34" w:rsidP="00B256CA">
      <w:pPr>
        <w:tabs>
          <w:tab w:val="left" w:pos="360"/>
        </w:tabs>
        <w:spacing w:after="120" w:line="240" w:lineRule="auto"/>
        <w:jc w:val="both"/>
        <w:rPr>
          <w:rFonts w:eastAsia="Times New Roman" w:cstheme="minorHAnsi"/>
          <w:color w:val="222222"/>
          <w:sz w:val="20"/>
          <w:szCs w:val="20"/>
        </w:rPr>
      </w:pPr>
      <w:r w:rsidRPr="005D7C34">
        <w:rPr>
          <w:rFonts w:eastAsia="Times New Roman" w:cstheme="minorHAnsi"/>
          <w:color w:val="222222"/>
          <w:sz w:val="20"/>
          <w:szCs w:val="20"/>
        </w:rPr>
        <w:t>I.</w:t>
      </w:r>
      <w:r w:rsidRPr="005D7C34">
        <w:rPr>
          <w:rFonts w:eastAsia="Times New Roman" w:cstheme="minorHAnsi"/>
          <w:color w:val="222222"/>
          <w:sz w:val="20"/>
          <w:szCs w:val="20"/>
        </w:rPr>
        <w:tab/>
      </w:r>
      <w:r w:rsidRPr="00B256CA">
        <w:rPr>
          <w:sz w:val="20"/>
          <w:szCs w:val="20"/>
        </w:rPr>
        <w:t>MANAGEMENTUL</w:t>
      </w:r>
      <w:r w:rsidRPr="005D7C34">
        <w:rPr>
          <w:rFonts w:eastAsia="Times New Roman" w:cstheme="minorHAnsi"/>
          <w:color w:val="222222"/>
          <w:sz w:val="20"/>
          <w:szCs w:val="20"/>
        </w:rPr>
        <w:t xml:space="preserve"> PROIECTULUI</w:t>
      </w:r>
    </w:p>
    <w:p w14:paraId="33E53E10" w14:textId="7F23D0B9" w:rsidR="005D7C34" w:rsidRPr="00C41F28" w:rsidRDefault="00FD3959" w:rsidP="00B256CA">
      <w:pPr>
        <w:tabs>
          <w:tab w:val="left" w:pos="360"/>
        </w:tabs>
        <w:spacing w:after="120" w:line="240" w:lineRule="auto"/>
        <w:jc w:val="both"/>
        <w:rPr>
          <w:rFonts w:eastAsia="Times New Roman" w:cstheme="minorHAnsi"/>
          <w:color w:val="222222"/>
          <w:sz w:val="20"/>
          <w:szCs w:val="20"/>
        </w:rPr>
      </w:pPr>
      <w:r>
        <w:rPr>
          <w:rFonts w:eastAsia="Times New Roman" w:cstheme="minorHAnsi"/>
          <w:color w:val="222222"/>
          <w:sz w:val="20"/>
          <w:szCs w:val="20"/>
        </w:rPr>
        <w:t>ADV</w:t>
      </w:r>
      <w:r w:rsidR="005D7C34" w:rsidRPr="005D7C34">
        <w:rPr>
          <w:rFonts w:eastAsia="Times New Roman" w:cstheme="minorHAnsi"/>
          <w:color w:val="222222"/>
          <w:sz w:val="20"/>
          <w:szCs w:val="20"/>
        </w:rPr>
        <w:t xml:space="preserve"> asigur</w:t>
      </w:r>
      <w:r>
        <w:rPr>
          <w:rFonts w:eastAsia="Times New Roman" w:cstheme="minorHAnsi"/>
          <w:color w:val="222222"/>
          <w:sz w:val="20"/>
          <w:szCs w:val="20"/>
        </w:rPr>
        <w:t>ă</w:t>
      </w:r>
      <w:r w:rsidR="005D7C34" w:rsidRPr="005D7C34">
        <w:rPr>
          <w:rFonts w:eastAsia="Times New Roman" w:cstheme="minorHAnsi"/>
          <w:color w:val="222222"/>
          <w:sz w:val="20"/>
          <w:szCs w:val="20"/>
        </w:rPr>
        <w:t xml:space="preserve"> </w:t>
      </w:r>
      <w:r>
        <w:rPr>
          <w:rFonts w:eastAsia="Times New Roman" w:cstheme="minorHAnsi"/>
          <w:color w:val="222222"/>
          <w:sz w:val="20"/>
          <w:szCs w:val="20"/>
        </w:rPr>
        <w:t xml:space="preserve">managementul proiectului și presupune coordonarea echipei, </w:t>
      </w:r>
      <w:r w:rsidRPr="00C41F28">
        <w:rPr>
          <w:rFonts w:eastAsia="Times New Roman" w:cstheme="minorHAnsi"/>
          <w:color w:val="222222"/>
          <w:sz w:val="20"/>
          <w:szCs w:val="20"/>
        </w:rPr>
        <w:t xml:space="preserve">îndeplinirea tuturor sarcinilor, </w:t>
      </w:r>
      <w:r w:rsidR="00B256CA" w:rsidRPr="00C41F28">
        <w:rPr>
          <w:rFonts w:eastAsia="Times New Roman" w:cstheme="minorHAnsi"/>
          <w:color w:val="222222"/>
          <w:sz w:val="20"/>
          <w:szCs w:val="20"/>
        </w:rPr>
        <w:t xml:space="preserve">monitorizare, </w:t>
      </w:r>
      <w:r w:rsidRPr="00C41F28">
        <w:rPr>
          <w:rFonts w:eastAsia="Times New Roman" w:cstheme="minorHAnsi"/>
          <w:color w:val="222222"/>
          <w:sz w:val="20"/>
          <w:szCs w:val="20"/>
        </w:rPr>
        <w:t>comunicare</w:t>
      </w:r>
      <w:r w:rsidR="00B256CA" w:rsidRPr="00C41F28">
        <w:rPr>
          <w:rFonts w:eastAsia="Times New Roman" w:cstheme="minorHAnsi"/>
          <w:color w:val="222222"/>
          <w:sz w:val="20"/>
          <w:szCs w:val="20"/>
        </w:rPr>
        <w:t xml:space="preserve"> (r</w:t>
      </w:r>
      <w:r w:rsidR="005D7C34" w:rsidRPr="00C41F28">
        <w:rPr>
          <w:rFonts w:eastAsia="Times New Roman" w:cstheme="minorHAnsi"/>
          <w:color w:val="222222"/>
          <w:sz w:val="20"/>
          <w:szCs w:val="20"/>
        </w:rPr>
        <w:t>ealizat</w:t>
      </w:r>
      <w:r w:rsidR="00B256CA" w:rsidRPr="00C41F28">
        <w:rPr>
          <w:rFonts w:eastAsia="Times New Roman" w:cstheme="minorHAnsi"/>
          <w:color w:val="222222"/>
          <w:sz w:val="20"/>
          <w:szCs w:val="20"/>
        </w:rPr>
        <w:t>ă</w:t>
      </w:r>
      <w:r w:rsidR="005D7C34" w:rsidRPr="00C41F28">
        <w:rPr>
          <w:rFonts w:eastAsia="Times New Roman" w:cstheme="minorHAnsi"/>
          <w:color w:val="222222"/>
          <w:sz w:val="20"/>
          <w:szCs w:val="20"/>
        </w:rPr>
        <w:t xml:space="preserve"> prin email /telefon şi google docs, cu accent pe respectarea principiilor dezvolt</w:t>
      </w:r>
      <w:r w:rsidR="00B256CA" w:rsidRPr="00C41F28">
        <w:rPr>
          <w:rFonts w:eastAsia="Times New Roman" w:cstheme="minorHAnsi"/>
          <w:color w:val="222222"/>
          <w:sz w:val="20"/>
          <w:szCs w:val="20"/>
        </w:rPr>
        <w:t>ă</w:t>
      </w:r>
      <w:r w:rsidR="005D7C34" w:rsidRPr="00C41F28">
        <w:rPr>
          <w:rFonts w:eastAsia="Times New Roman" w:cstheme="minorHAnsi"/>
          <w:color w:val="222222"/>
          <w:sz w:val="20"/>
          <w:szCs w:val="20"/>
        </w:rPr>
        <w:t>rii durabile privind utilizarea eficient</w:t>
      </w:r>
      <w:r w:rsidR="00B256CA" w:rsidRPr="00C41F28">
        <w:rPr>
          <w:rFonts w:eastAsia="Times New Roman" w:cstheme="minorHAnsi"/>
          <w:color w:val="222222"/>
          <w:sz w:val="20"/>
          <w:szCs w:val="20"/>
        </w:rPr>
        <w:t>ă</w:t>
      </w:r>
      <w:r w:rsidR="005D7C34" w:rsidRPr="00C41F28">
        <w:rPr>
          <w:rFonts w:eastAsia="Times New Roman" w:cstheme="minorHAnsi"/>
          <w:color w:val="222222"/>
          <w:sz w:val="20"/>
          <w:szCs w:val="20"/>
        </w:rPr>
        <w:t xml:space="preserve"> a resurselor de h</w:t>
      </w:r>
      <w:r w:rsidR="00B256CA" w:rsidRPr="00C41F28">
        <w:rPr>
          <w:rFonts w:eastAsia="Times New Roman" w:cstheme="minorHAnsi"/>
          <w:color w:val="222222"/>
          <w:sz w:val="20"/>
          <w:szCs w:val="20"/>
        </w:rPr>
        <w:t>â</w:t>
      </w:r>
      <w:r w:rsidR="005D7C34" w:rsidRPr="00C41F28">
        <w:rPr>
          <w:rFonts w:eastAsia="Times New Roman" w:cstheme="minorHAnsi"/>
          <w:color w:val="222222"/>
          <w:sz w:val="20"/>
          <w:szCs w:val="20"/>
        </w:rPr>
        <w:t>rtie</w:t>
      </w:r>
      <w:r w:rsidR="00B256CA" w:rsidRPr="00C41F28">
        <w:rPr>
          <w:rFonts w:eastAsia="Times New Roman" w:cstheme="minorHAnsi"/>
          <w:color w:val="222222"/>
          <w:sz w:val="20"/>
          <w:szCs w:val="20"/>
        </w:rPr>
        <w:t xml:space="preserve">). </w:t>
      </w:r>
    </w:p>
    <w:p w14:paraId="56A1C4DA" w14:textId="321A2833" w:rsidR="005D7C34" w:rsidRPr="00C41F28" w:rsidRDefault="005D7C34" w:rsidP="00B256CA">
      <w:pPr>
        <w:tabs>
          <w:tab w:val="left" w:pos="360"/>
        </w:tabs>
        <w:spacing w:after="120" w:line="240" w:lineRule="auto"/>
        <w:jc w:val="both"/>
        <w:rPr>
          <w:rFonts w:eastAsia="Times New Roman" w:cstheme="minorHAnsi"/>
          <w:color w:val="222222"/>
          <w:sz w:val="20"/>
          <w:szCs w:val="20"/>
        </w:rPr>
      </w:pPr>
      <w:r w:rsidRPr="00C41F28">
        <w:rPr>
          <w:rFonts w:eastAsia="Times New Roman" w:cstheme="minorHAnsi"/>
          <w:color w:val="222222"/>
          <w:sz w:val="20"/>
          <w:szCs w:val="20"/>
        </w:rPr>
        <w:t>II.</w:t>
      </w:r>
      <w:r w:rsidRPr="00C41F28">
        <w:rPr>
          <w:rFonts w:eastAsia="Times New Roman" w:cstheme="minorHAnsi"/>
          <w:color w:val="222222"/>
          <w:sz w:val="20"/>
          <w:szCs w:val="20"/>
        </w:rPr>
        <w:tab/>
        <w:t>IMPLEMENTAREA ACTIVITATILOR/SUBACTIVITATILOR</w:t>
      </w:r>
    </w:p>
    <w:p w14:paraId="6EC0F543" w14:textId="68424961" w:rsidR="005D7C34" w:rsidRPr="00C41F28" w:rsidRDefault="005D7C34" w:rsidP="0039368A">
      <w:pPr>
        <w:pStyle w:val="ListParagraph"/>
        <w:numPr>
          <w:ilvl w:val="0"/>
          <w:numId w:val="6"/>
        </w:numPr>
        <w:spacing w:after="120" w:line="240" w:lineRule="auto"/>
        <w:ind w:left="360" w:hanging="360"/>
        <w:jc w:val="both"/>
        <w:rPr>
          <w:rFonts w:eastAsia="Times New Roman" w:cstheme="minorHAnsi"/>
          <w:color w:val="222222"/>
          <w:sz w:val="20"/>
          <w:szCs w:val="20"/>
        </w:rPr>
      </w:pPr>
      <w:r w:rsidRPr="00C41F28">
        <w:rPr>
          <w:rFonts w:eastAsia="Times New Roman" w:cstheme="minorHAnsi"/>
          <w:color w:val="222222"/>
          <w:sz w:val="20"/>
          <w:szCs w:val="20"/>
        </w:rPr>
        <w:t xml:space="preserve">PROMOVARE </w:t>
      </w:r>
      <w:proofErr w:type="spellStart"/>
      <w:r w:rsidRPr="00C41F28">
        <w:rPr>
          <w:rFonts w:eastAsia="Times New Roman" w:cstheme="minorHAnsi"/>
          <w:color w:val="222222"/>
          <w:sz w:val="20"/>
          <w:szCs w:val="20"/>
        </w:rPr>
        <w:t>competiţie</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planuri</w:t>
      </w:r>
      <w:proofErr w:type="spellEnd"/>
      <w:r w:rsidRPr="00C41F28">
        <w:rPr>
          <w:rFonts w:eastAsia="Times New Roman" w:cstheme="minorHAnsi"/>
          <w:color w:val="222222"/>
          <w:sz w:val="20"/>
          <w:szCs w:val="20"/>
        </w:rPr>
        <w:t xml:space="preserve"> de </w:t>
      </w:r>
      <w:proofErr w:type="spellStart"/>
      <w:r w:rsidRPr="00C41F28">
        <w:rPr>
          <w:rFonts w:eastAsia="Times New Roman" w:cstheme="minorHAnsi"/>
          <w:color w:val="222222"/>
          <w:sz w:val="20"/>
          <w:szCs w:val="20"/>
        </w:rPr>
        <w:t>afaceri</w:t>
      </w:r>
      <w:proofErr w:type="spellEnd"/>
      <w:r w:rsidRPr="00C41F28">
        <w:rPr>
          <w:rFonts w:eastAsia="Times New Roman" w:cstheme="minorHAnsi"/>
          <w:color w:val="222222"/>
          <w:sz w:val="20"/>
          <w:szCs w:val="20"/>
        </w:rPr>
        <w:t xml:space="preserve">. </w:t>
      </w:r>
      <w:proofErr w:type="spellStart"/>
      <w:r w:rsidR="00B256CA" w:rsidRPr="00C41F28">
        <w:rPr>
          <w:rFonts w:eastAsia="Times New Roman" w:cstheme="minorHAnsi"/>
          <w:color w:val="222222"/>
          <w:sz w:val="20"/>
          <w:szCs w:val="20"/>
        </w:rPr>
        <w:t>R</w:t>
      </w:r>
      <w:r w:rsidRPr="00C41F28">
        <w:rPr>
          <w:rFonts w:eastAsia="Times New Roman" w:cstheme="minorHAnsi"/>
          <w:color w:val="222222"/>
          <w:sz w:val="20"/>
          <w:szCs w:val="20"/>
        </w:rPr>
        <w:t>ealiza</w:t>
      </w:r>
      <w:r w:rsidR="00B256CA" w:rsidRPr="00C41F28">
        <w:rPr>
          <w:rFonts w:eastAsia="Times New Roman" w:cstheme="minorHAnsi"/>
          <w:color w:val="222222"/>
          <w:sz w:val="20"/>
          <w:szCs w:val="20"/>
        </w:rPr>
        <w:t>t</w:t>
      </w:r>
      <w:r w:rsidR="00C41F28">
        <w:rPr>
          <w:rFonts w:eastAsia="Times New Roman" w:cstheme="minorHAnsi"/>
          <w:color w:val="222222"/>
          <w:sz w:val="20"/>
          <w:szCs w:val="20"/>
        </w:rPr>
        <w:t>ă</w:t>
      </w:r>
      <w:proofErr w:type="spellEnd"/>
      <w:r w:rsidR="00C41F28">
        <w:rPr>
          <w:rFonts w:eastAsia="Times New Roman" w:cstheme="minorHAnsi"/>
          <w:color w:val="222222"/>
          <w:sz w:val="20"/>
          <w:szCs w:val="20"/>
        </w:rPr>
        <w:t xml:space="preserve"> </w:t>
      </w:r>
      <w:r w:rsidRPr="00C41F28">
        <w:rPr>
          <w:rFonts w:eastAsia="Times New Roman" w:cstheme="minorHAnsi"/>
          <w:color w:val="222222"/>
          <w:sz w:val="20"/>
          <w:szCs w:val="20"/>
        </w:rPr>
        <w:t>online (</w:t>
      </w:r>
      <w:proofErr w:type="spellStart"/>
      <w:r w:rsidRPr="00C41F28">
        <w:rPr>
          <w:rFonts w:eastAsia="Times New Roman" w:cstheme="minorHAnsi"/>
          <w:color w:val="222222"/>
          <w:sz w:val="20"/>
          <w:szCs w:val="20"/>
        </w:rPr>
        <w:t>publicitate</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plătită</w:t>
      </w:r>
      <w:proofErr w:type="spellEnd"/>
      <w:r w:rsidRPr="00C41F28">
        <w:rPr>
          <w:rFonts w:eastAsia="Times New Roman" w:cstheme="minorHAnsi"/>
          <w:color w:val="222222"/>
          <w:sz w:val="20"/>
          <w:szCs w:val="20"/>
        </w:rPr>
        <w:t xml:space="preserve"> pe FB şi Google) şi offline (7 </w:t>
      </w:r>
      <w:proofErr w:type="spellStart"/>
      <w:r w:rsidRPr="00C41F28">
        <w:rPr>
          <w:rFonts w:eastAsia="Times New Roman" w:cstheme="minorHAnsi"/>
          <w:color w:val="222222"/>
          <w:sz w:val="20"/>
          <w:szCs w:val="20"/>
        </w:rPr>
        <w:t>evenim</w:t>
      </w:r>
      <w:r w:rsidR="00B256CA" w:rsidRPr="00C41F28">
        <w:rPr>
          <w:rFonts w:eastAsia="Times New Roman" w:cstheme="minorHAnsi"/>
          <w:color w:val="222222"/>
          <w:sz w:val="20"/>
          <w:szCs w:val="20"/>
        </w:rPr>
        <w:t>ente</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regionale</w:t>
      </w:r>
      <w:proofErr w:type="spellEnd"/>
      <w:r w:rsidRPr="00C41F28">
        <w:rPr>
          <w:rFonts w:eastAsia="Times New Roman" w:cstheme="minorHAnsi"/>
          <w:color w:val="222222"/>
          <w:sz w:val="20"/>
          <w:szCs w:val="20"/>
        </w:rPr>
        <w:t>)</w:t>
      </w:r>
      <w:r w:rsidR="00B256CA" w:rsidRPr="00C41F28">
        <w:rPr>
          <w:rFonts w:eastAsia="Times New Roman" w:cstheme="minorHAnsi"/>
          <w:color w:val="222222"/>
          <w:sz w:val="20"/>
          <w:szCs w:val="20"/>
        </w:rPr>
        <w:t xml:space="preserve">. </w:t>
      </w:r>
      <w:proofErr w:type="spellStart"/>
      <w:r w:rsidR="00B256CA" w:rsidRPr="00C41F28">
        <w:rPr>
          <w:rFonts w:eastAsia="Times New Roman" w:cstheme="minorHAnsi"/>
          <w:color w:val="222222"/>
          <w:sz w:val="20"/>
          <w:szCs w:val="20"/>
        </w:rPr>
        <w:t>Peste</w:t>
      </w:r>
      <w:proofErr w:type="spellEnd"/>
      <w:r w:rsidRPr="00C41F28">
        <w:rPr>
          <w:rFonts w:eastAsia="Times New Roman" w:cstheme="minorHAnsi"/>
          <w:color w:val="222222"/>
          <w:sz w:val="20"/>
          <w:szCs w:val="20"/>
        </w:rPr>
        <w:t xml:space="preserve"> 10000 de </w:t>
      </w:r>
      <w:proofErr w:type="spellStart"/>
      <w:r w:rsidRPr="00C41F28">
        <w:rPr>
          <w:rFonts w:eastAsia="Times New Roman" w:cstheme="minorHAnsi"/>
          <w:color w:val="222222"/>
          <w:sz w:val="20"/>
          <w:szCs w:val="20"/>
        </w:rPr>
        <w:t>persoane</w:t>
      </w:r>
      <w:proofErr w:type="spellEnd"/>
      <w:r w:rsidRPr="00C41F28">
        <w:rPr>
          <w:rFonts w:eastAsia="Times New Roman" w:cstheme="minorHAnsi"/>
          <w:color w:val="222222"/>
          <w:sz w:val="20"/>
          <w:szCs w:val="20"/>
        </w:rPr>
        <w:t xml:space="preserve"> </w:t>
      </w:r>
      <w:proofErr w:type="spellStart"/>
      <w:r w:rsidR="00B256CA" w:rsidRPr="00C41F28">
        <w:rPr>
          <w:rFonts w:eastAsia="Times New Roman" w:cstheme="minorHAnsi"/>
          <w:color w:val="222222"/>
          <w:sz w:val="20"/>
          <w:szCs w:val="20"/>
        </w:rPr>
        <w:t>informate</w:t>
      </w:r>
      <w:proofErr w:type="spellEnd"/>
      <w:r w:rsidR="00B256CA" w:rsidRPr="00C41F28">
        <w:rPr>
          <w:rFonts w:eastAsia="Times New Roman" w:cstheme="minorHAnsi"/>
          <w:color w:val="222222"/>
          <w:sz w:val="20"/>
          <w:szCs w:val="20"/>
        </w:rPr>
        <w:t xml:space="preserve"> la </w:t>
      </w:r>
      <w:proofErr w:type="spellStart"/>
      <w:r w:rsidR="00B256CA" w:rsidRPr="00C41F28">
        <w:rPr>
          <w:rFonts w:eastAsia="Times New Roman" w:cstheme="minorHAnsi"/>
          <w:color w:val="222222"/>
          <w:sz w:val="20"/>
          <w:szCs w:val="20"/>
        </w:rPr>
        <w:t>nivel</w:t>
      </w:r>
      <w:proofErr w:type="spellEnd"/>
      <w:r w:rsidR="00B256CA" w:rsidRPr="00C41F28">
        <w:rPr>
          <w:rFonts w:eastAsia="Times New Roman" w:cstheme="minorHAnsi"/>
          <w:color w:val="222222"/>
          <w:sz w:val="20"/>
          <w:szCs w:val="20"/>
        </w:rPr>
        <w:t xml:space="preserve"> </w:t>
      </w:r>
      <w:proofErr w:type="spellStart"/>
      <w:r w:rsidR="00B256CA" w:rsidRPr="00C41F28">
        <w:rPr>
          <w:rFonts w:eastAsia="Times New Roman" w:cstheme="minorHAnsi"/>
          <w:color w:val="222222"/>
          <w:sz w:val="20"/>
          <w:szCs w:val="20"/>
        </w:rPr>
        <w:t>național</w:t>
      </w:r>
      <w:proofErr w:type="spellEnd"/>
      <w:r w:rsidR="00B256CA" w:rsidRPr="00C41F28">
        <w:rPr>
          <w:rFonts w:eastAsia="Times New Roman" w:cstheme="minorHAnsi"/>
          <w:color w:val="222222"/>
          <w:sz w:val="20"/>
          <w:szCs w:val="20"/>
        </w:rPr>
        <w:t xml:space="preserve">. </w:t>
      </w:r>
    </w:p>
    <w:p w14:paraId="7B8DF9DB" w14:textId="04C7E666" w:rsidR="005D7C34" w:rsidRPr="00C41F28" w:rsidRDefault="005D7C34" w:rsidP="0039368A">
      <w:pPr>
        <w:pStyle w:val="ListParagraph"/>
        <w:numPr>
          <w:ilvl w:val="0"/>
          <w:numId w:val="6"/>
        </w:numPr>
        <w:spacing w:after="120" w:line="240" w:lineRule="auto"/>
        <w:ind w:left="360" w:hanging="360"/>
        <w:jc w:val="both"/>
        <w:rPr>
          <w:rFonts w:eastAsia="Times New Roman" w:cstheme="minorHAnsi"/>
          <w:color w:val="222222"/>
          <w:sz w:val="20"/>
          <w:szCs w:val="20"/>
        </w:rPr>
      </w:pPr>
      <w:r w:rsidRPr="00C41F28">
        <w:rPr>
          <w:rFonts w:eastAsia="Times New Roman" w:cstheme="minorHAnsi"/>
          <w:color w:val="222222"/>
          <w:sz w:val="20"/>
          <w:szCs w:val="20"/>
        </w:rPr>
        <w:lastRenderedPageBreak/>
        <w:t xml:space="preserve">RECRUTARE GŢ. 105 persoane, din care 5% - </w:t>
      </w:r>
      <w:proofErr w:type="spellStart"/>
      <w:r w:rsidRPr="00C41F28">
        <w:rPr>
          <w:rFonts w:eastAsia="Times New Roman" w:cstheme="minorHAnsi"/>
          <w:color w:val="222222"/>
          <w:sz w:val="20"/>
          <w:szCs w:val="20"/>
        </w:rPr>
        <w:t>pers</w:t>
      </w:r>
      <w:r w:rsidR="003D029F" w:rsidRPr="00C41F28">
        <w:rPr>
          <w:rFonts w:eastAsia="Times New Roman" w:cstheme="minorHAnsi"/>
          <w:color w:val="222222"/>
          <w:sz w:val="20"/>
          <w:szCs w:val="20"/>
        </w:rPr>
        <w:t>oane</w:t>
      </w:r>
      <w:proofErr w:type="spellEnd"/>
      <w:r w:rsidRPr="00C41F28">
        <w:rPr>
          <w:rFonts w:eastAsia="Times New Roman" w:cstheme="minorHAnsi"/>
          <w:color w:val="222222"/>
          <w:sz w:val="20"/>
          <w:szCs w:val="20"/>
        </w:rPr>
        <w:t xml:space="preserve"> din </w:t>
      </w:r>
      <w:proofErr w:type="spellStart"/>
      <w:r w:rsidRPr="00C41F28">
        <w:rPr>
          <w:rFonts w:eastAsia="Times New Roman" w:cstheme="minorHAnsi"/>
          <w:color w:val="222222"/>
          <w:sz w:val="20"/>
          <w:szCs w:val="20"/>
        </w:rPr>
        <w:t>categorii</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defavorizate</w:t>
      </w:r>
      <w:proofErr w:type="spellEnd"/>
      <w:r w:rsidRPr="00C41F28">
        <w:rPr>
          <w:rFonts w:eastAsia="Times New Roman" w:cstheme="minorHAnsi"/>
          <w:color w:val="222222"/>
          <w:sz w:val="20"/>
          <w:szCs w:val="20"/>
        </w:rPr>
        <w:t xml:space="preserve">: de </w:t>
      </w:r>
      <w:proofErr w:type="spellStart"/>
      <w:r w:rsidRPr="00C41F28">
        <w:rPr>
          <w:rFonts w:eastAsia="Times New Roman" w:cstheme="minorHAnsi"/>
          <w:color w:val="222222"/>
          <w:sz w:val="20"/>
          <w:szCs w:val="20"/>
        </w:rPr>
        <w:t>etnie</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romă</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dizabilităţi</w:t>
      </w:r>
      <w:proofErr w:type="spellEnd"/>
      <w:r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vârstnici</w:t>
      </w:r>
      <w:proofErr w:type="spellEnd"/>
      <w:r w:rsidRPr="00C41F28">
        <w:rPr>
          <w:rFonts w:eastAsia="Times New Roman" w:cstheme="minorHAnsi"/>
          <w:color w:val="222222"/>
          <w:sz w:val="20"/>
          <w:szCs w:val="20"/>
        </w:rPr>
        <w:t xml:space="preserve"> </w:t>
      </w:r>
      <w:proofErr w:type="spellStart"/>
      <w:r w:rsidR="00C41F28" w:rsidRPr="00C41F28">
        <w:rPr>
          <w:rFonts w:eastAsia="Times New Roman" w:cstheme="minorHAnsi"/>
          <w:color w:val="222222"/>
          <w:sz w:val="20"/>
          <w:szCs w:val="20"/>
        </w:rPr>
        <w:t>etc</w:t>
      </w:r>
      <w:proofErr w:type="spellEnd"/>
      <w:r w:rsidR="00C41F28" w:rsidRPr="00C41F28">
        <w:rPr>
          <w:rFonts w:eastAsia="Times New Roman" w:cstheme="minorHAnsi"/>
          <w:color w:val="222222"/>
          <w:sz w:val="20"/>
          <w:szCs w:val="20"/>
        </w:rPr>
        <w:t xml:space="preserve"> </w:t>
      </w:r>
      <w:proofErr w:type="spellStart"/>
      <w:r w:rsidR="00C41F28" w:rsidRPr="00C41F28">
        <w:rPr>
          <w:rFonts w:eastAsia="Times New Roman" w:cstheme="minorHAnsi"/>
          <w:color w:val="222222"/>
          <w:sz w:val="20"/>
          <w:szCs w:val="20"/>
        </w:rPr>
        <w:t>și</w:t>
      </w:r>
      <w:proofErr w:type="spellEnd"/>
      <w:r w:rsidR="00C41F28" w:rsidRPr="00C41F28">
        <w:rPr>
          <w:rFonts w:eastAsia="Times New Roman" w:cstheme="minorHAnsi"/>
          <w:color w:val="222222"/>
          <w:sz w:val="20"/>
          <w:szCs w:val="20"/>
        </w:rPr>
        <w:t xml:space="preserve"> </w:t>
      </w:r>
      <w:r w:rsidRPr="00C41F28">
        <w:rPr>
          <w:rFonts w:eastAsia="Times New Roman" w:cstheme="minorHAnsi"/>
          <w:color w:val="222222"/>
          <w:sz w:val="20"/>
          <w:szCs w:val="20"/>
        </w:rPr>
        <w:t xml:space="preserve">50% din </w:t>
      </w:r>
      <w:proofErr w:type="spellStart"/>
      <w:r w:rsidRPr="00C41F28">
        <w:rPr>
          <w:rFonts w:eastAsia="Times New Roman" w:cstheme="minorHAnsi"/>
          <w:color w:val="222222"/>
          <w:sz w:val="20"/>
          <w:szCs w:val="20"/>
        </w:rPr>
        <w:t>persoanele</w:t>
      </w:r>
      <w:proofErr w:type="spellEnd"/>
      <w:r w:rsidRPr="00C41F28">
        <w:rPr>
          <w:rFonts w:eastAsia="Times New Roman" w:cstheme="minorHAnsi"/>
          <w:color w:val="222222"/>
          <w:sz w:val="20"/>
          <w:szCs w:val="20"/>
        </w:rPr>
        <w:t xml:space="preserve"> din G</w:t>
      </w:r>
      <w:r w:rsidR="00C41F28" w:rsidRPr="00C41F28">
        <w:rPr>
          <w:rFonts w:eastAsia="Times New Roman" w:cstheme="minorHAnsi"/>
          <w:color w:val="222222"/>
          <w:sz w:val="20"/>
          <w:szCs w:val="20"/>
        </w:rPr>
        <w:t xml:space="preserve">T </w:t>
      </w:r>
      <w:proofErr w:type="spellStart"/>
      <w:r w:rsidR="00C41F28" w:rsidRPr="00C41F28">
        <w:rPr>
          <w:rFonts w:eastAsia="Times New Roman" w:cstheme="minorHAnsi"/>
          <w:color w:val="222222"/>
          <w:sz w:val="20"/>
          <w:szCs w:val="20"/>
        </w:rPr>
        <w:t>femei</w:t>
      </w:r>
      <w:proofErr w:type="spellEnd"/>
      <w:r w:rsidR="003D029F" w:rsidRPr="00C41F28">
        <w:rPr>
          <w:rFonts w:eastAsia="Times New Roman" w:cstheme="minorHAnsi"/>
          <w:color w:val="222222"/>
          <w:sz w:val="20"/>
          <w:szCs w:val="20"/>
        </w:rPr>
        <w:t xml:space="preserve"> (</w:t>
      </w:r>
      <w:proofErr w:type="spellStart"/>
      <w:r w:rsidR="003D029F" w:rsidRPr="00C41F28">
        <w:rPr>
          <w:rFonts w:eastAsia="Times New Roman" w:cstheme="minorHAnsi"/>
          <w:color w:val="222222"/>
          <w:sz w:val="20"/>
          <w:szCs w:val="20"/>
        </w:rPr>
        <w:t>cf</w:t>
      </w:r>
      <w:proofErr w:type="spellEnd"/>
      <w:r w:rsidR="003D029F" w:rsidRPr="00C41F28">
        <w:rPr>
          <w:rFonts w:eastAsia="Times New Roman" w:cstheme="minorHAnsi"/>
          <w:color w:val="222222"/>
          <w:sz w:val="20"/>
          <w:szCs w:val="20"/>
        </w:rPr>
        <w:t xml:space="preserve"> </w:t>
      </w:r>
      <w:proofErr w:type="spellStart"/>
      <w:r w:rsidRPr="00C41F28">
        <w:rPr>
          <w:rFonts w:eastAsia="Times New Roman" w:cstheme="minorHAnsi"/>
          <w:color w:val="222222"/>
          <w:sz w:val="20"/>
          <w:szCs w:val="20"/>
        </w:rPr>
        <w:t>metodologi</w:t>
      </w:r>
      <w:r w:rsidR="003D029F" w:rsidRPr="00C41F28">
        <w:rPr>
          <w:rFonts w:eastAsia="Times New Roman" w:cstheme="minorHAnsi"/>
          <w:color w:val="222222"/>
          <w:sz w:val="20"/>
          <w:szCs w:val="20"/>
        </w:rPr>
        <w:t>ei</w:t>
      </w:r>
      <w:proofErr w:type="spellEnd"/>
      <w:r w:rsidRPr="00C41F28">
        <w:rPr>
          <w:rFonts w:eastAsia="Times New Roman" w:cstheme="minorHAnsi"/>
          <w:color w:val="222222"/>
          <w:sz w:val="20"/>
          <w:szCs w:val="20"/>
        </w:rPr>
        <w:t xml:space="preserve"> de </w:t>
      </w:r>
      <w:proofErr w:type="spellStart"/>
      <w:r w:rsidRPr="00C41F28">
        <w:rPr>
          <w:rFonts w:eastAsia="Times New Roman" w:cstheme="minorHAnsi"/>
          <w:color w:val="222222"/>
          <w:sz w:val="20"/>
          <w:szCs w:val="20"/>
        </w:rPr>
        <w:t>recrutare</w:t>
      </w:r>
      <w:proofErr w:type="spellEnd"/>
      <w:r w:rsidRPr="00C41F28">
        <w:rPr>
          <w:rFonts w:eastAsia="Times New Roman" w:cstheme="minorHAnsi"/>
          <w:color w:val="222222"/>
          <w:sz w:val="20"/>
          <w:szCs w:val="20"/>
        </w:rPr>
        <w:t xml:space="preserve"> GT</w:t>
      </w:r>
      <w:r w:rsidR="003D029F" w:rsidRPr="00C41F28">
        <w:rPr>
          <w:rFonts w:eastAsia="Times New Roman" w:cstheme="minorHAnsi"/>
          <w:color w:val="222222"/>
          <w:sz w:val="20"/>
          <w:szCs w:val="20"/>
        </w:rPr>
        <w:t>)</w:t>
      </w:r>
      <w:r w:rsidRPr="00C41F28">
        <w:rPr>
          <w:rFonts w:eastAsia="Times New Roman" w:cstheme="minorHAnsi"/>
          <w:color w:val="222222"/>
          <w:sz w:val="20"/>
          <w:szCs w:val="20"/>
        </w:rPr>
        <w:t xml:space="preserve">. </w:t>
      </w:r>
    </w:p>
    <w:p w14:paraId="10B743C4" w14:textId="7EA410E4" w:rsidR="005D7C34" w:rsidRPr="005D7C34" w:rsidRDefault="005D7C34" w:rsidP="0039368A">
      <w:pPr>
        <w:pStyle w:val="ListParagraph"/>
        <w:numPr>
          <w:ilvl w:val="0"/>
          <w:numId w:val="6"/>
        </w:numPr>
        <w:spacing w:after="120" w:line="240" w:lineRule="auto"/>
        <w:ind w:left="360" w:hanging="360"/>
        <w:jc w:val="both"/>
        <w:rPr>
          <w:rFonts w:eastAsia="Times New Roman" w:cstheme="minorHAnsi"/>
          <w:color w:val="222222"/>
          <w:sz w:val="20"/>
          <w:szCs w:val="20"/>
        </w:rPr>
      </w:pPr>
      <w:r w:rsidRPr="005D7C34">
        <w:rPr>
          <w:rFonts w:eastAsia="Times New Roman" w:cstheme="minorHAnsi"/>
          <w:color w:val="222222"/>
          <w:sz w:val="20"/>
          <w:szCs w:val="20"/>
        </w:rPr>
        <w:t xml:space="preserve">FORMARE GŢ. </w:t>
      </w:r>
      <w:proofErr w:type="spellStart"/>
      <w:r w:rsidR="003D029F">
        <w:rPr>
          <w:rFonts w:eastAsia="Times New Roman" w:cstheme="minorHAnsi"/>
          <w:color w:val="222222"/>
          <w:sz w:val="20"/>
          <w:szCs w:val="20"/>
        </w:rPr>
        <w:t>Realizată</w:t>
      </w:r>
      <w:proofErr w:type="spellEnd"/>
      <w:r w:rsidR="003D029F">
        <w:rPr>
          <w:rFonts w:eastAsia="Times New Roman" w:cstheme="minorHAnsi"/>
          <w:color w:val="222222"/>
          <w:sz w:val="20"/>
          <w:szCs w:val="20"/>
        </w:rPr>
        <w:t xml:space="preserve"> </w:t>
      </w:r>
      <w:proofErr w:type="spellStart"/>
      <w:r w:rsidR="003D029F">
        <w:rPr>
          <w:rFonts w:eastAsia="Times New Roman" w:cstheme="minorHAnsi"/>
          <w:color w:val="222222"/>
          <w:sz w:val="20"/>
          <w:szCs w:val="20"/>
        </w:rPr>
        <w:t>în</w:t>
      </w:r>
      <w:proofErr w:type="spellEnd"/>
      <w:r w:rsidRPr="005D7C34">
        <w:rPr>
          <w:rFonts w:eastAsia="Times New Roman" w:cstheme="minorHAnsi"/>
          <w:color w:val="222222"/>
          <w:sz w:val="20"/>
          <w:szCs w:val="20"/>
        </w:rPr>
        <w:t xml:space="preserve"> </w:t>
      </w:r>
      <w:proofErr w:type="spellStart"/>
      <w:r w:rsidRPr="005D7C34">
        <w:rPr>
          <w:rFonts w:eastAsia="Times New Roman" w:cstheme="minorHAnsi"/>
          <w:color w:val="222222"/>
          <w:sz w:val="20"/>
          <w:szCs w:val="20"/>
        </w:rPr>
        <w:t>grupe</w:t>
      </w:r>
      <w:proofErr w:type="spellEnd"/>
      <w:r w:rsidRPr="005D7C34">
        <w:rPr>
          <w:rFonts w:eastAsia="Times New Roman" w:cstheme="minorHAnsi"/>
          <w:color w:val="222222"/>
          <w:sz w:val="20"/>
          <w:szCs w:val="20"/>
        </w:rPr>
        <w:t xml:space="preserve"> de </w:t>
      </w:r>
      <w:proofErr w:type="spellStart"/>
      <w:r w:rsidRPr="005D7C34">
        <w:rPr>
          <w:rFonts w:eastAsia="Times New Roman" w:cstheme="minorHAnsi"/>
          <w:color w:val="222222"/>
          <w:sz w:val="20"/>
          <w:szCs w:val="20"/>
        </w:rPr>
        <w:t>câte</w:t>
      </w:r>
      <w:proofErr w:type="spellEnd"/>
      <w:r w:rsidRPr="005D7C34">
        <w:rPr>
          <w:rFonts w:eastAsia="Times New Roman" w:cstheme="minorHAnsi"/>
          <w:color w:val="222222"/>
          <w:sz w:val="20"/>
          <w:szCs w:val="20"/>
        </w:rPr>
        <w:t xml:space="preserve"> 15 </w:t>
      </w:r>
      <w:proofErr w:type="spellStart"/>
      <w:r w:rsidRPr="005D7C34">
        <w:rPr>
          <w:rFonts w:eastAsia="Times New Roman" w:cstheme="minorHAnsi"/>
          <w:color w:val="222222"/>
          <w:sz w:val="20"/>
          <w:szCs w:val="20"/>
        </w:rPr>
        <w:t>pers</w:t>
      </w:r>
      <w:r w:rsidR="003D029F">
        <w:rPr>
          <w:rFonts w:eastAsia="Times New Roman" w:cstheme="minorHAnsi"/>
          <w:color w:val="222222"/>
          <w:sz w:val="20"/>
          <w:szCs w:val="20"/>
        </w:rPr>
        <w:t>oane</w:t>
      </w:r>
      <w:proofErr w:type="spellEnd"/>
      <w:r w:rsidRPr="005D7C34">
        <w:rPr>
          <w:rFonts w:eastAsia="Times New Roman" w:cstheme="minorHAnsi"/>
          <w:color w:val="222222"/>
          <w:sz w:val="20"/>
          <w:szCs w:val="20"/>
        </w:rPr>
        <w:t xml:space="preserve"> p</w:t>
      </w:r>
      <w:r w:rsidR="003D029F">
        <w:rPr>
          <w:rFonts w:eastAsia="Times New Roman" w:cstheme="minorHAnsi"/>
          <w:color w:val="222222"/>
          <w:sz w:val="20"/>
          <w:szCs w:val="20"/>
        </w:rPr>
        <w:t xml:space="preserve">entru </w:t>
      </w:r>
      <w:proofErr w:type="gramStart"/>
      <w:r w:rsidR="003D029F">
        <w:rPr>
          <w:rFonts w:eastAsia="Times New Roman" w:cstheme="minorHAnsi"/>
          <w:color w:val="222222"/>
          <w:sz w:val="20"/>
          <w:szCs w:val="20"/>
        </w:rPr>
        <w:t>a</w:t>
      </w:r>
      <w:proofErr w:type="gramEnd"/>
      <w:r w:rsidR="003D029F">
        <w:rPr>
          <w:rFonts w:eastAsia="Times New Roman" w:cstheme="minorHAnsi"/>
          <w:color w:val="222222"/>
          <w:sz w:val="20"/>
          <w:szCs w:val="20"/>
        </w:rPr>
        <w:t xml:space="preserve"> </w:t>
      </w:r>
      <w:proofErr w:type="spellStart"/>
      <w:r w:rsidR="003D029F">
        <w:rPr>
          <w:rFonts w:eastAsia="Times New Roman" w:cstheme="minorHAnsi"/>
          <w:color w:val="222222"/>
          <w:sz w:val="20"/>
          <w:szCs w:val="20"/>
        </w:rPr>
        <w:t>asigura</w:t>
      </w:r>
      <w:proofErr w:type="spellEnd"/>
      <w:r w:rsidR="003D029F">
        <w:rPr>
          <w:rFonts w:eastAsia="Times New Roman" w:cstheme="minorHAnsi"/>
          <w:color w:val="222222"/>
          <w:sz w:val="20"/>
          <w:szCs w:val="20"/>
        </w:rPr>
        <w:t xml:space="preserve"> un</w:t>
      </w:r>
      <w:r w:rsidRPr="005D7C34">
        <w:rPr>
          <w:rFonts w:eastAsia="Times New Roman" w:cstheme="minorHAnsi"/>
          <w:color w:val="222222"/>
          <w:sz w:val="20"/>
          <w:szCs w:val="20"/>
        </w:rPr>
        <w:t xml:space="preserve"> impact </w:t>
      </w:r>
      <w:proofErr w:type="spellStart"/>
      <w:r w:rsidRPr="005D7C34">
        <w:rPr>
          <w:rFonts w:eastAsia="Times New Roman" w:cstheme="minorHAnsi"/>
          <w:color w:val="222222"/>
          <w:sz w:val="20"/>
          <w:szCs w:val="20"/>
        </w:rPr>
        <w:t>cât</w:t>
      </w:r>
      <w:proofErr w:type="spellEnd"/>
      <w:r w:rsidRPr="005D7C34">
        <w:rPr>
          <w:rFonts w:eastAsia="Times New Roman" w:cstheme="minorHAnsi"/>
          <w:color w:val="222222"/>
          <w:sz w:val="20"/>
          <w:szCs w:val="20"/>
        </w:rPr>
        <w:t xml:space="preserve"> </w:t>
      </w:r>
      <w:proofErr w:type="spellStart"/>
      <w:r w:rsidRPr="005D7C34">
        <w:rPr>
          <w:rFonts w:eastAsia="Times New Roman" w:cstheme="minorHAnsi"/>
          <w:color w:val="222222"/>
          <w:sz w:val="20"/>
          <w:szCs w:val="20"/>
        </w:rPr>
        <w:t>mai</w:t>
      </w:r>
      <w:proofErr w:type="spellEnd"/>
      <w:r w:rsidRPr="005D7C34">
        <w:rPr>
          <w:rFonts w:eastAsia="Times New Roman" w:cstheme="minorHAnsi"/>
          <w:color w:val="222222"/>
          <w:sz w:val="20"/>
          <w:szCs w:val="20"/>
        </w:rPr>
        <w:t xml:space="preserve"> mare şi </w:t>
      </w:r>
      <w:proofErr w:type="spellStart"/>
      <w:r w:rsidRPr="005D7C34">
        <w:rPr>
          <w:rFonts w:eastAsia="Times New Roman" w:cstheme="minorHAnsi"/>
          <w:color w:val="222222"/>
          <w:sz w:val="20"/>
          <w:szCs w:val="20"/>
        </w:rPr>
        <w:t>individualizat</w:t>
      </w:r>
      <w:proofErr w:type="spellEnd"/>
      <w:r w:rsidRPr="005D7C34">
        <w:rPr>
          <w:rFonts w:eastAsia="Times New Roman" w:cstheme="minorHAnsi"/>
          <w:color w:val="222222"/>
          <w:sz w:val="20"/>
          <w:szCs w:val="20"/>
        </w:rPr>
        <w:t xml:space="preserve"> la nivel de GŢ. 3 </w:t>
      </w:r>
      <w:proofErr w:type="spellStart"/>
      <w:r w:rsidRPr="005D7C34">
        <w:rPr>
          <w:rFonts w:eastAsia="Times New Roman" w:cstheme="minorHAnsi"/>
          <w:color w:val="222222"/>
          <w:sz w:val="20"/>
          <w:szCs w:val="20"/>
        </w:rPr>
        <w:t>cursuri</w:t>
      </w:r>
      <w:proofErr w:type="spellEnd"/>
      <w:r w:rsidRPr="005D7C34">
        <w:rPr>
          <w:rFonts w:eastAsia="Times New Roman" w:cstheme="minorHAnsi"/>
          <w:color w:val="222222"/>
          <w:sz w:val="20"/>
          <w:szCs w:val="20"/>
        </w:rPr>
        <w:t xml:space="preserve"> ANC </w:t>
      </w:r>
      <w:proofErr w:type="spellStart"/>
      <w:r w:rsidRPr="005D7C34">
        <w:rPr>
          <w:rFonts w:eastAsia="Times New Roman" w:cstheme="minorHAnsi"/>
          <w:color w:val="222222"/>
          <w:sz w:val="20"/>
          <w:szCs w:val="20"/>
        </w:rPr>
        <w:t>livrate</w:t>
      </w:r>
      <w:proofErr w:type="spellEnd"/>
      <w:r w:rsidRPr="005D7C34">
        <w:rPr>
          <w:rFonts w:eastAsia="Times New Roman" w:cstheme="minorHAnsi"/>
          <w:color w:val="222222"/>
          <w:sz w:val="20"/>
          <w:szCs w:val="20"/>
        </w:rPr>
        <w:t xml:space="preserve">: - </w:t>
      </w:r>
      <w:proofErr w:type="spellStart"/>
      <w:r w:rsidRPr="005D7C34">
        <w:rPr>
          <w:rFonts w:eastAsia="Times New Roman" w:cstheme="minorHAnsi"/>
          <w:color w:val="222222"/>
          <w:sz w:val="20"/>
          <w:szCs w:val="20"/>
        </w:rPr>
        <w:t>Antreprenor</w:t>
      </w:r>
      <w:proofErr w:type="spellEnd"/>
      <w:r w:rsidRPr="005D7C34">
        <w:rPr>
          <w:rFonts w:eastAsia="Times New Roman" w:cstheme="minorHAnsi"/>
          <w:color w:val="222222"/>
          <w:sz w:val="20"/>
          <w:szCs w:val="20"/>
        </w:rPr>
        <w:t xml:space="preserve"> </w:t>
      </w:r>
      <w:proofErr w:type="spellStart"/>
      <w:r w:rsidRPr="005D7C34">
        <w:rPr>
          <w:rFonts w:eastAsia="Times New Roman" w:cstheme="minorHAnsi"/>
          <w:color w:val="222222"/>
          <w:sz w:val="20"/>
          <w:szCs w:val="20"/>
        </w:rPr>
        <w:t>în</w:t>
      </w:r>
      <w:proofErr w:type="spellEnd"/>
      <w:r w:rsidRPr="005D7C34">
        <w:rPr>
          <w:rFonts w:eastAsia="Times New Roman" w:cstheme="minorHAnsi"/>
          <w:color w:val="222222"/>
          <w:sz w:val="20"/>
          <w:szCs w:val="20"/>
        </w:rPr>
        <w:t xml:space="preserve"> E.S., Manager de I.S., Inspector R.U. </w:t>
      </w:r>
      <w:proofErr w:type="spellStart"/>
      <w:r w:rsidRPr="005D7C34">
        <w:rPr>
          <w:rFonts w:eastAsia="Times New Roman" w:cstheme="minorHAnsi"/>
          <w:color w:val="222222"/>
          <w:sz w:val="20"/>
          <w:szCs w:val="20"/>
        </w:rPr>
        <w:t>Programul</w:t>
      </w:r>
      <w:proofErr w:type="spellEnd"/>
      <w:r w:rsidRPr="005D7C34">
        <w:rPr>
          <w:rFonts w:eastAsia="Times New Roman" w:cstheme="minorHAnsi"/>
          <w:color w:val="222222"/>
          <w:sz w:val="20"/>
          <w:szCs w:val="20"/>
        </w:rPr>
        <w:t xml:space="preserve"> de </w:t>
      </w:r>
      <w:proofErr w:type="spellStart"/>
      <w:r w:rsidRPr="005D7C34">
        <w:rPr>
          <w:rFonts w:eastAsia="Times New Roman" w:cstheme="minorHAnsi"/>
          <w:color w:val="222222"/>
          <w:sz w:val="20"/>
          <w:szCs w:val="20"/>
        </w:rPr>
        <w:t>formare</w:t>
      </w:r>
      <w:proofErr w:type="spellEnd"/>
      <w:r w:rsidRPr="005D7C34">
        <w:rPr>
          <w:rFonts w:eastAsia="Times New Roman" w:cstheme="minorHAnsi"/>
          <w:color w:val="222222"/>
          <w:sz w:val="20"/>
          <w:szCs w:val="20"/>
        </w:rPr>
        <w:t xml:space="preserve"> </w:t>
      </w:r>
      <w:proofErr w:type="spellStart"/>
      <w:r w:rsidRPr="005D7C34">
        <w:rPr>
          <w:rFonts w:eastAsia="Times New Roman" w:cstheme="minorHAnsi"/>
          <w:color w:val="222222"/>
          <w:sz w:val="20"/>
          <w:szCs w:val="20"/>
        </w:rPr>
        <w:t>livrat</w:t>
      </w:r>
      <w:proofErr w:type="spellEnd"/>
      <w:r w:rsidRPr="005D7C34">
        <w:rPr>
          <w:rFonts w:eastAsia="Times New Roman" w:cstheme="minorHAnsi"/>
          <w:color w:val="222222"/>
          <w:sz w:val="20"/>
          <w:szCs w:val="20"/>
        </w:rPr>
        <w:t xml:space="preserve"> </w:t>
      </w:r>
      <w:proofErr w:type="spellStart"/>
      <w:r w:rsidRPr="005D7C34">
        <w:rPr>
          <w:rFonts w:eastAsia="Times New Roman" w:cstheme="minorHAnsi"/>
          <w:color w:val="222222"/>
          <w:sz w:val="20"/>
          <w:szCs w:val="20"/>
        </w:rPr>
        <w:t>prin</w:t>
      </w:r>
      <w:proofErr w:type="spellEnd"/>
      <w:r w:rsidRPr="005D7C34">
        <w:rPr>
          <w:rFonts w:eastAsia="Times New Roman" w:cstheme="minorHAnsi"/>
          <w:color w:val="222222"/>
          <w:sz w:val="20"/>
          <w:szCs w:val="20"/>
        </w:rPr>
        <w:t xml:space="preserve"> </w:t>
      </w:r>
      <w:proofErr w:type="spellStart"/>
      <w:r w:rsidRPr="005D7C34">
        <w:rPr>
          <w:rFonts w:eastAsia="Times New Roman" w:cstheme="minorHAnsi"/>
          <w:color w:val="222222"/>
          <w:sz w:val="20"/>
          <w:szCs w:val="20"/>
        </w:rPr>
        <w:t>sesiuni</w:t>
      </w:r>
      <w:proofErr w:type="spellEnd"/>
      <w:r w:rsidRPr="005D7C34">
        <w:rPr>
          <w:rFonts w:eastAsia="Times New Roman" w:cstheme="minorHAnsi"/>
          <w:color w:val="222222"/>
          <w:sz w:val="20"/>
          <w:szCs w:val="20"/>
        </w:rPr>
        <w:t xml:space="preserve"> interactive, cu accent pe jocuri de rol, studii de caz relevante. </w:t>
      </w:r>
    </w:p>
    <w:p w14:paraId="61AF7DC2" w14:textId="47FA79CE" w:rsidR="005D7C34" w:rsidRPr="00626135" w:rsidRDefault="005D7C34" w:rsidP="0039368A">
      <w:pPr>
        <w:pStyle w:val="ListParagraph"/>
        <w:numPr>
          <w:ilvl w:val="0"/>
          <w:numId w:val="6"/>
        </w:numPr>
        <w:spacing w:after="120" w:line="240" w:lineRule="auto"/>
        <w:ind w:left="360" w:hanging="360"/>
        <w:jc w:val="both"/>
        <w:rPr>
          <w:rFonts w:eastAsia="Times New Roman" w:cstheme="minorHAnsi"/>
          <w:color w:val="222222"/>
          <w:sz w:val="20"/>
          <w:szCs w:val="20"/>
        </w:rPr>
      </w:pPr>
      <w:r w:rsidRPr="005D7C34">
        <w:rPr>
          <w:rFonts w:eastAsia="Times New Roman" w:cstheme="minorHAnsi"/>
          <w:color w:val="222222"/>
          <w:sz w:val="20"/>
          <w:szCs w:val="20"/>
        </w:rPr>
        <w:t xml:space="preserve">SELECŢIE PLANURI DE AFACERI. </w:t>
      </w:r>
      <w:r w:rsidR="003D029F">
        <w:rPr>
          <w:rFonts w:eastAsia="Times New Roman" w:cstheme="minorHAnsi"/>
          <w:color w:val="222222"/>
          <w:sz w:val="20"/>
          <w:szCs w:val="20"/>
        </w:rPr>
        <w:t xml:space="preserve">Au </w:t>
      </w:r>
      <w:proofErr w:type="spellStart"/>
      <w:r w:rsidR="003D029F">
        <w:rPr>
          <w:rFonts w:eastAsia="Times New Roman" w:cstheme="minorHAnsi"/>
          <w:color w:val="222222"/>
          <w:sz w:val="20"/>
          <w:szCs w:val="20"/>
        </w:rPr>
        <w:t>fost</w:t>
      </w:r>
      <w:proofErr w:type="spellEnd"/>
      <w:r w:rsidR="003D029F">
        <w:rPr>
          <w:rFonts w:eastAsia="Times New Roman" w:cstheme="minorHAnsi"/>
          <w:color w:val="222222"/>
          <w:sz w:val="20"/>
          <w:szCs w:val="20"/>
        </w:rPr>
        <w:t xml:space="preserve"> </w:t>
      </w:r>
      <w:proofErr w:type="spellStart"/>
      <w:r w:rsidR="003D029F" w:rsidRPr="00626135">
        <w:rPr>
          <w:rFonts w:eastAsia="Times New Roman" w:cstheme="minorHAnsi"/>
          <w:color w:val="222222"/>
          <w:sz w:val="20"/>
          <w:szCs w:val="20"/>
        </w:rPr>
        <w:t>depuse</w:t>
      </w:r>
      <w:proofErr w:type="spellEnd"/>
      <w:r w:rsidR="003D029F" w:rsidRPr="00626135">
        <w:rPr>
          <w:rFonts w:eastAsia="Times New Roman" w:cstheme="minorHAnsi"/>
          <w:color w:val="222222"/>
          <w:sz w:val="20"/>
          <w:szCs w:val="20"/>
        </w:rPr>
        <w:t xml:space="preserve"> </w:t>
      </w:r>
      <w:r w:rsidRPr="00626135">
        <w:rPr>
          <w:rFonts w:eastAsia="Times New Roman" w:cstheme="minorHAnsi"/>
          <w:color w:val="222222"/>
          <w:sz w:val="20"/>
          <w:szCs w:val="20"/>
        </w:rPr>
        <w:t xml:space="preserve">40 de PA, din care </w:t>
      </w:r>
      <w:proofErr w:type="spellStart"/>
      <w:r w:rsidRPr="00626135">
        <w:rPr>
          <w:rFonts w:eastAsia="Times New Roman" w:cstheme="minorHAnsi"/>
          <w:color w:val="222222"/>
          <w:sz w:val="20"/>
          <w:szCs w:val="20"/>
        </w:rPr>
        <w:t>vor</w:t>
      </w:r>
      <w:proofErr w:type="spellEnd"/>
      <w:r w:rsidRPr="00626135">
        <w:rPr>
          <w:rFonts w:eastAsia="Times New Roman" w:cstheme="minorHAnsi"/>
          <w:color w:val="222222"/>
          <w:sz w:val="20"/>
          <w:szCs w:val="20"/>
        </w:rPr>
        <w:t xml:space="preserve"> fi </w:t>
      </w:r>
      <w:proofErr w:type="spellStart"/>
      <w:r w:rsidRPr="00626135">
        <w:rPr>
          <w:rFonts w:eastAsia="Times New Roman" w:cstheme="minorHAnsi"/>
          <w:color w:val="222222"/>
          <w:sz w:val="20"/>
          <w:szCs w:val="20"/>
        </w:rPr>
        <w:t>selectate</w:t>
      </w:r>
      <w:proofErr w:type="spellEnd"/>
      <w:r w:rsidRPr="00626135">
        <w:rPr>
          <w:rFonts w:eastAsia="Times New Roman" w:cstheme="minorHAnsi"/>
          <w:color w:val="222222"/>
          <w:sz w:val="20"/>
          <w:szCs w:val="20"/>
        </w:rPr>
        <w:t xml:space="preserve"> 31 (21 </w:t>
      </w:r>
      <w:r w:rsidR="003D029F" w:rsidRPr="00626135">
        <w:rPr>
          <w:rFonts w:eastAsia="Times New Roman" w:cstheme="minorHAnsi"/>
          <w:color w:val="222222"/>
          <w:sz w:val="20"/>
          <w:szCs w:val="20"/>
        </w:rPr>
        <w:t>pentru</w:t>
      </w:r>
      <w:r w:rsidRPr="00626135">
        <w:rPr>
          <w:rFonts w:eastAsia="Times New Roman" w:cstheme="minorHAnsi"/>
          <w:color w:val="222222"/>
          <w:sz w:val="20"/>
          <w:szCs w:val="20"/>
        </w:rPr>
        <w:t xml:space="preserve"> </w:t>
      </w:r>
      <w:proofErr w:type="spellStart"/>
      <w:r w:rsidRPr="00626135">
        <w:rPr>
          <w:rFonts w:eastAsia="Times New Roman" w:cstheme="minorHAnsi"/>
          <w:color w:val="222222"/>
          <w:sz w:val="20"/>
          <w:szCs w:val="20"/>
        </w:rPr>
        <w:t>finanţare</w:t>
      </w:r>
      <w:proofErr w:type="spellEnd"/>
      <w:r w:rsidRPr="00626135">
        <w:rPr>
          <w:rFonts w:eastAsia="Times New Roman" w:cstheme="minorHAnsi"/>
          <w:color w:val="222222"/>
          <w:sz w:val="20"/>
          <w:szCs w:val="20"/>
        </w:rPr>
        <w:t xml:space="preserve"> şi 10 pe lista de rezervă). </w:t>
      </w:r>
      <w:proofErr w:type="spellStart"/>
      <w:r w:rsidRPr="00626135">
        <w:rPr>
          <w:rFonts w:eastAsia="Times New Roman" w:cstheme="minorHAnsi"/>
          <w:color w:val="222222"/>
          <w:sz w:val="20"/>
          <w:szCs w:val="20"/>
        </w:rPr>
        <w:t>Evaluarea</w:t>
      </w:r>
      <w:proofErr w:type="spellEnd"/>
      <w:r w:rsidRPr="00626135">
        <w:rPr>
          <w:rFonts w:eastAsia="Times New Roman" w:cstheme="minorHAnsi"/>
          <w:color w:val="222222"/>
          <w:sz w:val="20"/>
          <w:szCs w:val="20"/>
        </w:rPr>
        <w:t xml:space="preserve"> </w:t>
      </w:r>
      <w:proofErr w:type="spellStart"/>
      <w:r w:rsidR="003D029F" w:rsidRPr="00626135">
        <w:rPr>
          <w:rFonts w:eastAsia="Times New Roman" w:cstheme="minorHAnsi"/>
          <w:color w:val="222222"/>
          <w:sz w:val="20"/>
          <w:szCs w:val="20"/>
        </w:rPr>
        <w:t>realizată</w:t>
      </w:r>
      <w:proofErr w:type="spellEnd"/>
      <w:r w:rsidRPr="00626135">
        <w:rPr>
          <w:rFonts w:eastAsia="Times New Roman" w:cstheme="minorHAnsi"/>
          <w:color w:val="222222"/>
          <w:sz w:val="20"/>
          <w:szCs w:val="20"/>
        </w:rPr>
        <w:t xml:space="preserve"> </w:t>
      </w:r>
      <w:proofErr w:type="spellStart"/>
      <w:r w:rsidRPr="00626135">
        <w:rPr>
          <w:rFonts w:eastAsia="Times New Roman" w:cstheme="minorHAnsi"/>
          <w:color w:val="222222"/>
          <w:sz w:val="20"/>
          <w:szCs w:val="20"/>
        </w:rPr>
        <w:t>în</w:t>
      </w:r>
      <w:proofErr w:type="spellEnd"/>
      <w:r w:rsidRPr="00626135">
        <w:rPr>
          <w:rFonts w:eastAsia="Times New Roman" w:cstheme="minorHAnsi"/>
          <w:color w:val="222222"/>
          <w:sz w:val="20"/>
          <w:szCs w:val="20"/>
        </w:rPr>
        <w:t xml:space="preserve"> 3 </w:t>
      </w:r>
      <w:proofErr w:type="spellStart"/>
      <w:r w:rsidRPr="00626135">
        <w:rPr>
          <w:rFonts w:eastAsia="Times New Roman" w:cstheme="minorHAnsi"/>
          <w:color w:val="222222"/>
          <w:sz w:val="20"/>
          <w:szCs w:val="20"/>
        </w:rPr>
        <w:t>etape</w:t>
      </w:r>
      <w:proofErr w:type="spellEnd"/>
      <w:r w:rsidRPr="00626135">
        <w:rPr>
          <w:rFonts w:eastAsia="Times New Roman" w:cstheme="minorHAnsi"/>
          <w:color w:val="222222"/>
          <w:sz w:val="20"/>
          <w:szCs w:val="20"/>
        </w:rPr>
        <w:t xml:space="preserve">: - </w:t>
      </w:r>
      <w:proofErr w:type="spellStart"/>
      <w:r w:rsidRPr="00626135">
        <w:rPr>
          <w:rFonts w:eastAsia="Times New Roman" w:cstheme="minorHAnsi"/>
          <w:color w:val="222222"/>
          <w:sz w:val="20"/>
          <w:szCs w:val="20"/>
        </w:rPr>
        <w:t>administrativă</w:t>
      </w:r>
      <w:proofErr w:type="spellEnd"/>
      <w:r w:rsidRPr="00626135">
        <w:rPr>
          <w:rFonts w:eastAsia="Times New Roman" w:cstheme="minorHAnsi"/>
          <w:color w:val="222222"/>
          <w:sz w:val="20"/>
          <w:szCs w:val="20"/>
        </w:rPr>
        <w:t xml:space="preserve">, </w:t>
      </w:r>
      <w:proofErr w:type="spellStart"/>
      <w:r w:rsidRPr="00626135">
        <w:rPr>
          <w:rFonts w:eastAsia="Times New Roman" w:cstheme="minorHAnsi"/>
          <w:color w:val="222222"/>
          <w:sz w:val="20"/>
          <w:szCs w:val="20"/>
        </w:rPr>
        <w:t>tehnică</w:t>
      </w:r>
      <w:proofErr w:type="spellEnd"/>
      <w:r w:rsidRPr="00626135">
        <w:rPr>
          <w:rFonts w:eastAsia="Times New Roman" w:cstheme="minorHAnsi"/>
          <w:color w:val="222222"/>
          <w:sz w:val="20"/>
          <w:szCs w:val="20"/>
        </w:rPr>
        <w:t xml:space="preserve"> şi pitch</w:t>
      </w:r>
      <w:r w:rsidR="003D029F" w:rsidRPr="00626135">
        <w:rPr>
          <w:rFonts w:eastAsia="Times New Roman" w:cstheme="minorHAnsi"/>
          <w:color w:val="222222"/>
          <w:sz w:val="20"/>
          <w:szCs w:val="20"/>
        </w:rPr>
        <w:t xml:space="preserve"> (</w:t>
      </w:r>
      <w:proofErr w:type="spellStart"/>
      <w:r w:rsidR="003D029F" w:rsidRPr="00626135">
        <w:rPr>
          <w:rFonts w:eastAsia="Times New Roman" w:cstheme="minorHAnsi"/>
          <w:color w:val="222222"/>
          <w:sz w:val="20"/>
          <w:szCs w:val="20"/>
        </w:rPr>
        <w:t>cf</w:t>
      </w:r>
      <w:proofErr w:type="spellEnd"/>
      <w:r w:rsidR="003D029F" w:rsidRPr="00626135">
        <w:rPr>
          <w:rFonts w:eastAsia="Times New Roman" w:cstheme="minorHAnsi"/>
          <w:color w:val="222222"/>
          <w:sz w:val="20"/>
          <w:szCs w:val="20"/>
        </w:rPr>
        <w:t xml:space="preserve"> </w:t>
      </w:r>
      <w:proofErr w:type="spellStart"/>
      <w:r w:rsidRPr="00626135">
        <w:rPr>
          <w:rFonts w:eastAsia="Times New Roman" w:cstheme="minorHAnsi"/>
          <w:color w:val="222222"/>
          <w:sz w:val="20"/>
          <w:szCs w:val="20"/>
        </w:rPr>
        <w:t>metodologi</w:t>
      </w:r>
      <w:r w:rsidR="003D029F" w:rsidRPr="00626135">
        <w:rPr>
          <w:rFonts w:eastAsia="Times New Roman" w:cstheme="minorHAnsi"/>
          <w:color w:val="222222"/>
          <w:sz w:val="20"/>
          <w:szCs w:val="20"/>
        </w:rPr>
        <w:t>ei</w:t>
      </w:r>
      <w:proofErr w:type="spellEnd"/>
      <w:r w:rsidRPr="00626135">
        <w:rPr>
          <w:rFonts w:eastAsia="Times New Roman" w:cstheme="minorHAnsi"/>
          <w:color w:val="222222"/>
          <w:sz w:val="20"/>
          <w:szCs w:val="20"/>
        </w:rPr>
        <w:t xml:space="preserve"> de </w:t>
      </w:r>
      <w:proofErr w:type="spellStart"/>
      <w:r w:rsidRPr="00626135">
        <w:rPr>
          <w:rFonts w:eastAsia="Times New Roman" w:cstheme="minorHAnsi"/>
          <w:color w:val="222222"/>
          <w:sz w:val="20"/>
          <w:szCs w:val="20"/>
        </w:rPr>
        <w:t>selecţie</w:t>
      </w:r>
      <w:proofErr w:type="spellEnd"/>
      <w:r w:rsidRPr="00626135">
        <w:rPr>
          <w:rFonts w:eastAsia="Times New Roman" w:cstheme="minorHAnsi"/>
          <w:color w:val="222222"/>
          <w:sz w:val="20"/>
          <w:szCs w:val="20"/>
        </w:rPr>
        <w:t xml:space="preserve"> </w:t>
      </w:r>
      <w:proofErr w:type="spellStart"/>
      <w:r w:rsidRPr="00626135">
        <w:rPr>
          <w:rFonts w:eastAsia="Times New Roman" w:cstheme="minorHAnsi"/>
          <w:color w:val="222222"/>
          <w:sz w:val="20"/>
          <w:szCs w:val="20"/>
        </w:rPr>
        <w:t>planuri</w:t>
      </w:r>
      <w:proofErr w:type="spellEnd"/>
      <w:r w:rsidR="003D029F" w:rsidRPr="00626135">
        <w:rPr>
          <w:rFonts w:eastAsia="Times New Roman" w:cstheme="minorHAnsi"/>
          <w:color w:val="222222"/>
          <w:sz w:val="20"/>
          <w:szCs w:val="20"/>
        </w:rPr>
        <w:t>).</w:t>
      </w:r>
      <w:r w:rsidRPr="00626135">
        <w:rPr>
          <w:rFonts w:eastAsia="Times New Roman" w:cstheme="minorHAnsi"/>
          <w:color w:val="222222"/>
          <w:sz w:val="20"/>
          <w:szCs w:val="20"/>
        </w:rPr>
        <w:t xml:space="preserve"> </w:t>
      </w:r>
    </w:p>
    <w:p w14:paraId="2478673A" w14:textId="7915F954" w:rsidR="005D7C34" w:rsidRPr="00527F4C" w:rsidRDefault="005D7C34" w:rsidP="0039368A">
      <w:pPr>
        <w:pStyle w:val="ListParagraph"/>
        <w:numPr>
          <w:ilvl w:val="0"/>
          <w:numId w:val="6"/>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FINANŢARE / IMPLEMENTARE / MONITORIZARE PLANURI DE AFACERI. </w:t>
      </w:r>
      <w:proofErr w:type="spellStart"/>
      <w:r w:rsidRPr="00527F4C">
        <w:rPr>
          <w:rFonts w:eastAsia="Times New Roman" w:cstheme="minorHAnsi"/>
          <w:color w:val="222222"/>
          <w:sz w:val="20"/>
          <w:szCs w:val="20"/>
        </w:rPr>
        <w:t>Cei</w:t>
      </w:r>
      <w:proofErr w:type="spellEnd"/>
      <w:r w:rsidRPr="00527F4C">
        <w:rPr>
          <w:rFonts w:eastAsia="Times New Roman" w:cstheme="minorHAnsi"/>
          <w:color w:val="222222"/>
          <w:sz w:val="20"/>
          <w:szCs w:val="20"/>
        </w:rPr>
        <w:t xml:space="preserve"> 21 de </w:t>
      </w:r>
      <w:proofErr w:type="spellStart"/>
      <w:r w:rsidRPr="00527F4C">
        <w:rPr>
          <w:rFonts w:eastAsia="Times New Roman" w:cstheme="minorHAnsi"/>
          <w:color w:val="222222"/>
          <w:sz w:val="20"/>
          <w:szCs w:val="20"/>
        </w:rPr>
        <w:t>manageri</w:t>
      </w:r>
      <w:proofErr w:type="spellEnd"/>
      <w:r w:rsidRPr="00527F4C">
        <w:rPr>
          <w:rFonts w:eastAsia="Times New Roman" w:cstheme="minorHAnsi"/>
          <w:color w:val="222222"/>
          <w:sz w:val="20"/>
          <w:szCs w:val="20"/>
        </w:rPr>
        <w:t xml:space="preserve"> de Î.S. </w:t>
      </w:r>
      <w:r w:rsidR="003D029F" w:rsidRPr="00527F4C">
        <w:rPr>
          <w:rFonts w:eastAsia="Times New Roman" w:cstheme="minorHAnsi"/>
          <w:color w:val="222222"/>
          <w:sz w:val="20"/>
          <w:szCs w:val="20"/>
        </w:rPr>
        <w:t xml:space="preserve">au </w:t>
      </w:r>
      <w:proofErr w:type="spellStart"/>
      <w:r w:rsidR="003D029F"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sprijiniţi</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prin</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servicii</w:t>
      </w:r>
      <w:proofErr w:type="spellEnd"/>
      <w:r w:rsidRPr="00527F4C">
        <w:rPr>
          <w:rFonts w:eastAsia="Times New Roman" w:cstheme="minorHAnsi"/>
          <w:color w:val="222222"/>
          <w:sz w:val="20"/>
          <w:szCs w:val="20"/>
        </w:rPr>
        <w:t xml:space="preserve"> de </w:t>
      </w:r>
      <w:proofErr w:type="spellStart"/>
      <w:r w:rsidRPr="00527F4C">
        <w:rPr>
          <w:rFonts w:eastAsia="Times New Roman" w:cstheme="minorHAnsi"/>
          <w:color w:val="222222"/>
          <w:sz w:val="20"/>
          <w:szCs w:val="20"/>
        </w:rPr>
        <w:t>consiliere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inclusiv</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în</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cadrul</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Laboratorului</w:t>
      </w:r>
      <w:proofErr w:type="spellEnd"/>
      <w:r w:rsidRPr="00527F4C">
        <w:rPr>
          <w:rFonts w:eastAsia="Times New Roman" w:cstheme="minorHAnsi"/>
          <w:color w:val="222222"/>
          <w:sz w:val="20"/>
          <w:szCs w:val="20"/>
        </w:rPr>
        <w:t xml:space="preserve"> de AS </w:t>
      </w:r>
      <w:proofErr w:type="spellStart"/>
      <w:r w:rsidRPr="00527F4C">
        <w:rPr>
          <w:rFonts w:eastAsia="Times New Roman" w:cstheme="minorHAnsi"/>
          <w:color w:val="222222"/>
          <w:sz w:val="20"/>
          <w:szCs w:val="20"/>
        </w:rPr>
        <w:t>derulat</w:t>
      </w:r>
      <w:proofErr w:type="spellEnd"/>
      <w:r w:rsidRPr="00527F4C">
        <w:rPr>
          <w:rFonts w:eastAsia="Times New Roman" w:cstheme="minorHAnsi"/>
          <w:color w:val="222222"/>
          <w:sz w:val="20"/>
          <w:szCs w:val="20"/>
        </w:rPr>
        <w:t xml:space="preserve"> </w:t>
      </w:r>
      <w:proofErr w:type="spellStart"/>
      <w:r w:rsidR="003D029F" w:rsidRPr="00527F4C">
        <w:rPr>
          <w:rFonts w:eastAsia="Times New Roman" w:cstheme="minorHAnsi"/>
          <w:color w:val="222222"/>
          <w:sz w:val="20"/>
          <w:szCs w:val="20"/>
        </w:rPr>
        <w:t>partener</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finanţare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în</w:t>
      </w:r>
      <w:proofErr w:type="spellEnd"/>
      <w:r w:rsidRPr="00527F4C">
        <w:rPr>
          <w:rFonts w:eastAsia="Times New Roman" w:cstheme="minorHAnsi"/>
          <w:color w:val="222222"/>
          <w:sz w:val="20"/>
          <w:szCs w:val="20"/>
        </w:rPr>
        <w:t xml:space="preserve"> 3 </w:t>
      </w:r>
      <w:proofErr w:type="spellStart"/>
      <w:r w:rsidRPr="00527F4C">
        <w:rPr>
          <w:rFonts w:eastAsia="Times New Roman" w:cstheme="minorHAnsi"/>
          <w:color w:val="222222"/>
          <w:sz w:val="20"/>
          <w:szCs w:val="20"/>
        </w:rPr>
        <w:t>tranşe</w:t>
      </w:r>
      <w:proofErr w:type="spellEnd"/>
      <w:r w:rsidRPr="00527F4C">
        <w:rPr>
          <w:rFonts w:eastAsia="Times New Roman" w:cstheme="minorHAnsi"/>
          <w:color w:val="222222"/>
          <w:sz w:val="20"/>
          <w:szCs w:val="20"/>
        </w:rPr>
        <w:t xml:space="preserve"> şi </w:t>
      </w:r>
      <w:proofErr w:type="spellStart"/>
      <w:r w:rsidRPr="00527F4C">
        <w:rPr>
          <w:rFonts w:eastAsia="Times New Roman" w:cstheme="minorHAnsi"/>
          <w:color w:val="222222"/>
          <w:sz w:val="20"/>
          <w:szCs w:val="20"/>
        </w:rPr>
        <w:t>monitorizare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inclusiv</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în</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teren</w:t>
      </w:r>
      <w:proofErr w:type="spellEnd"/>
      <w:r w:rsidR="003D029F" w:rsidRPr="00527F4C">
        <w:rPr>
          <w:rFonts w:eastAsia="Times New Roman" w:cstheme="minorHAnsi"/>
          <w:color w:val="222222"/>
          <w:sz w:val="20"/>
          <w:szCs w:val="20"/>
        </w:rPr>
        <w:t xml:space="preserve"> </w:t>
      </w:r>
      <w:r w:rsidR="001E5DB1" w:rsidRPr="00527F4C">
        <w:rPr>
          <w:rFonts w:eastAsia="Times New Roman" w:cstheme="minorHAnsi"/>
          <w:color w:val="222222"/>
          <w:sz w:val="20"/>
          <w:szCs w:val="20"/>
        </w:rPr>
        <w:t>(</w:t>
      </w:r>
      <w:proofErr w:type="spellStart"/>
      <w:r w:rsidR="001E5DB1" w:rsidRPr="00527F4C">
        <w:rPr>
          <w:rFonts w:eastAsia="Times New Roman" w:cstheme="minorHAnsi"/>
          <w:color w:val="222222"/>
          <w:sz w:val="20"/>
          <w:szCs w:val="20"/>
        </w:rPr>
        <w:t>cf</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metodologi</w:t>
      </w:r>
      <w:r w:rsidR="001E5DB1" w:rsidRPr="00527F4C">
        <w:rPr>
          <w:rFonts w:eastAsia="Times New Roman" w:cstheme="minorHAnsi"/>
          <w:color w:val="222222"/>
          <w:sz w:val="20"/>
          <w:szCs w:val="20"/>
        </w:rPr>
        <w:t>ei</w:t>
      </w:r>
      <w:proofErr w:type="spellEnd"/>
      <w:r w:rsidRPr="00527F4C">
        <w:rPr>
          <w:rFonts w:eastAsia="Times New Roman" w:cstheme="minorHAnsi"/>
          <w:color w:val="222222"/>
          <w:sz w:val="20"/>
          <w:szCs w:val="20"/>
        </w:rPr>
        <w:t xml:space="preserve"> de </w:t>
      </w:r>
      <w:proofErr w:type="spellStart"/>
      <w:r w:rsidRPr="00527F4C">
        <w:rPr>
          <w:rFonts w:eastAsia="Times New Roman" w:cstheme="minorHAnsi"/>
          <w:color w:val="222222"/>
          <w:sz w:val="20"/>
          <w:szCs w:val="20"/>
        </w:rPr>
        <w:t>monitorizare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implementare</w:t>
      </w:r>
      <w:proofErr w:type="spellEnd"/>
      <w:r w:rsidRPr="00527F4C">
        <w:rPr>
          <w:rFonts w:eastAsia="Times New Roman" w:cstheme="minorHAnsi"/>
          <w:color w:val="222222"/>
          <w:sz w:val="20"/>
          <w:szCs w:val="20"/>
        </w:rPr>
        <w:t xml:space="preserve"> PA, cu accent pe </w:t>
      </w:r>
      <w:proofErr w:type="spellStart"/>
      <w:r w:rsidRPr="00527F4C">
        <w:rPr>
          <w:rFonts w:eastAsia="Times New Roman" w:cstheme="minorHAnsi"/>
          <w:color w:val="222222"/>
          <w:sz w:val="20"/>
          <w:szCs w:val="20"/>
        </w:rPr>
        <w:t>indicatorii</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cheie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propuşi</w:t>
      </w:r>
      <w:proofErr w:type="spellEnd"/>
      <w:r w:rsidR="001E5DB1" w:rsidRPr="00527F4C">
        <w:rPr>
          <w:rFonts w:eastAsia="Times New Roman" w:cstheme="minorHAnsi"/>
          <w:color w:val="222222"/>
          <w:sz w:val="20"/>
          <w:szCs w:val="20"/>
        </w:rPr>
        <w:t>)</w:t>
      </w:r>
      <w:r w:rsidRPr="00527F4C">
        <w:rPr>
          <w:rFonts w:eastAsia="Times New Roman" w:cstheme="minorHAnsi"/>
          <w:color w:val="222222"/>
          <w:sz w:val="20"/>
          <w:szCs w:val="20"/>
        </w:rPr>
        <w:t xml:space="preserve">. </w:t>
      </w:r>
    </w:p>
    <w:p w14:paraId="3A1CD730" w14:textId="7D08DCF0" w:rsidR="005D7C34" w:rsidRPr="00527F4C" w:rsidRDefault="005D7C34" w:rsidP="0039368A">
      <w:pPr>
        <w:pStyle w:val="ListParagraph"/>
        <w:numPr>
          <w:ilvl w:val="0"/>
          <w:numId w:val="6"/>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DEZVOLTAREA SECTORULUI DE E.S.</w:t>
      </w:r>
      <w:r w:rsidR="001E5DB1" w:rsidRPr="00527F4C">
        <w:rPr>
          <w:rFonts w:eastAsia="Times New Roman" w:cstheme="minorHAnsi"/>
          <w:color w:val="222222"/>
          <w:sz w:val="20"/>
          <w:szCs w:val="20"/>
        </w:rPr>
        <w:t xml:space="preserve"> </w:t>
      </w:r>
      <w:proofErr w:type="spellStart"/>
      <w:r w:rsidR="001E5DB1" w:rsidRPr="00527F4C">
        <w:rPr>
          <w:rFonts w:eastAsia="Times New Roman" w:cstheme="minorHAnsi"/>
          <w:color w:val="222222"/>
          <w:sz w:val="20"/>
          <w:szCs w:val="20"/>
        </w:rPr>
        <w:t>Conectarea</w:t>
      </w:r>
      <w:proofErr w:type="spellEnd"/>
      <w:r w:rsidR="001E5DB1" w:rsidRPr="00527F4C">
        <w:rPr>
          <w:rFonts w:eastAsia="Times New Roman" w:cstheme="minorHAnsi"/>
          <w:color w:val="222222"/>
          <w:sz w:val="20"/>
          <w:szCs w:val="20"/>
        </w:rPr>
        <w:t xml:space="preserve"> </w:t>
      </w:r>
      <w:proofErr w:type="spellStart"/>
      <w:r w:rsidR="001E5DB1" w:rsidRPr="00527F4C">
        <w:rPr>
          <w:rFonts w:eastAsia="Times New Roman" w:cstheme="minorHAnsi"/>
          <w:color w:val="222222"/>
          <w:sz w:val="20"/>
          <w:szCs w:val="20"/>
        </w:rPr>
        <w:t>celor</w:t>
      </w:r>
      <w:proofErr w:type="spellEnd"/>
      <w:r w:rsidRPr="00527F4C">
        <w:rPr>
          <w:rFonts w:eastAsia="Times New Roman" w:cstheme="minorHAnsi"/>
          <w:color w:val="222222"/>
          <w:sz w:val="20"/>
          <w:szCs w:val="20"/>
        </w:rPr>
        <w:t xml:space="preserve"> 21 I.S. la </w:t>
      </w:r>
      <w:proofErr w:type="spellStart"/>
      <w:r w:rsidRPr="00527F4C">
        <w:rPr>
          <w:rFonts w:eastAsia="Times New Roman" w:cstheme="minorHAnsi"/>
          <w:color w:val="222222"/>
          <w:sz w:val="20"/>
          <w:szCs w:val="20"/>
        </w:rPr>
        <w:t>platforme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naţionale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europene</w:t>
      </w:r>
      <w:proofErr w:type="spellEnd"/>
      <w:r w:rsidRPr="00527F4C">
        <w:rPr>
          <w:rFonts w:eastAsia="Times New Roman" w:cstheme="minorHAnsi"/>
          <w:color w:val="222222"/>
          <w:sz w:val="20"/>
          <w:szCs w:val="20"/>
        </w:rPr>
        <w:t xml:space="preserve"> şi la </w:t>
      </w:r>
      <w:proofErr w:type="gramStart"/>
      <w:r w:rsidRPr="00527F4C">
        <w:rPr>
          <w:rFonts w:eastAsia="Times New Roman" w:cstheme="minorHAnsi"/>
          <w:color w:val="222222"/>
          <w:sz w:val="20"/>
          <w:szCs w:val="20"/>
        </w:rPr>
        <w:t>market place</w:t>
      </w:r>
      <w:proofErr w:type="gramEnd"/>
      <w:r w:rsidRPr="00527F4C">
        <w:rPr>
          <w:rFonts w:eastAsia="Times New Roman" w:cstheme="minorHAnsi"/>
          <w:color w:val="222222"/>
          <w:sz w:val="20"/>
          <w:szCs w:val="20"/>
        </w:rPr>
        <w:t xml:space="preserve">; </w:t>
      </w:r>
      <w:proofErr w:type="spellStart"/>
      <w:r w:rsidR="001E5DB1" w:rsidRPr="00527F4C">
        <w:rPr>
          <w:rFonts w:eastAsia="Times New Roman" w:cstheme="minorHAnsi"/>
          <w:color w:val="222222"/>
          <w:sz w:val="20"/>
          <w:szCs w:val="20"/>
        </w:rPr>
        <w:t>realizarea</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raport</w:t>
      </w:r>
      <w:r w:rsidR="001E5DB1" w:rsidRPr="00527F4C">
        <w:rPr>
          <w:rFonts w:eastAsia="Times New Roman" w:cstheme="minorHAnsi"/>
          <w:color w:val="222222"/>
          <w:sz w:val="20"/>
          <w:szCs w:val="20"/>
        </w:rPr>
        <w:t>ului</w:t>
      </w:r>
      <w:proofErr w:type="spellEnd"/>
      <w:r w:rsidR="001E5DB1"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naţional</w:t>
      </w:r>
      <w:proofErr w:type="spellEnd"/>
      <w:r w:rsidRPr="00527F4C">
        <w:rPr>
          <w:rFonts w:eastAsia="Times New Roman" w:cstheme="minorHAnsi"/>
          <w:color w:val="222222"/>
          <w:sz w:val="20"/>
          <w:szCs w:val="20"/>
        </w:rPr>
        <w:t xml:space="preserve"> </w:t>
      </w:r>
      <w:proofErr w:type="spellStart"/>
      <w:r w:rsidR="001E5DB1" w:rsidRPr="00527F4C">
        <w:rPr>
          <w:rFonts w:eastAsia="Times New Roman" w:cstheme="minorHAnsi"/>
          <w:color w:val="222222"/>
          <w:sz w:val="20"/>
          <w:szCs w:val="20"/>
        </w:rPr>
        <w:t>anual</w:t>
      </w:r>
      <w:proofErr w:type="spellEnd"/>
      <w:r w:rsidR="001E5DB1" w:rsidRPr="00527F4C">
        <w:rPr>
          <w:rFonts w:eastAsia="Times New Roman" w:cstheme="minorHAnsi"/>
          <w:color w:val="222222"/>
          <w:sz w:val="20"/>
          <w:szCs w:val="20"/>
        </w:rPr>
        <w:t xml:space="preserve"> </w:t>
      </w:r>
      <w:r w:rsidRPr="00527F4C">
        <w:rPr>
          <w:rFonts w:eastAsia="Times New Roman" w:cstheme="minorHAnsi"/>
          <w:color w:val="222222"/>
          <w:sz w:val="20"/>
          <w:szCs w:val="20"/>
        </w:rPr>
        <w:t xml:space="preserve">de </w:t>
      </w:r>
      <w:proofErr w:type="spellStart"/>
      <w:r w:rsidRPr="00527F4C">
        <w:rPr>
          <w:rFonts w:eastAsia="Times New Roman" w:cstheme="minorHAnsi"/>
          <w:color w:val="222222"/>
          <w:sz w:val="20"/>
          <w:szCs w:val="20"/>
        </w:rPr>
        <w:t>cercetare</w:t>
      </w:r>
      <w:proofErr w:type="spellEnd"/>
      <w:r w:rsidRPr="00527F4C">
        <w:rPr>
          <w:rFonts w:eastAsia="Times New Roman" w:cstheme="minorHAnsi"/>
          <w:color w:val="222222"/>
          <w:sz w:val="20"/>
          <w:szCs w:val="20"/>
        </w:rPr>
        <w:t xml:space="preserve"> cu </w:t>
      </w:r>
      <w:proofErr w:type="spellStart"/>
      <w:r w:rsidRPr="00527F4C">
        <w:rPr>
          <w:rFonts w:eastAsia="Times New Roman" w:cstheme="minorHAnsi"/>
          <w:color w:val="222222"/>
          <w:sz w:val="20"/>
          <w:szCs w:val="20"/>
        </w:rPr>
        <w:t>privire</w:t>
      </w:r>
      <w:proofErr w:type="spellEnd"/>
      <w:r w:rsidRPr="00527F4C">
        <w:rPr>
          <w:rFonts w:eastAsia="Times New Roman" w:cstheme="minorHAnsi"/>
          <w:color w:val="222222"/>
          <w:sz w:val="20"/>
          <w:szCs w:val="20"/>
        </w:rPr>
        <w:t xml:space="preserve"> la </w:t>
      </w:r>
      <w:proofErr w:type="spellStart"/>
      <w:r w:rsidRPr="00527F4C">
        <w:rPr>
          <w:rFonts w:eastAsia="Times New Roman" w:cstheme="minorHAnsi"/>
          <w:color w:val="222222"/>
          <w:sz w:val="20"/>
          <w:szCs w:val="20"/>
        </w:rPr>
        <w:t>impactul</w:t>
      </w:r>
      <w:proofErr w:type="spellEnd"/>
      <w:r w:rsidRPr="00527F4C">
        <w:rPr>
          <w:rFonts w:eastAsia="Times New Roman" w:cstheme="minorHAnsi"/>
          <w:color w:val="222222"/>
          <w:sz w:val="20"/>
          <w:szCs w:val="20"/>
        </w:rPr>
        <w:t xml:space="preserve"> I.S.I şi </w:t>
      </w:r>
      <w:proofErr w:type="spellStart"/>
      <w:r w:rsidRPr="00527F4C">
        <w:rPr>
          <w:rFonts w:eastAsia="Times New Roman" w:cstheme="minorHAnsi"/>
          <w:color w:val="222222"/>
          <w:sz w:val="20"/>
          <w:szCs w:val="20"/>
        </w:rPr>
        <w:t>derula</w:t>
      </w:r>
      <w:r w:rsidR="001E5DB1" w:rsidRPr="00527F4C">
        <w:rPr>
          <w:rFonts w:eastAsia="Times New Roman" w:cstheme="minorHAnsi"/>
          <w:color w:val="222222"/>
          <w:sz w:val="20"/>
          <w:szCs w:val="20"/>
        </w:rPr>
        <w:t>re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campanie</w:t>
      </w:r>
      <w:proofErr w:type="spellEnd"/>
      <w:r w:rsidRPr="00527F4C">
        <w:rPr>
          <w:rFonts w:eastAsia="Times New Roman" w:cstheme="minorHAnsi"/>
          <w:color w:val="222222"/>
          <w:sz w:val="20"/>
          <w:szCs w:val="20"/>
        </w:rPr>
        <w:t xml:space="preserve"> online de </w:t>
      </w:r>
      <w:proofErr w:type="spellStart"/>
      <w:r w:rsidRPr="00527F4C">
        <w:rPr>
          <w:rFonts w:eastAsia="Times New Roman" w:cstheme="minorHAnsi"/>
          <w:color w:val="222222"/>
          <w:sz w:val="20"/>
          <w:szCs w:val="20"/>
        </w:rPr>
        <w:t>promovare</w:t>
      </w:r>
      <w:proofErr w:type="spellEnd"/>
      <w:r w:rsidRPr="00527F4C">
        <w:rPr>
          <w:rFonts w:eastAsia="Times New Roman" w:cstheme="minorHAnsi"/>
          <w:color w:val="222222"/>
          <w:sz w:val="20"/>
          <w:szCs w:val="20"/>
        </w:rPr>
        <w:t xml:space="preserve"> a mărcii sociale. </w:t>
      </w:r>
    </w:p>
    <w:p w14:paraId="723B0ECA" w14:textId="3A5D485C" w:rsidR="00B256CA" w:rsidRPr="00527F4C" w:rsidRDefault="005D7C34" w:rsidP="00B256CA">
      <w:pPr>
        <w:tabs>
          <w:tab w:val="left" w:pos="360"/>
        </w:tabs>
        <w:spacing w:after="120" w:line="240" w:lineRule="auto"/>
        <w:jc w:val="both"/>
        <w:rPr>
          <w:rFonts w:eastAsia="Times New Roman" w:cstheme="minorHAnsi"/>
          <w:color w:val="222222"/>
          <w:sz w:val="20"/>
          <w:szCs w:val="20"/>
        </w:rPr>
      </w:pPr>
      <w:r w:rsidRPr="00527F4C">
        <w:rPr>
          <w:rFonts w:eastAsia="Times New Roman" w:cstheme="minorHAnsi"/>
          <w:color w:val="222222"/>
          <w:sz w:val="20"/>
          <w:szCs w:val="20"/>
        </w:rPr>
        <w:t>III.</w:t>
      </w:r>
      <w:r w:rsidRPr="00527F4C">
        <w:rPr>
          <w:rFonts w:eastAsia="Times New Roman" w:cstheme="minorHAnsi"/>
          <w:color w:val="222222"/>
          <w:sz w:val="20"/>
          <w:szCs w:val="20"/>
        </w:rPr>
        <w:tab/>
      </w:r>
      <w:r w:rsidRPr="00527F4C">
        <w:rPr>
          <w:sz w:val="20"/>
          <w:szCs w:val="20"/>
        </w:rPr>
        <w:t>MODALITATEA</w:t>
      </w:r>
      <w:r w:rsidRPr="00527F4C">
        <w:rPr>
          <w:rFonts w:eastAsia="Times New Roman" w:cstheme="minorHAnsi"/>
          <w:color w:val="222222"/>
          <w:sz w:val="20"/>
          <w:szCs w:val="20"/>
        </w:rPr>
        <w:t xml:space="preserve"> DE IDENTIFICARE SI IMPLICARE A MEMBRILOR G</w:t>
      </w:r>
      <w:r w:rsidR="00602B9C" w:rsidRPr="00527F4C">
        <w:rPr>
          <w:rFonts w:eastAsia="Times New Roman" w:cstheme="minorHAnsi"/>
          <w:color w:val="222222"/>
          <w:sz w:val="20"/>
          <w:szCs w:val="20"/>
        </w:rPr>
        <w:t>T</w:t>
      </w:r>
      <w:r w:rsidRPr="00527F4C">
        <w:rPr>
          <w:rFonts w:eastAsia="Times New Roman" w:cstheme="minorHAnsi"/>
          <w:color w:val="222222"/>
          <w:sz w:val="20"/>
          <w:szCs w:val="20"/>
        </w:rPr>
        <w:t xml:space="preserve"> IN ACTIVITATILE PROIECTULUI</w:t>
      </w:r>
    </w:p>
    <w:p w14:paraId="6BAE9E17" w14:textId="26E2D9EA" w:rsidR="005D7C34" w:rsidRPr="00527F4C" w:rsidRDefault="00626135"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A </w:t>
      </w:r>
      <w:proofErr w:type="spellStart"/>
      <w:r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realizată</w:t>
      </w:r>
      <w:proofErr w:type="spellEnd"/>
      <w:r w:rsidRPr="00527F4C">
        <w:rPr>
          <w:rFonts w:eastAsia="Times New Roman" w:cstheme="minorHAnsi"/>
          <w:color w:val="222222"/>
          <w:sz w:val="20"/>
          <w:szCs w:val="20"/>
        </w:rPr>
        <w:t xml:space="preserve"> o</w:t>
      </w:r>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selecţie</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atentă</w:t>
      </w:r>
      <w:proofErr w:type="spellEnd"/>
      <w:r w:rsidR="005D7C34" w:rsidRPr="00527F4C">
        <w:rPr>
          <w:rFonts w:eastAsia="Times New Roman" w:cstheme="minorHAnsi"/>
          <w:color w:val="222222"/>
          <w:sz w:val="20"/>
          <w:szCs w:val="20"/>
        </w:rPr>
        <w:t xml:space="preserve"> a G</w:t>
      </w:r>
      <w:r w:rsidR="00E80DA8" w:rsidRPr="00527F4C">
        <w:rPr>
          <w:rFonts w:eastAsia="Times New Roman" w:cstheme="minorHAnsi"/>
          <w:color w:val="222222"/>
          <w:sz w:val="20"/>
          <w:szCs w:val="20"/>
        </w:rPr>
        <w:t>T</w:t>
      </w:r>
      <w:r w:rsidR="005D7C34" w:rsidRPr="00527F4C">
        <w:rPr>
          <w:rFonts w:eastAsia="Times New Roman" w:cstheme="minorHAnsi"/>
          <w:color w:val="222222"/>
          <w:sz w:val="20"/>
          <w:szCs w:val="20"/>
        </w:rPr>
        <w:t xml:space="preserve"> conform </w:t>
      </w:r>
      <w:proofErr w:type="spellStart"/>
      <w:r w:rsidR="005D7C34" w:rsidRPr="00527F4C">
        <w:rPr>
          <w:rFonts w:eastAsia="Times New Roman" w:cstheme="minorHAnsi"/>
          <w:color w:val="222222"/>
          <w:sz w:val="20"/>
          <w:szCs w:val="20"/>
        </w:rPr>
        <w:t>metodologiei</w:t>
      </w:r>
      <w:proofErr w:type="spellEnd"/>
      <w:r w:rsidR="005D7C34" w:rsidRPr="00527F4C">
        <w:rPr>
          <w:rFonts w:eastAsia="Times New Roman" w:cstheme="minorHAnsi"/>
          <w:color w:val="222222"/>
          <w:sz w:val="20"/>
          <w:szCs w:val="20"/>
        </w:rPr>
        <w:t xml:space="preserve"> şi </w:t>
      </w:r>
      <w:proofErr w:type="spellStart"/>
      <w:r w:rsidR="005D7C34" w:rsidRPr="00527F4C">
        <w:rPr>
          <w:rFonts w:eastAsia="Times New Roman" w:cstheme="minorHAnsi"/>
          <w:color w:val="222222"/>
          <w:sz w:val="20"/>
          <w:szCs w:val="20"/>
        </w:rPr>
        <w:t>celor</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descrise</w:t>
      </w:r>
      <w:proofErr w:type="spellEnd"/>
      <w:r w:rsidR="005D7C34" w:rsidRPr="00527F4C">
        <w:rPr>
          <w:rFonts w:eastAsia="Times New Roman" w:cstheme="minorHAnsi"/>
          <w:color w:val="222222"/>
          <w:sz w:val="20"/>
          <w:szCs w:val="20"/>
        </w:rPr>
        <w:t xml:space="preserve"> în secţiunea de </w:t>
      </w:r>
      <w:proofErr w:type="gramStart"/>
      <w:r w:rsidR="005D7C34" w:rsidRPr="00527F4C">
        <w:rPr>
          <w:rFonts w:eastAsia="Times New Roman" w:cstheme="minorHAnsi"/>
          <w:color w:val="222222"/>
          <w:sz w:val="20"/>
          <w:szCs w:val="20"/>
        </w:rPr>
        <w:t>GT;</w:t>
      </w:r>
      <w:proofErr w:type="gramEnd"/>
    </w:p>
    <w:p w14:paraId="24F3C381" w14:textId="411A7EEA" w:rsidR="005D7C34" w:rsidRPr="00527F4C" w:rsidRDefault="00626135"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A </w:t>
      </w:r>
      <w:proofErr w:type="spellStart"/>
      <w:r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asigurată</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transparenţa</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implementării</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proiectului</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prin</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actualizarea</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periodică</w:t>
      </w:r>
      <w:proofErr w:type="spellEnd"/>
      <w:r w:rsidR="005D7C34" w:rsidRPr="00527F4C">
        <w:rPr>
          <w:rFonts w:eastAsia="Times New Roman" w:cstheme="minorHAnsi"/>
          <w:color w:val="222222"/>
          <w:sz w:val="20"/>
          <w:szCs w:val="20"/>
        </w:rPr>
        <w:t xml:space="preserve"> </w:t>
      </w:r>
      <w:proofErr w:type="gramStart"/>
      <w:r w:rsidR="005D7C34" w:rsidRPr="00527F4C">
        <w:rPr>
          <w:rFonts w:eastAsia="Times New Roman" w:cstheme="minorHAnsi"/>
          <w:color w:val="222222"/>
          <w:sz w:val="20"/>
          <w:szCs w:val="20"/>
        </w:rPr>
        <w:t>a</w:t>
      </w:r>
      <w:proofErr w:type="gramEnd"/>
      <w:r w:rsidR="005D7C34" w:rsidRPr="00527F4C">
        <w:rPr>
          <w:rFonts w:eastAsia="Times New Roman" w:cstheme="minorHAnsi"/>
          <w:color w:val="222222"/>
          <w:sz w:val="20"/>
          <w:szCs w:val="20"/>
        </w:rPr>
        <w:t xml:space="preserve"> informaţiilor pe pagina de site creată şi promovarea prin campanii online şi offline;</w:t>
      </w:r>
    </w:p>
    <w:p w14:paraId="369FFC1D" w14:textId="7EEB18CC" w:rsidR="005D7C34" w:rsidRPr="00527F4C" w:rsidRDefault="00E80DA8"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Au </w:t>
      </w:r>
      <w:proofErr w:type="spellStart"/>
      <w:r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oferite</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răspuns</w:t>
      </w:r>
      <w:r w:rsidRPr="00527F4C">
        <w:rPr>
          <w:rFonts w:eastAsia="Times New Roman" w:cstheme="minorHAnsi"/>
          <w:color w:val="222222"/>
          <w:sz w:val="20"/>
          <w:szCs w:val="20"/>
        </w:rPr>
        <w:t>uri</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în</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timp</w:t>
      </w:r>
      <w:proofErr w:type="spellEnd"/>
      <w:r w:rsidR="005D7C34" w:rsidRPr="00527F4C">
        <w:rPr>
          <w:rFonts w:eastAsia="Times New Roman" w:cstheme="minorHAnsi"/>
          <w:color w:val="222222"/>
          <w:sz w:val="20"/>
          <w:szCs w:val="20"/>
        </w:rPr>
        <w:t xml:space="preserve"> real la </w:t>
      </w:r>
      <w:proofErr w:type="spellStart"/>
      <w:r w:rsidR="005D7C34" w:rsidRPr="00527F4C">
        <w:rPr>
          <w:rFonts w:eastAsia="Times New Roman" w:cstheme="minorHAnsi"/>
          <w:color w:val="222222"/>
          <w:sz w:val="20"/>
          <w:szCs w:val="20"/>
        </w:rPr>
        <w:t>întrebările</w:t>
      </w:r>
      <w:proofErr w:type="spellEnd"/>
      <w:r w:rsidR="005D7C34" w:rsidRPr="00527F4C">
        <w:rPr>
          <w:rFonts w:eastAsia="Times New Roman" w:cstheme="minorHAnsi"/>
          <w:color w:val="222222"/>
          <w:sz w:val="20"/>
          <w:szCs w:val="20"/>
        </w:rPr>
        <w:t xml:space="preserve"> </w:t>
      </w:r>
      <w:proofErr w:type="gramStart"/>
      <w:r w:rsidR="005D7C34" w:rsidRPr="00527F4C">
        <w:rPr>
          <w:rFonts w:eastAsia="Times New Roman" w:cstheme="minorHAnsi"/>
          <w:color w:val="222222"/>
          <w:sz w:val="20"/>
          <w:szCs w:val="20"/>
        </w:rPr>
        <w:t>G</w:t>
      </w:r>
      <w:r w:rsidRPr="00527F4C">
        <w:rPr>
          <w:rFonts w:eastAsia="Times New Roman" w:cstheme="minorHAnsi"/>
          <w:color w:val="222222"/>
          <w:sz w:val="20"/>
          <w:szCs w:val="20"/>
        </w:rPr>
        <w:t>T</w:t>
      </w:r>
      <w:r w:rsidR="005D7C34" w:rsidRPr="00527F4C">
        <w:rPr>
          <w:rFonts w:eastAsia="Times New Roman" w:cstheme="minorHAnsi"/>
          <w:color w:val="222222"/>
          <w:sz w:val="20"/>
          <w:szCs w:val="20"/>
        </w:rPr>
        <w:t>;</w:t>
      </w:r>
      <w:proofErr w:type="gramEnd"/>
    </w:p>
    <w:p w14:paraId="3297AC9E" w14:textId="6AD9EDD9" w:rsidR="005D7C34" w:rsidRPr="00527F4C" w:rsidRDefault="005D7C34"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Cele 3 </w:t>
      </w:r>
      <w:proofErr w:type="spellStart"/>
      <w:r w:rsidRPr="00527F4C">
        <w:rPr>
          <w:rFonts w:eastAsia="Times New Roman" w:cstheme="minorHAnsi"/>
          <w:color w:val="222222"/>
          <w:sz w:val="20"/>
          <w:szCs w:val="20"/>
        </w:rPr>
        <w:t>cursuri</w:t>
      </w:r>
      <w:proofErr w:type="spellEnd"/>
      <w:r w:rsidRPr="00527F4C">
        <w:rPr>
          <w:rFonts w:eastAsia="Times New Roman" w:cstheme="minorHAnsi"/>
          <w:color w:val="222222"/>
          <w:sz w:val="20"/>
          <w:szCs w:val="20"/>
        </w:rPr>
        <w:t xml:space="preserve"> ANC, </w:t>
      </w:r>
      <w:r w:rsidR="00E80DA8" w:rsidRPr="00527F4C">
        <w:rPr>
          <w:rFonts w:eastAsia="Times New Roman" w:cstheme="minorHAnsi"/>
          <w:color w:val="222222"/>
          <w:sz w:val="20"/>
          <w:szCs w:val="20"/>
        </w:rPr>
        <w:t xml:space="preserve">au </w:t>
      </w:r>
      <w:proofErr w:type="spellStart"/>
      <w:r w:rsidR="00E80DA8"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adaptate</w:t>
      </w:r>
      <w:proofErr w:type="spellEnd"/>
      <w:r w:rsidRPr="00527F4C">
        <w:rPr>
          <w:rFonts w:eastAsia="Times New Roman" w:cstheme="minorHAnsi"/>
          <w:color w:val="222222"/>
          <w:sz w:val="20"/>
          <w:szCs w:val="20"/>
        </w:rPr>
        <w:t xml:space="preserve"> la </w:t>
      </w:r>
      <w:proofErr w:type="spellStart"/>
      <w:r w:rsidRPr="00527F4C">
        <w:rPr>
          <w:rFonts w:eastAsia="Times New Roman" w:cstheme="minorHAnsi"/>
          <w:color w:val="222222"/>
          <w:sz w:val="20"/>
          <w:szCs w:val="20"/>
        </w:rPr>
        <w:t>nivelul</w:t>
      </w:r>
      <w:proofErr w:type="spellEnd"/>
      <w:r w:rsidRPr="00527F4C">
        <w:rPr>
          <w:rFonts w:eastAsia="Times New Roman" w:cstheme="minorHAnsi"/>
          <w:color w:val="222222"/>
          <w:sz w:val="20"/>
          <w:szCs w:val="20"/>
        </w:rPr>
        <w:t xml:space="preserve"> de cunoştinţe şi aşteptări ale G</w:t>
      </w:r>
      <w:r w:rsidR="00E80DA8" w:rsidRPr="00527F4C">
        <w:rPr>
          <w:rFonts w:eastAsia="Times New Roman" w:cstheme="minorHAnsi"/>
          <w:color w:val="222222"/>
          <w:sz w:val="20"/>
          <w:szCs w:val="20"/>
        </w:rPr>
        <w:t>T</w:t>
      </w:r>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În</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acest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sens</w:t>
      </w:r>
      <w:proofErr w:type="spellEnd"/>
      <w:r w:rsidRPr="00527F4C">
        <w:rPr>
          <w:rFonts w:eastAsia="Times New Roman" w:cstheme="minorHAnsi"/>
          <w:color w:val="222222"/>
          <w:sz w:val="20"/>
          <w:szCs w:val="20"/>
        </w:rPr>
        <w:t xml:space="preserve"> </w:t>
      </w:r>
      <w:r w:rsidR="00E80DA8" w:rsidRPr="00527F4C">
        <w:rPr>
          <w:rFonts w:eastAsia="Times New Roman" w:cstheme="minorHAnsi"/>
          <w:color w:val="222222"/>
          <w:sz w:val="20"/>
          <w:szCs w:val="20"/>
        </w:rPr>
        <w:t xml:space="preserve">a </w:t>
      </w:r>
      <w:proofErr w:type="spellStart"/>
      <w:r w:rsidR="00E80DA8" w:rsidRPr="00527F4C">
        <w:rPr>
          <w:rFonts w:eastAsia="Times New Roman" w:cstheme="minorHAnsi"/>
          <w:color w:val="222222"/>
          <w:sz w:val="20"/>
          <w:szCs w:val="20"/>
        </w:rPr>
        <w:t>fost</w:t>
      </w:r>
      <w:proofErr w:type="spellEnd"/>
      <w:r w:rsidR="00E80DA8" w:rsidRPr="00527F4C">
        <w:rPr>
          <w:rFonts w:eastAsia="Times New Roman" w:cstheme="minorHAnsi"/>
          <w:color w:val="222222"/>
          <w:sz w:val="20"/>
          <w:szCs w:val="20"/>
        </w:rPr>
        <w:t xml:space="preserve"> </w:t>
      </w:r>
      <w:proofErr w:type="spellStart"/>
      <w:r w:rsidR="00E80DA8" w:rsidRPr="00527F4C">
        <w:rPr>
          <w:rFonts w:eastAsia="Times New Roman" w:cstheme="minorHAnsi"/>
          <w:color w:val="222222"/>
          <w:sz w:val="20"/>
          <w:szCs w:val="20"/>
        </w:rPr>
        <w:t>realizată</w:t>
      </w:r>
      <w:proofErr w:type="spellEnd"/>
      <w:r w:rsidRPr="00527F4C">
        <w:rPr>
          <w:rFonts w:eastAsia="Times New Roman" w:cstheme="minorHAnsi"/>
          <w:color w:val="222222"/>
          <w:sz w:val="20"/>
          <w:szCs w:val="20"/>
        </w:rPr>
        <w:t xml:space="preserve"> o </w:t>
      </w:r>
      <w:proofErr w:type="spellStart"/>
      <w:r w:rsidRPr="00527F4C">
        <w:rPr>
          <w:rFonts w:eastAsia="Times New Roman" w:cstheme="minorHAnsi"/>
          <w:color w:val="222222"/>
          <w:sz w:val="20"/>
          <w:szCs w:val="20"/>
        </w:rPr>
        <w:t>evaluare</w:t>
      </w:r>
      <w:proofErr w:type="spellEnd"/>
      <w:r w:rsidRPr="00527F4C">
        <w:rPr>
          <w:rFonts w:eastAsia="Times New Roman" w:cstheme="minorHAnsi"/>
          <w:color w:val="222222"/>
          <w:sz w:val="20"/>
          <w:szCs w:val="20"/>
        </w:rPr>
        <w:t xml:space="preserve"> la </w:t>
      </w:r>
      <w:proofErr w:type="spellStart"/>
      <w:r w:rsidRPr="00527F4C">
        <w:rPr>
          <w:rFonts w:eastAsia="Times New Roman" w:cstheme="minorHAnsi"/>
          <w:color w:val="222222"/>
          <w:sz w:val="20"/>
          <w:szCs w:val="20"/>
        </w:rPr>
        <w:t>începutul</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cursului</w:t>
      </w:r>
      <w:proofErr w:type="spellEnd"/>
      <w:r w:rsidRPr="00527F4C">
        <w:rPr>
          <w:rFonts w:eastAsia="Times New Roman" w:cstheme="minorHAnsi"/>
          <w:color w:val="222222"/>
          <w:sz w:val="20"/>
          <w:szCs w:val="20"/>
        </w:rPr>
        <w:t xml:space="preserve"> cu </w:t>
      </w:r>
      <w:proofErr w:type="spellStart"/>
      <w:r w:rsidRPr="00527F4C">
        <w:rPr>
          <w:rFonts w:eastAsia="Times New Roman" w:cstheme="minorHAnsi"/>
          <w:color w:val="222222"/>
          <w:sz w:val="20"/>
          <w:szCs w:val="20"/>
        </w:rPr>
        <w:t>privire</w:t>
      </w:r>
      <w:proofErr w:type="spellEnd"/>
      <w:r w:rsidRPr="00527F4C">
        <w:rPr>
          <w:rFonts w:eastAsia="Times New Roman" w:cstheme="minorHAnsi"/>
          <w:color w:val="222222"/>
          <w:sz w:val="20"/>
          <w:szCs w:val="20"/>
        </w:rPr>
        <w:t xml:space="preserve"> la aşteptări pentru </w:t>
      </w:r>
      <w:proofErr w:type="gramStart"/>
      <w:r w:rsidRPr="00527F4C">
        <w:rPr>
          <w:rFonts w:eastAsia="Times New Roman" w:cstheme="minorHAnsi"/>
          <w:color w:val="222222"/>
          <w:sz w:val="20"/>
          <w:szCs w:val="20"/>
        </w:rPr>
        <w:t>a</w:t>
      </w:r>
      <w:proofErr w:type="gramEnd"/>
      <w:r w:rsidRPr="00527F4C">
        <w:rPr>
          <w:rFonts w:eastAsia="Times New Roman" w:cstheme="minorHAnsi"/>
          <w:color w:val="222222"/>
          <w:sz w:val="20"/>
          <w:szCs w:val="20"/>
        </w:rPr>
        <w:t xml:space="preserve"> adapta suportul de curs şi instrumentele de formare utilizate;</w:t>
      </w:r>
    </w:p>
    <w:p w14:paraId="7FC5F932" w14:textId="719C80A4" w:rsidR="005D7C34" w:rsidRPr="00527F4C" w:rsidRDefault="00E80DA8"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A </w:t>
      </w:r>
      <w:proofErr w:type="spellStart"/>
      <w:r w:rsidRPr="00527F4C">
        <w:rPr>
          <w:rFonts w:eastAsia="Times New Roman" w:cstheme="minorHAnsi"/>
          <w:color w:val="222222"/>
          <w:sz w:val="20"/>
          <w:szCs w:val="20"/>
        </w:rPr>
        <w:t>fost</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înfiinţa</w:t>
      </w:r>
      <w:r w:rsidRPr="00527F4C">
        <w:rPr>
          <w:rFonts w:eastAsia="Times New Roman" w:cstheme="minorHAnsi"/>
          <w:color w:val="222222"/>
          <w:sz w:val="20"/>
          <w:szCs w:val="20"/>
        </w:rPr>
        <w:t>t</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Laborator</w:t>
      </w:r>
      <w:r w:rsidRPr="00527F4C">
        <w:rPr>
          <w:rFonts w:eastAsia="Times New Roman" w:cstheme="minorHAnsi"/>
          <w:color w:val="222222"/>
          <w:sz w:val="20"/>
          <w:szCs w:val="20"/>
        </w:rPr>
        <w:t>ul</w:t>
      </w:r>
      <w:proofErr w:type="spellEnd"/>
      <w:r w:rsidRPr="00527F4C">
        <w:rPr>
          <w:rFonts w:eastAsia="Times New Roman" w:cstheme="minorHAnsi"/>
          <w:color w:val="222222"/>
          <w:sz w:val="20"/>
          <w:szCs w:val="20"/>
        </w:rPr>
        <w:t xml:space="preserve"> de </w:t>
      </w:r>
      <w:proofErr w:type="spellStart"/>
      <w:r w:rsidRPr="00527F4C">
        <w:rPr>
          <w:rFonts w:eastAsia="Times New Roman" w:cstheme="minorHAnsi"/>
          <w:color w:val="222222"/>
          <w:sz w:val="20"/>
          <w:szCs w:val="20"/>
        </w:rPr>
        <w:t>Antreprenoriat</w:t>
      </w:r>
      <w:proofErr w:type="spellEnd"/>
      <w:r w:rsidRPr="00527F4C">
        <w:rPr>
          <w:rFonts w:eastAsia="Times New Roman" w:cstheme="minorHAnsi"/>
          <w:color w:val="222222"/>
          <w:sz w:val="20"/>
          <w:szCs w:val="20"/>
        </w:rPr>
        <w:t xml:space="preserve"> Social</w:t>
      </w:r>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în</w:t>
      </w:r>
      <w:proofErr w:type="spellEnd"/>
      <w:r w:rsidR="005D7C34" w:rsidRPr="00527F4C">
        <w:rPr>
          <w:rFonts w:eastAsia="Times New Roman" w:cstheme="minorHAnsi"/>
          <w:color w:val="222222"/>
          <w:sz w:val="20"/>
          <w:szCs w:val="20"/>
        </w:rPr>
        <w:t xml:space="preserve"> care 3 </w:t>
      </w:r>
      <w:proofErr w:type="spellStart"/>
      <w:r w:rsidR="005D7C34" w:rsidRPr="00527F4C">
        <w:rPr>
          <w:rFonts w:eastAsia="Times New Roman" w:cstheme="minorHAnsi"/>
          <w:color w:val="222222"/>
          <w:sz w:val="20"/>
          <w:szCs w:val="20"/>
        </w:rPr>
        <w:t>lectori</w:t>
      </w:r>
      <w:proofErr w:type="spellEnd"/>
      <w:r w:rsidR="005D7C34"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aboredează</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teme</w:t>
      </w:r>
      <w:proofErr w:type="spellEnd"/>
      <w:r w:rsidR="005D7C34" w:rsidRPr="00527F4C">
        <w:rPr>
          <w:rFonts w:eastAsia="Times New Roman" w:cstheme="minorHAnsi"/>
          <w:color w:val="222222"/>
          <w:sz w:val="20"/>
          <w:szCs w:val="20"/>
        </w:rPr>
        <w:t xml:space="preserve"> de </w:t>
      </w:r>
      <w:proofErr w:type="spellStart"/>
      <w:r w:rsidR="005D7C34" w:rsidRPr="00527F4C">
        <w:rPr>
          <w:rFonts w:eastAsia="Times New Roman" w:cstheme="minorHAnsi"/>
          <w:color w:val="222222"/>
          <w:sz w:val="20"/>
          <w:szCs w:val="20"/>
        </w:rPr>
        <w:t>interes</w:t>
      </w:r>
      <w:proofErr w:type="spellEnd"/>
      <w:r w:rsidR="005D7C34" w:rsidRPr="00527F4C">
        <w:rPr>
          <w:rFonts w:eastAsia="Times New Roman" w:cstheme="minorHAnsi"/>
          <w:color w:val="222222"/>
          <w:sz w:val="20"/>
          <w:szCs w:val="20"/>
        </w:rPr>
        <w:t xml:space="preserve"> pentru </w:t>
      </w:r>
      <w:proofErr w:type="spellStart"/>
      <w:r w:rsidR="005D7C34" w:rsidRPr="00527F4C">
        <w:rPr>
          <w:rFonts w:eastAsia="Times New Roman" w:cstheme="minorHAnsi"/>
          <w:color w:val="222222"/>
          <w:sz w:val="20"/>
          <w:szCs w:val="20"/>
        </w:rPr>
        <w:t>cei</w:t>
      </w:r>
      <w:proofErr w:type="spellEnd"/>
      <w:r w:rsidR="005D7C34" w:rsidRPr="00527F4C">
        <w:rPr>
          <w:rFonts w:eastAsia="Times New Roman" w:cstheme="minorHAnsi"/>
          <w:color w:val="222222"/>
          <w:sz w:val="20"/>
          <w:szCs w:val="20"/>
        </w:rPr>
        <w:t xml:space="preserve"> 21 de manageri de Î.S. propuse chiar de </w:t>
      </w:r>
      <w:proofErr w:type="gramStart"/>
      <w:r w:rsidR="005D7C34" w:rsidRPr="00527F4C">
        <w:rPr>
          <w:rFonts w:eastAsia="Times New Roman" w:cstheme="minorHAnsi"/>
          <w:color w:val="222222"/>
          <w:sz w:val="20"/>
          <w:szCs w:val="20"/>
        </w:rPr>
        <w:t>ei;</w:t>
      </w:r>
      <w:proofErr w:type="gramEnd"/>
    </w:p>
    <w:p w14:paraId="68F5DE29" w14:textId="066A82BA" w:rsidR="005D7C34" w:rsidRPr="00527F4C" w:rsidRDefault="005D7C34"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G</w:t>
      </w:r>
      <w:r w:rsidR="00E80DA8" w:rsidRPr="00527F4C">
        <w:rPr>
          <w:rFonts w:eastAsia="Times New Roman" w:cstheme="minorHAnsi"/>
          <w:color w:val="222222"/>
          <w:sz w:val="20"/>
          <w:szCs w:val="20"/>
        </w:rPr>
        <w:t>T</w:t>
      </w:r>
      <w:r w:rsidRPr="00527F4C">
        <w:rPr>
          <w:rFonts w:eastAsia="Times New Roman" w:cstheme="minorHAnsi"/>
          <w:color w:val="222222"/>
          <w:sz w:val="20"/>
          <w:szCs w:val="20"/>
        </w:rPr>
        <w:t xml:space="preserve"> </w:t>
      </w:r>
      <w:r w:rsidR="00E80DA8" w:rsidRPr="00527F4C">
        <w:rPr>
          <w:rFonts w:eastAsia="Times New Roman" w:cstheme="minorHAnsi"/>
          <w:color w:val="222222"/>
          <w:sz w:val="20"/>
          <w:szCs w:val="20"/>
        </w:rPr>
        <w:t xml:space="preserve">a </w:t>
      </w:r>
      <w:proofErr w:type="spellStart"/>
      <w:r w:rsidR="00E80DA8"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implicat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în</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evaluarea</w:t>
      </w:r>
      <w:proofErr w:type="spellEnd"/>
      <w:r w:rsidRPr="00527F4C">
        <w:rPr>
          <w:rFonts w:eastAsia="Times New Roman" w:cstheme="minorHAnsi"/>
          <w:color w:val="222222"/>
          <w:sz w:val="20"/>
          <w:szCs w:val="20"/>
        </w:rPr>
        <w:t xml:space="preserve"> cursurilor ANC furnizate şi </w:t>
      </w:r>
      <w:proofErr w:type="gramStart"/>
      <w:r w:rsidRPr="00527F4C">
        <w:rPr>
          <w:rFonts w:eastAsia="Times New Roman" w:cstheme="minorHAnsi"/>
          <w:color w:val="222222"/>
          <w:sz w:val="20"/>
          <w:szCs w:val="20"/>
        </w:rPr>
        <w:t>a</w:t>
      </w:r>
      <w:proofErr w:type="gramEnd"/>
      <w:r w:rsidRPr="00527F4C">
        <w:rPr>
          <w:rFonts w:eastAsia="Times New Roman" w:cstheme="minorHAnsi"/>
          <w:color w:val="222222"/>
          <w:sz w:val="20"/>
          <w:szCs w:val="20"/>
        </w:rPr>
        <w:t xml:space="preserve"> informaţiilor primite în cadrul Laboratorului de A.S.;</w:t>
      </w:r>
    </w:p>
    <w:p w14:paraId="3B58B36C" w14:textId="2B38D1E0" w:rsidR="005D7C34" w:rsidRPr="00527F4C" w:rsidRDefault="00E80DA8" w:rsidP="0039368A">
      <w:pPr>
        <w:pStyle w:val="ListParagraph"/>
        <w:numPr>
          <w:ilvl w:val="0"/>
          <w:numId w:val="11"/>
        </w:numPr>
        <w:spacing w:after="120" w:line="240" w:lineRule="auto"/>
        <w:ind w:left="360" w:hanging="360"/>
        <w:jc w:val="both"/>
        <w:rPr>
          <w:rFonts w:eastAsia="Times New Roman" w:cstheme="minorHAnsi"/>
          <w:color w:val="222222"/>
          <w:sz w:val="20"/>
          <w:szCs w:val="20"/>
        </w:rPr>
      </w:pPr>
      <w:r w:rsidRPr="00527F4C">
        <w:rPr>
          <w:rFonts w:eastAsia="Times New Roman" w:cstheme="minorHAnsi"/>
          <w:color w:val="222222"/>
          <w:sz w:val="20"/>
          <w:szCs w:val="20"/>
        </w:rPr>
        <w:t xml:space="preserve">Au </w:t>
      </w:r>
      <w:proofErr w:type="spellStart"/>
      <w:r w:rsidRPr="00527F4C">
        <w:rPr>
          <w:rFonts w:eastAsia="Times New Roman" w:cstheme="minorHAnsi"/>
          <w:color w:val="222222"/>
          <w:sz w:val="20"/>
          <w:szCs w:val="20"/>
        </w:rPr>
        <w:t>fost</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realizate</w:t>
      </w:r>
      <w:proofErr w:type="spellEnd"/>
      <w:r w:rsidR="005D7C34" w:rsidRPr="00527F4C">
        <w:rPr>
          <w:rFonts w:eastAsia="Times New Roman" w:cstheme="minorHAnsi"/>
          <w:color w:val="222222"/>
          <w:sz w:val="20"/>
          <w:szCs w:val="20"/>
        </w:rPr>
        <w:t xml:space="preserve"> </w:t>
      </w:r>
      <w:proofErr w:type="spellStart"/>
      <w:r w:rsidR="005D7C34" w:rsidRPr="00527F4C">
        <w:rPr>
          <w:rFonts w:eastAsia="Times New Roman" w:cstheme="minorHAnsi"/>
          <w:color w:val="222222"/>
          <w:sz w:val="20"/>
          <w:szCs w:val="20"/>
        </w:rPr>
        <w:t>vizite</w:t>
      </w:r>
      <w:proofErr w:type="spellEnd"/>
      <w:r w:rsidR="005D7C34" w:rsidRPr="00527F4C">
        <w:rPr>
          <w:rFonts w:eastAsia="Times New Roman" w:cstheme="minorHAnsi"/>
          <w:color w:val="222222"/>
          <w:sz w:val="20"/>
          <w:szCs w:val="20"/>
        </w:rPr>
        <w:t xml:space="preserve"> de </w:t>
      </w:r>
      <w:proofErr w:type="spellStart"/>
      <w:r w:rsidR="005D7C34" w:rsidRPr="00527F4C">
        <w:rPr>
          <w:rFonts w:eastAsia="Times New Roman" w:cstheme="minorHAnsi"/>
          <w:color w:val="222222"/>
          <w:sz w:val="20"/>
          <w:szCs w:val="20"/>
        </w:rPr>
        <w:t>monitorizare</w:t>
      </w:r>
      <w:proofErr w:type="spellEnd"/>
      <w:r w:rsidR="005D7C34" w:rsidRPr="00527F4C">
        <w:rPr>
          <w:rFonts w:eastAsia="Times New Roman" w:cstheme="minorHAnsi"/>
          <w:color w:val="222222"/>
          <w:sz w:val="20"/>
          <w:szCs w:val="20"/>
        </w:rPr>
        <w:t xml:space="preserve"> şi </w:t>
      </w:r>
      <w:proofErr w:type="spellStart"/>
      <w:r w:rsidR="005D7C34" w:rsidRPr="00527F4C">
        <w:rPr>
          <w:rFonts w:eastAsia="Times New Roman" w:cstheme="minorHAnsi"/>
          <w:color w:val="222222"/>
          <w:sz w:val="20"/>
          <w:szCs w:val="20"/>
        </w:rPr>
        <w:t>suport</w:t>
      </w:r>
      <w:proofErr w:type="spellEnd"/>
      <w:r w:rsidR="005D7C34" w:rsidRPr="00527F4C">
        <w:rPr>
          <w:rFonts w:eastAsia="Times New Roman" w:cstheme="minorHAnsi"/>
          <w:color w:val="222222"/>
          <w:sz w:val="20"/>
          <w:szCs w:val="20"/>
        </w:rPr>
        <w:t xml:space="preserve"> la sediul Î.S. finanţate prin </w:t>
      </w:r>
      <w:proofErr w:type="gramStart"/>
      <w:r w:rsidR="005D7C34" w:rsidRPr="00527F4C">
        <w:rPr>
          <w:rFonts w:eastAsia="Times New Roman" w:cstheme="minorHAnsi"/>
          <w:color w:val="222222"/>
          <w:sz w:val="20"/>
          <w:szCs w:val="20"/>
        </w:rPr>
        <w:t>proiect;</w:t>
      </w:r>
      <w:proofErr w:type="gramEnd"/>
    </w:p>
    <w:p w14:paraId="54E7F89F" w14:textId="12452227" w:rsidR="005D7C34" w:rsidRPr="00527F4C" w:rsidRDefault="005D7C34" w:rsidP="0039368A">
      <w:pPr>
        <w:pStyle w:val="ListParagraph"/>
        <w:numPr>
          <w:ilvl w:val="0"/>
          <w:numId w:val="11"/>
        </w:numPr>
        <w:spacing w:after="120" w:line="240" w:lineRule="auto"/>
        <w:ind w:left="360" w:hanging="360"/>
        <w:jc w:val="both"/>
        <w:rPr>
          <w:rFonts w:eastAsia="Times New Roman" w:cstheme="minorHAnsi"/>
          <w:color w:val="222222"/>
          <w:sz w:val="20"/>
          <w:szCs w:val="20"/>
        </w:rPr>
      </w:pPr>
      <w:proofErr w:type="spellStart"/>
      <w:r w:rsidRPr="00527F4C">
        <w:rPr>
          <w:rFonts w:eastAsia="Times New Roman" w:cstheme="minorHAnsi"/>
          <w:color w:val="222222"/>
          <w:sz w:val="20"/>
          <w:szCs w:val="20"/>
        </w:rPr>
        <w:t>Colectarea</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anuală</w:t>
      </w:r>
      <w:proofErr w:type="spellEnd"/>
      <w:r w:rsidRPr="00527F4C">
        <w:rPr>
          <w:rFonts w:eastAsia="Times New Roman" w:cstheme="minorHAnsi"/>
          <w:color w:val="222222"/>
          <w:sz w:val="20"/>
          <w:szCs w:val="20"/>
        </w:rPr>
        <w:t xml:space="preserve"> de date din sectorul ES se face implicit şi </w:t>
      </w:r>
      <w:proofErr w:type="spellStart"/>
      <w:r w:rsidRPr="00527F4C">
        <w:rPr>
          <w:rFonts w:eastAsia="Times New Roman" w:cstheme="minorHAnsi"/>
          <w:color w:val="222222"/>
          <w:sz w:val="20"/>
          <w:szCs w:val="20"/>
        </w:rPr>
        <w:t>prin</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consultarea</w:t>
      </w:r>
      <w:proofErr w:type="spellEnd"/>
      <w:r w:rsidRPr="00527F4C">
        <w:rPr>
          <w:rFonts w:eastAsia="Times New Roman" w:cstheme="minorHAnsi"/>
          <w:color w:val="222222"/>
          <w:sz w:val="20"/>
          <w:szCs w:val="20"/>
        </w:rPr>
        <w:t xml:space="preserve"> G</w:t>
      </w:r>
      <w:r w:rsidR="00602B9C" w:rsidRPr="00527F4C">
        <w:rPr>
          <w:rFonts w:eastAsia="Times New Roman" w:cstheme="minorHAnsi"/>
          <w:color w:val="222222"/>
          <w:sz w:val="20"/>
          <w:szCs w:val="20"/>
        </w:rPr>
        <w:t>T</w:t>
      </w:r>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Soluţiile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propuse</w:t>
      </w:r>
      <w:proofErr w:type="spellEnd"/>
      <w:r w:rsidRPr="00527F4C">
        <w:rPr>
          <w:rFonts w:eastAsia="Times New Roman" w:cstheme="minorHAnsi"/>
          <w:color w:val="222222"/>
          <w:sz w:val="20"/>
          <w:szCs w:val="20"/>
        </w:rPr>
        <w:t xml:space="preserve"> de G</w:t>
      </w:r>
      <w:r w:rsidR="00602B9C" w:rsidRPr="00527F4C">
        <w:rPr>
          <w:rFonts w:eastAsia="Times New Roman" w:cstheme="minorHAnsi"/>
          <w:color w:val="222222"/>
          <w:sz w:val="20"/>
          <w:szCs w:val="20"/>
        </w:rPr>
        <w:t xml:space="preserve">T </w:t>
      </w:r>
      <w:r w:rsidRPr="00527F4C">
        <w:rPr>
          <w:rFonts w:eastAsia="Times New Roman" w:cstheme="minorHAnsi"/>
          <w:color w:val="222222"/>
          <w:sz w:val="20"/>
          <w:szCs w:val="20"/>
        </w:rPr>
        <w:t xml:space="preserve">pentru </w:t>
      </w:r>
      <w:proofErr w:type="spellStart"/>
      <w:r w:rsidRPr="00527F4C">
        <w:rPr>
          <w:rFonts w:eastAsia="Times New Roman" w:cstheme="minorHAnsi"/>
          <w:color w:val="222222"/>
          <w:sz w:val="20"/>
          <w:szCs w:val="20"/>
        </w:rPr>
        <w:t>dezvoltarea</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sectorului</w:t>
      </w:r>
      <w:proofErr w:type="spellEnd"/>
      <w:r w:rsidRPr="00527F4C">
        <w:rPr>
          <w:rFonts w:eastAsia="Times New Roman" w:cstheme="minorHAnsi"/>
          <w:color w:val="222222"/>
          <w:sz w:val="20"/>
          <w:szCs w:val="20"/>
        </w:rPr>
        <w:t xml:space="preserve">, se </w:t>
      </w:r>
      <w:proofErr w:type="spellStart"/>
      <w:r w:rsidRPr="00527F4C">
        <w:rPr>
          <w:rFonts w:eastAsia="Times New Roman" w:cstheme="minorHAnsi"/>
          <w:color w:val="222222"/>
          <w:sz w:val="20"/>
          <w:szCs w:val="20"/>
        </w:rPr>
        <w:t>vor</w:t>
      </w:r>
      <w:proofErr w:type="spellEnd"/>
      <w:r w:rsidRPr="00527F4C">
        <w:rPr>
          <w:rFonts w:eastAsia="Times New Roman" w:cstheme="minorHAnsi"/>
          <w:color w:val="222222"/>
          <w:sz w:val="20"/>
          <w:szCs w:val="20"/>
        </w:rPr>
        <w:t xml:space="preserve"> regăsi în campaniile de advocacy de îmbunătăţire a legislaţiei în domeniu şi includerea ES ca prioritate pe agenda </w:t>
      </w:r>
      <w:proofErr w:type="gramStart"/>
      <w:r w:rsidRPr="00527F4C">
        <w:rPr>
          <w:rFonts w:eastAsia="Times New Roman" w:cstheme="minorHAnsi"/>
          <w:color w:val="222222"/>
          <w:sz w:val="20"/>
          <w:szCs w:val="20"/>
        </w:rPr>
        <w:t>publică;</w:t>
      </w:r>
      <w:proofErr w:type="gramEnd"/>
    </w:p>
    <w:p w14:paraId="6239C30D" w14:textId="06B67CC2" w:rsidR="005D7C34" w:rsidRPr="00527F4C" w:rsidRDefault="005D7C34" w:rsidP="0039368A">
      <w:pPr>
        <w:pStyle w:val="ListParagraph"/>
        <w:numPr>
          <w:ilvl w:val="0"/>
          <w:numId w:val="11"/>
        </w:numPr>
        <w:spacing w:after="120" w:line="240" w:lineRule="auto"/>
        <w:ind w:left="360" w:hanging="360"/>
        <w:jc w:val="both"/>
        <w:rPr>
          <w:rFonts w:eastAsia="Times New Roman" w:cstheme="minorHAnsi"/>
          <w:color w:val="222222"/>
          <w:sz w:val="20"/>
          <w:szCs w:val="20"/>
        </w:rPr>
      </w:pPr>
      <w:proofErr w:type="spellStart"/>
      <w:r w:rsidRPr="00527F4C">
        <w:rPr>
          <w:rFonts w:eastAsia="Times New Roman" w:cstheme="minorHAnsi"/>
          <w:color w:val="222222"/>
          <w:sz w:val="20"/>
          <w:szCs w:val="20"/>
        </w:rPr>
        <w:t>Conectarea</w:t>
      </w:r>
      <w:proofErr w:type="spellEnd"/>
      <w:r w:rsidRPr="00527F4C">
        <w:rPr>
          <w:rFonts w:eastAsia="Times New Roman" w:cstheme="minorHAnsi"/>
          <w:color w:val="222222"/>
          <w:sz w:val="20"/>
          <w:szCs w:val="20"/>
        </w:rPr>
        <w:t xml:space="preserve"> G</w:t>
      </w:r>
      <w:r w:rsidR="00602B9C" w:rsidRPr="00527F4C">
        <w:rPr>
          <w:rFonts w:eastAsia="Times New Roman" w:cstheme="minorHAnsi"/>
          <w:color w:val="222222"/>
          <w:sz w:val="20"/>
          <w:szCs w:val="20"/>
        </w:rPr>
        <w:t xml:space="preserve">T </w:t>
      </w:r>
      <w:r w:rsidRPr="00527F4C">
        <w:rPr>
          <w:rFonts w:eastAsia="Times New Roman" w:cstheme="minorHAnsi"/>
          <w:color w:val="222222"/>
          <w:sz w:val="20"/>
          <w:szCs w:val="20"/>
        </w:rPr>
        <w:t xml:space="preserve">la </w:t>
      </w:r>
      <w:proofErr w:type="spellStart"/>
      <w:r w:rsidRPr="00527F4C">
        <w:rPr>
          <w:rFonts w:eastAsia="Times New Roman" w:cstheme="minorHAnsi"/>
          <w:color w:val="222222"/>
          <w:sz w:val="20"/>
          <w:szCs w:val="20"/>
        </w:rPr>
        <w:t>platforme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naţionale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europene</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va</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crea</w:t>
      </w:r>
      <w:proofErr w:type="spellEnd"/>
      <w:r w:rsidRPr="00527F4C">
        <w:rPr>
          <w:rFonts w:eastAsia="Times New Roman" w:cstheme="minorHAnsi"/>
          <w:color w:val="222222"/>
          <w:sz w:val="20"/>
          <w:szCs w:val="20"/>
        </w:rPr>
        <w:t xml:space="preserve"> premise pentru parteneriate, transfer know how, acces la pieţe ş.a. </w:t>
      </w:r>
      <w:proofErr w:type="spellStart"/>
      <w:r w:rsidRPr="00527F4C">
        <w:rPr>
          <w:rFonts w:eastAsia="Times New Roman" w:cstheme="minorHAnsi"/>
          <w:color w:val="222222"/>
          <w:sz w:val="20"/>
          <w:szCs w:val="20"/>
        </w:rPr>
        <w:t>oportunităţi</w:t>
      </w:r>
      <w:proofErr w:type="spellEnd"/>
      <w:r w:rsidRPr="00527F4C">
        <w:rPr>
          <w:rFonts w:eastAsia="Times New Roman" w:cstheme="minorHAnsi"/>
          <w:color w:val="222222"/>
          <w:sz w:val="20"/>
          <w:szCs w:val="20"/>
        </w:rPr>
        <w:t xml:space="preserve"> care </w:t>
      </w:r>
      <w:proofErr w:type="spellStart"/>
      <w:r w:rsidRPr="00527F4C">
        <w:rPr>
          <w:rFonts w:eastAsia="Times New Roman" w:cstheme="minorHAnsi"/>
          <w:color w:val="222222"/>
          <w:sz w:val="20"/>
          <w:szCs w:val="20"/>
        </w:rPr>
        <w:t>vor</w:t>
      </w:r>
      <w:proofErr w:type="spellEnd"/>
      <w:r w:rsidRPr="00527F4C">
        <w:rPr>
          <w:rFonts w:eastAsia="Times New Roman" w:cstheme="minorHAnsi"/>
          <w:color w:val="222222"/>
          <w:sz w:val="20"/>
          <w:szCs w:val="20"/>
        </w:rPr>
        <w:t xml:space="preserve"> </w:t>
      </w:r>
      <w:proofErr w:type="spellStart"/>
      <w:r w:rsidRPr="00527F4C">
        <w:rPr>
          <w:rFonts w:eastAsia="Times New Roman" w:cstheme="minorHAnsi"/>
          <w:color w:val="222222"/>
          <w:sz w:val="20"/>
          <w:szCs w:val="20"/>
        </w:rPr>
        <w:t>contribui</w:t>
      </w:r>
      <w:proofErr w:type="spellEnd"/>
      <w:r w:rsidRPr="00527F4C">
        <w:rPr>
          <w:rFonts w:eastAsia="Times New Roman" w:cstheme="minorHAnsi"/>
          <w:color w:val="222222"/>
          <w:sz w:val="20"/>
          <w:szCs w:val="20"/>
        </w:rPr>
        <w:t xml:space="preserve"> direct la </w:t>
      </w:r>
      <w:proofErr w:type="spellStart"/>
      <w:r w:rsidRPr="00527F4C">
        <w:rPr>
          <w:rFonts w:eastAsia="Times New Roman" w:cstheme="minorHAnsi"/>
          <w:color w:val="222222"/>
          <w:sz w:val="20"/>
          <w:szCs w:val="20"/>
        </w:rPr>
        <w:t>sustenabilitatea</w:t>
      </w:r>
      <w:proofErr w:type="spellEnd"/>
      <w:r w:rsidRPr="00527F4C">
        <w:rPr>
          <w:rFonts w:eastAsia="Times New Roman" w:cstheme="minorHAnsi"/>
          <w:color w:val="222222"/>
          <w:sz w:val="20"/>
          <w:szCs w:val="20"/>
        </w:rPr>
        <w:t xml:space="preserve"> I.S.</w:t>
      </w:r>
    </w:p>
    <w:p w14:paraId="6D4B6BB4" w14:textId="77777777" w:rsidR="00EC04E8" w:rsidRDefault="00602B9C" w:rsidP="00527F4C">
      <w:pPr>
        <w:tabs>
          <w:tab w:val="left" w:pos="360"/>
        </w:tabs>
        <w:spacing w:after="120" w:line="240" w:lineRule="auto"/>
        <w:jc w:val="both"/>
        <w:rPr>
          <w:rFonts w:eastAsia="Times New Roman" w:cstheme="minorHAnsi"/>
          <w:color w:val="222222"/>
          <w:sz w:val="20"/>
          <w:szCs w:val="20"/>
        </w:rPr>
      </w:pPr>
      <w:r w:rsidRPr="00527F4C">
        <w:rPr>
          <w:sz w:val="20"/>
          <w:szCs w:val="20"/>
        </w:rPr>
        <w:t xml:space="preserve">IV. </w:t>
      </w:r>
      <w:r w:rsidRPr="00527F4C">
        <w:rPr>
          <w:sz w:val="20"/>
          <w:szCs w:val="20"/>
        </w:rPr>
        <w:tab/>
      </w:r>
      <w:r w:rsidR="005D7C34" w:rsidRPr="00527F4C">
        <w:rPr>
          <w:sz w:val="20"/>
          <w:szCs w:val="20"/>
        </w:rPr>
        <w:t>MODALITATEA</w:t>
      </w:r>
      <w:r w:rsidR="005D7C34" w:rsidRPr="00527F4C">
        <w:rPr>
          <w:rFonts w:eastAsia="Times New Roman" w:cstheme="minorHAnsi"/>
          <w:color w:val="222222"/>
          <w:sz w:val="20"/>
          <w:szCs w:val="20"/>
        </w:rPr>
        <w:t xml:space="preserve"> PRIN CARE SE VA ASIGURA PREZENTA MEMBRILOR GT IN ACTIVITATILE PROIECTULUI</w:t>
      </w:r>
    </w:p>
    <w:p w14:paraId="0979C0B8" w14:textId="02DCD7B2" w:rsidR="005D7C34" w:rsidRPr="00642A42" w:rsidRDefault="005D7C34" w:rsidP="00527F4C">
      <w:pPr>
        <w:tabs>
          <w:tab w:val="left" w:pos="360"/>
        </w:tabs>
        <w:spacing w:after="120" w:line="240" w:lineRule="auto"/>
        <w:jc w:val="both"/>
        <w:rPr>
          <w:rFonts w:eastAsia="Times New Roman" w:cstheme="minorHAnsi"/>
          <w:color w:val="222222"/>
          <w:sz w:val="20"/>
          <w:szCs w:val="20"/>
        </w:rPr>
      </w:pPr>
      <w:r w:rsidRPr="00527F4C">
        <w:rPr>
          <w:rFonts w:eastAsia="Times New Roman" w:cstheme="minorHAnsi"/>
          <w:color w:val="222222"/>
          <w:sz w:val="20"/>
          <w:szCs w:val="20"/>
        </w:rPr>
        <w:t xml:space="preserve">La intrarea in programele de formare a cursantilor, acestia </w:t>
      </w:r>
      <w:r w:rsidR="00602B9C" w:rsidRPr="00527F4C">
        <w:rPr>
          <w:rFonts w:eastAsia="Times New Roman" w:cstheme="minorHAnsi"/>
          <w:color w:val="222222"/>
          <w:sz w:val="20"/>
          <w:szCs w:val="20"/>
        </w:rPr>
        <w:t>au</w:t>
      </w:r>
      <w:r w:rsidRPr="00527F4C">
        <w:rPr>
          <w:rFonts w:eastAsia="Times New Roman" w:cstheme="minorHAnsi"/>
          <w:color w:val="222222"/>
          <w:sz w:val="20"/>
          <w:szCs w:val="20"/>
        </w:rPr>
        <w:t xml:space="preserve"> semna</w:t>
      </w:r>
      <w:r w:rsidR="00602B9C" w:rsidRPr="00527F4C">
        <w:rPr>
          <w:rFonts w:eastAsia="Times New Roman" w:cstheme="minorHAnsi"/>
          <w:color w:val="222222"/>
          <w:sz w:val="20"/>
          <w:szCs w:val="20"/>
        </w:rPr>
        <w:t>t</w:t>
      </w:r>
      <w:r w:rsidRPr="00527F4C">
        <w:rPr>
          <w:rFonts w:eastAsia="Times New Roman" w:cstheme="minorHAnsi"/>
          <w:color w:val="222222"/>
          <w:sz w:val="20"/>
          <w:szCs w:val="20"/>
        </w:rPr>
        <w:t xml:space="preserve"> o declaratie pe propria raspundere prin care </w:t>
      </w:r>
      <w:r w:rsidR="00602B9C" w:rsidRPr="00527F4C">
        <w:rPr>
          <w:rFonts w:eastAsia="Times New Roman" w:cstheme="minorHAnsi"/>
          <w:color w:val="222222"/>
          <w:sz w:val="20"/>
          <w:szCs w:val="20"/>
        </w:rPr>
        <w:t>si-au</w:t>
      </w:r>
      <w:r w:rsidRPr="00527F4C">
        <w:rPr>
          <w:rFonts w:eastAsia="Times New Roman" w:cstheme="minorHAnsi"/>
          <w:color w:val="222222"/>
          <w:sz w:val="20"/>
          <w:szCs w:val="20"/>
        </w:rPr>
        <w:t xml:space="preserve"> asuma obligativitatea participarii continue, in caz contrar neputand beneficia de </w:t>
      </w:r>
      <w:r w:rsidR="00602B9C" w:rsidRPr="00527F4C">
        <w:rPr>
          <w:rFonts w:eastAsia="Times New Roman" w:cstheme="minorHAnsi"/>
          <w:color w:val="222222"/>
          <w:sz w:val="20"/>
          <w:szCs w:val="20"/>
        </w:rPr>
        <w:t>certificatele</w:t>
      </w:r>
      <w:r w:rsidRPr="00527F4C">
        <w:rPr>
          <w:rFonts w:eastAsia="Times New Roman" w:cstheme="minorHAnsi"/>
          <w:color w:val="222222"/>
          <w:sz w:val="20"/>
          <w:szCs w:val="20"/>
        </w:rPr>
        <w:t xml:space="preserve"> de participare la curs, eliberate in urma procesului de evaluare finala. Un factor important de menţinere a GT la programele de formare </w:t>
      </w:r>
      <w:r w:rsidR="00602B9C" w:rsidRPr="00527F4C">
        <w:rPr>
          <w:rFonts w:eastAsia="Times New Roman" w:cstheme="minorHAnsi"/>
          <w:color w:val="222222"/>
          <w:sz w:val="20"/>
          <w:szCs w:val="20"/>
        </w:rPr>
        <w:t>au reprezentat-o</w:t>
      </w:r>
      <w:r w:rsidRPr="00527F4C">
        <w:rPr>
          <w:rFonts w:eastAsia="Times New Roman" w:cstheme="minorHAnsi"/>
          <w:color w:val="222222"/>
          <w:sz w:val="20"/>
          <w:szCs w:val="20"/>
        </w:rPr>
        <w:t xml:space="preserve"> calitatea formatorilor si a metodelor de predare, a subiectelor abordate si a interesului pe care</w:t>
      </w:r>
      <w:r w:rsidR="00602B9C" w:rsidRPr="00527F4C">
        <w:rPr>
          <w:rFonts w:eastAsia="Times New Roman" w:cstheme="minorHAnsi"/>
          <w:color w:val="222222"/>
          <w:sz w:val="20"/>
          <w:szCs w:val="20"/>
        </w:rPr>
        <w:t xml:space="preserve"> l-au avut</w:t>
      </w:r>
      <w:r w:rsidRPr="00527F4C">
        <w:rPr>
          <w:rFonts w:eastAsia="Times New Roman" w:cstheme="minorHAnsi"/>
          <w:color w:val="222222"/>
          <w:sz w:val="20"/>
          <w:szCs w:val="20"/>
        </w:rPr>
        <w:t xml:space="preserve"> cursantii fata de aceste cursuri. Selectarea PA cu cea mai mare punctaj acordat, precum şi serviciile de consiliere /mentorat / monitorizare oferite celor 21 de I.S., </w:t>
      </w:r>
      <w:r w:rsidR="00602B9C" w:rsidRPr="00527F4C">
        <w:rPr>
          <w:rFonts w:eastAsia="Times New Roman" w:cstheme="minorHAnsi"/>
          <w:color w:val="222222"/>
          <w:sz w:val="20"/>
          <w:szCs w:val="20"/>
        </w:rPr>
        <w:t>au</w:t>
      </w:r>
      <w:r w:rsidRPr="00527F4C">
        <w:rPr>
          <w:rFonts w:eastAsia="Times New Roman" w:cstheme="minorHAnsi"/>
          <w:color w:val="222222"/>
          <w:sz w:val="20"/>
          <w:szCs w:val="20"/>
        </w:rPr>
        <w:t xml:space="preserve"> asigura</w:t>
      </w:r>
      <w:r w:rsidR="00602B9C" w:rsidRPr="00527F4C">
        <w:rPr>
          <w:rFonts w:eastAsia="Times New Roman" w:cstheme="minorHAnsi"/>
          <w:color w:val="222222"/>
          <w:sz w:val="20"/>
          <w:szCs w:val="20"/>
        </w:rPr>
        <w:t>t</w:t>
      </w:r>
      <w:r w:rsidRPr="00527F4C">
        <w:rPr>
          <w:rFonts w:eastAsia="Times New Roman" w:cstheme="minorHAnsi"/>
          <w:color w:val="222222"/>
          <w:sz w:val="20"/>
          <w:szCs w:val="20"/>
        </w:rPr>
        <w:t xml:space="preserve"> succesul implementării şi a sustenabilităţii afacerilor. Conectarea acestora la platforme naţionale/</w:t>
      </w:r>
      <w:r w:rsidRPr="00642A42">
        <w:rPr>
          <w:rFonts w:eastAsia="Times New Roman" w:cstheme="minorHAnsi"/>
          <w:color w:val="222222"/>
          <w:sz w:val="20"/>
          <w:szCs w:val="20"/>
        </w:rPr>
        <w:t>europene, respectiv market place, va contribui la crearea unei comunităţi pentru creştere şi dezvoltare. Colectarea anuală de date, inclusiv după finalizarea proiectului, va menţine contactul cu aceste I.S. şi le va implica în activităţi de advocacy pentru crearea unui cadru favorabil de dezvoltare.</w:t>
      </w:r>
    </w:p>
    <w:p w14:paraId="3817699E" w14:textId="77777777" w:rsidR="009E0C9B" w:rsidRDefault="00602B9C" w:rsidP="00AB4DED">
      <w:pPr>
        <w:tabs>
          <w:tab w:val="left" w:pos="360"/>
        </w:tabs>
        <w:spacing w:after="120" w:line="240" w:lineRule="auto"/>
        <w:jc w:val="both"/>
        <w:rPr>
          <w:sz w:val="20"/>
          <w:szCs w:val="20"/>
        </w:rPr>
      </w:pPr>
      <w:r w:rsidRPr="00642A42">
        <w:rPr>
          <w:sz w:val="20"/>
          <w:szCs w:val="20"/>
        </w:rPr>
        <w:t>V.</w:t>
      </w:r>
      <w:r w:rsidRPr="00642A42">
        <w:rPr>
          <w:sz w:val="20"/>
          <w:szCs w:val="20"/>
        </w:rPr>
        <w:tab/>
      </w:r>
      <w:r w:rsidR="005D7C34" w:rsidRPr="00642A42">
        <w:rPr>
          <w:sz w:val="20"/>
          <w:szCs w:val="20"/>
        </w:rPr>
        <w:t>MASURILE MINIME DE INFORMARE SI PUBLICITATE</w:t>
      </w:r>
    </w:p>
    <w:p w14:paraId="244E79C7" w14:textId="0F7935F3" w:rsidR="005D7C34" w:rsidRDefault="005D7C34" w:rsidP="00AB4DED">
      <w:pPr>
        <w:tabs>
          <w:tab w:val="left" w:pos="360"/>
        </w:tabs>
        <w:spacing w:after="120" w:line="240" w:lineRule="auto"/>
        <w:jc w:val="both"/>
        <w:rPr>
          <w:rFonts w:eastAsia="Times New Roman" w:cstheme="minorHAnsi"/>
          <w:color w:val="222222"/>
          <w:sz w:val="20"/>
          <w:szCs w:val="20"/>
        </w:rPr>
      </w:pPr>
      <w:r w:rsidRPr="00642A42">
        <w:rPr>
          <w:rFonts w:eastAsia="Times New Roman" w:cstheme="minorHAnsi"/>
          <w:color w:val="222222"/>
          <w:sz w:val="20"/>
          <w:szCs w:val="20"/>
        </w:rPr>
        <w:t xml:space="preserve">În implementare </w:t>
      </w:r>
      <w:r w:rsidR="00602B9C" w:rsidRPr="00642A42">
        <w:rPr>
          <w:rFonts w:eastAsia="Times New Roman" w:cstheme="minorHAnsi"/>
          <w:color w:val="222222"/>
          <w:sz w:val="20"/>
          <w:szCs w:val="20"/>
        </w:rPr>
        <w:t>au fost respectate</w:t>
      </w:r>
      <w:r w:rsidRPr="00642A42">
        <w:rPr>
          <w:rFonts w:eastAsia="Times New Roman" w:cstheme="minorHAnsi"/>
          <w:color w:val="222222"/>
          <w:sz w:val="20"/>
          <w:szCs w:val="20"/>
        </w:rPr>
        <w:t xml:space="preserve"> prevederile Manualului de Identitate Vizuală, parte din Ghidul Condiţii Generale (corrigendum nr.2) şi Contractul de finanţare.</w:t>
      </w:r>
      <w:r w:rsidR="00602B9C" w:rsidRPr="00642A42">
        <w:rPr>
          <w:rFonts w:eastAsia="Times New Roman" w:cstheme="minorHAnsi"/>
          <w:color w:val="222222"/>
          <w:sz w:val="20"/>
          <w:szCs w:val="20"/>
        </w:rPr>
        <w:t xml:space="preserve"> A fost realizat </w:t>
      </w:r>
      <w:r w:rsidRPr="00642A42">
        <w:rPr>
          <w:rFonts w:eastAsia="Times New Roman" w:cstheme="minorHAnsi"/>
          <w:color w:val="222222"/>
          <w:sz w:val="20"/>
          <w:szCs w:val="20"/>
        </w:rPr>
        <w:t xml:space="preserve">un afis care </w:t>
      </w:r>
      <w:r w:rsidR="00AB4DED" w:rsidRPr="00642A42">
        <w:rPr>
          <w:rFonts w:eastAsia="Times New Roman" w:cstheme="minorHAnsi"/>
          <w:color w:val="222222"/>
          <w:sz w:val="20"/>
          <w:szCs w:val="20"/>
        </w:rPr>
        <w:t>a fost</w:t>
      </w:r>
      <w:r w:rsidRPr="00642A42">
        <w:rPr>
          <w:rFonts w:eastAsia="Times New Roman" w:cstheme="minorHAnsi"/>
          <w:color w:val="222222"/>
          <w:sz w:val="20"/>
          <w:szCs w:val="20"/>
        </w:rPr>
        <w:t xml:space="preserve"> expus la </w:t>
      </w:r>
      <w:r w:rsidR="00AB4DED" w:rsidRPr="00642A42">
        <w:rPr>
          <w:rFonts w:eastAsia="Times New Roman" w:cstheme="minorHAnsi"/>
          <w:color w:val="222222"/>
          <w:sz w:val="20"/>
          <w:szCs w:val="20"/>
        </w:rPr>
        <w:t>sediile partenerilor,</w:t>
      </w:r>
      <w:r w:rsidRPr="00642A42">
        <w:rPr>
          <w:rFonts w:eastAsia="Times New Roman" w:cstheme="minorHAnsi"/>
          <w:color w:val="222222"/>
          <w:sz w:val="20"/>
          <w:szCs w:val="20"/>
        </w:rPr>
        <w:t xml:space="preserve"> 2 roll-up de prezentare, o pagina site dedicată, pagini de promovare pe reţele de socializare -FB, YouTube, bannere on-line. La Iaşi </w:t>
      </w:r>
      <w:r w:rsidR="00AB4DED" w:rsidRPr="00642A42">
        <w:rPr>
          <w:rFonts w:eastAsia="Times New Roman" w:cstheme="minorHAnsi"/>
          <w:color w:val="222222"/>
          <w:sz w:val="20"/>
          <w:szCs w:val="20"/>
        </w:rPr>
        <w:t>a fost</w:t>
      </w:r>
      <w:r w:rsidRPr="00642A42">
        <w:rPr>
          <w:rFonts w:eastAsia="Times New Roman" w:cstheme="minorHAnsi"/>
          <w:color w:val="222222"/>
          <w:sz w:val="20"/>
          <w:szCs w:val="20"/>
        </w:rPr>
        <w:t xml:space="preserve"> realizată şi o conferinţă de presă de lansare proiect. Persoanele din GT şi comunitatea </w:t>
      </w:r>
      <w:r w:rsidR="00AB4DED" w:rsidRPr="00642A42">
        <w:rPr>
          <w:rFonts w:eastAsia="Times New Roman" w:cstheme="minorHAnsi"/>
          <w:color w:val="222222"/>
          <w:sz w:val="20"/>
          <w:szCs w:val="20"/>
        </w:rPr>
        <w:t>au fost</w:t>
      </w:r>
      <w:r w:rsidRPr="00642A42">
        <w:rPr>
          <w:rFonts w:eastAsia="Times New Roman" w:cstheme="minorHAnsi"/>
          <w:color w:val="222222"/>
          <w:sz w:val="20"/>
          <w:szCs w:val="20"/>
        </w:rPr>
        <w:t xml:space="preserve"> informate în mod specific cu privire la sprijinul acordat prin FSE. Toate documentele utilizate pe proiect, inclusiv formulare de înregistrat</w:t>
      </w:r>
      <w:r w:rsidR="00AB4DED" w:rsidRPr="00642A42">
        <w:rPr>
          <w:rFonts w:eastAsia="Times New Roman" w:cstheme="minorHAnsi"/>
          <w:color w:val="222222"/>
          <w:sz w:val="20"/>
          <w:szCs w:val="20"/>
        </w:rPr>
        <w:t xml:space="preserve"> </w:t>
      </w:r>
      <w:r w:rsidRPr="00642A42">
        <w:rPr>
          <w:rFonts w:eastAsia="Times New Roman" w:cstheme="minorHAnsi"/>
          <w:color w:val="222222"/>
          <w:sz w:val="20"/>
          <w:szCs w:val="20"/>
        </w:rPr>
        <w:t xml:space="preserve">GT, tabele de prezenţă, certificate, suport de curs, template planuri de afaceri, rapoarte documente de suport ş.a. </w:t>
      </w:r>
      <w:r w:rsidR="00AB4DED" w:rsidRPr="00642A42">
        <w:rPr>
          <w:rFonts w:eastAsia="Times New Roman" w:cstheme="minorHAnsi"/>
          <w:color w:val="222222"/>
          <w:sz w:val="20"/>
          <w:szCs w:val="20"/>
        </w:rPr>
        <w:t xml:space="preserve">au </w:t>
      </w:r>
      <w:r w:rsidRPr="00642A42">
        <w:rPr>
          <w:rFonts w:eastAsia="Times New Roman" w:cstheme="minorHAnsi"/>
          <w:color w:val="222222"/>
          <w:sz w:val="20"/>
          <w:szCs w:val="20"/>
        </w:rPr>
        <w:t>inclu</w:t>
      </w:r>
      <w:r w:rsidR="00AB4DED" w:rsidRPr="00642A42">
        <w:rPr>
          <w:rFonts w:eastAsia="Times New Roman" w:cstheme="minorHAnsi"/>
          <w:color w:val="222222"/>
          <w:sz w:val="20"/>
          <w:szCs w:val="20"/>
        </w:rPr>
        <w:t>s</w:t>
      </w:r>
      <w:r w:rsidRPr="00642A42">
        <w:rPr>
          <w:rFonts w:eastAsia="Times New Roman" w:cstheme="minorHAnsi"/>
          <w:color w:val="222222"/>
          <w:sz w:val="20"/>
          <w:szCs w:val="20"/>
        </w:rPr>
        <w:t xml:space="preserve"> o menţiune cu privire la faptul că operaţiunea a fost sprijinită prin FSE – POCU, axa AP4/PI.9.v/OS4.16. </w:t>
      </w:r>
      <w:r w:rsidR="006925A8" w:rsidRPr="00642A42">
        <w:rPr>
          <w:rFonts w:eastAsia="Times New Roman" w:cstheme="minorHAnsi"/>
          <w:color w:val="222222"/>
          <w:sz w:val="20"/>
          <w:szCs w:val="20"/>
        </w:rPr>
        <w:t>A fost</w:t>
      </w:r>
      <w:r w:rsidRPr="00642A42">
        <w:rPr>
          <w:rFonts w:eastAsia="Times New Roman" w:cstheme="minorHAnsi"/>
          <w:color w:val="222222"/>
          <w:sz w:val="20"/>
          <w:szCs w:val="20"/>
        </w:rPr>
        <w:t xml:space="preserve"> realiz</w:t>
      </w:r>
      <w:r w:rsidR="006925A8" w:rsidRPr="00642A42">
        <w:rPr>
          <w:rFonts w:eastAsia="Times New Roman" w:cstheme="minorHAnsi"/>
          <w:color w:val="222222"/>
          <w:sz w:val="20"/>
          <w:szCs w:val="20"/>
        </w:rPr>
        <w:t>ă</w:t>
      </w:r>
      <w:r w:rsidRPr="00642A42">
        <w:rPr>
          <w:rFonts w:eastAsia="Times New Roman" w:cstheme="minorHAnsi"/>
          <w:color w:val="222222"/>
          <w:sz w:val="20"/>
          <w:szCs w:val="20"/>
        </w:rPr>
        <w:t xml:space="preserve"> o pagină cu antet al proiectului care </w:t>
      </w:r>
      <w:r w:rsidR="006925A8" w:rsidRPr="00642A42">
        <w:rPr>
          <w:rFonts w:eastAsia="Times New Roman" w:cstheme="minorHAnsi"/>
          <w:color w:val="222222"/>
          <w:sz w:val="20"/>
          <w:szCs w:val="20"/>
        </w:rPr>
        <w:t xml:space="preserve">a fost </w:t>
      </w:r>
      <w:r w:rsidRPr="00642A42">
        <w:rPr>
          <w:rFonts w:eastAsia="Times New Roman" w:cstheme="minorHAnsi"/>
          <w:color w:val="222222"/>
          <w:sz w:val="20"/>
          <w:szCs w:val="20"/>
        </w:rPr>
        <w:t>utilizată pentru toate docum</w:t>
      </w:r>
      <w:r w:rsidR="006925A8" w:rsidRPr="00642A42">
        <w:rPr>
          <w:rFonts w:eastAsia="Times New Roman" w:cstheme="minorHAnsi"/>
          <w:color w:val="222222"/>
          <w:sz w:val="20"/>
          <w:szCs w:val="20"/>
        </w:rPr>
        <w:t>entele</w:t>
      </w:r>
      <w:r w:rsidRPr="00642A42">
        <w:rPr>
          <w:rFonts w:eastAsia="Times New Roman" w:cstheme="minorHAnsi"/>
          <w:color w:val="222222"/>
          <w:sz w:val="20"/>
          <w:szCs w:val="20"/>
        </w:rPr>
        <w:t xml:space="preserve"> proiectului. </w:t>
      </w:r>
    </w:p>
    <w:p w14:paraId="3734B1BE" w14:textId="7B9391B3" w:rsidR="00EC04E8" w:rsidRDefault="00EC04E8" w:rsidP="00AB4DED">
      <w:pPr>
        <w:tabs>
          <w:tab w:val="left" w:pos="360"/>
        </w:tabs>
        <w:spacing w:after="120" w:line="240" w:lineRule="auto"/>
        <w:jc w:val="both"/>
        <w:rPr>
          <w:rFonts w:eastAsia="Times New Roman" w:cstheme="minorHAnsi"/>
          <w:color w:val="222222"/>
          <w:sz w:val="20"/>
          <w:szCs w:val="20"/>
        </w:rPr>
      </w:pPr>
    </w:p>
    <w:p w14:paraId="2BE86846" w14:textId="0C0DBD02" w:rsidR="006F63E1" w:rsidRPr="00C41F28" w:rsidRDefault="00775541" w:rsidP="006F63E1">
      <w:pPr>
        <w:spacing w:after="120" w:line="240" w:lineRule="auto"/>
        <w:rPr>
          <w:sz w:val="20"/>
          <w:szCs w:val="20"/>
        </w:rPr>
      </w:pPr>
      <w:r w:rsidRPr="00EC04E8">
        <w:rPr>
          <w:b/>
          <w:bCs/>
          <w:sz w:val="20"/>
          <w:szCs w:val="20"/>
        </w:rPr>
        <w:lastRenderedPageBreak/>
        <w:t>Principalele e</w:t>
      </w:r>
      <w:r w:rsidR="006F63E1" w:rsidRPr="00EC04E8">
        <w:rPr>
          <w:b/>
          <w:bCs/>
          <w:sz w:val="20"/>
          <w:szCs w:val="20"/>
        </w:rPr>
        <w:t>fecte</w:t>
      </w:r>
      <w:r w:rsidR="006F63E1" w:rsidRPr="00C41F28">
        <w:rPr>
          <w:sz w:val="20"/>
          <w:szCs w:val="20"/>
        </w:rPr>
        <w:t xml:space="preserve"> ale </w:t>
      </w:r>
      <w:r w:rsidRPr="00C41F28">
        <w:rPr>
          <w:sz w:val="20"/>
          <w:szCs w:val="20"/>
        </w:rPr>
        <w:t xml:space="preserve">proiectului: </w:t>
      </w:r>
    </w:p>
    <w:p w14:paraId="0DF50366" w14:textId="77777777" w:rsidR="006F63E1" w:rsidRPr="00FA2861" w:rsidRDefault="006F63E1" w:rsidP="0039368A">
      <w:pPr>
        <w:pStyle w:val="ListParagraph"/>
        <w:numPr>
          <w:ilvl w:val="0"/>
          <w:numId w:val="2"/>
        </w:numPr>
        <w:spacing w:after="60" w:line="240" w:lineRule="auto"/>
        <w:jc w:val="both"/>
        <w:rPr>
          <w:rFonts w:ascii="Calibri" w:hAnsi="Calibri" w:cs="Calibri"/>
          <w:bCs/>
          <w:iCs/>
          <w:sz w:val="20"/>
          <w:szCs w:val="20"/>
          <w:lang w:bidi="ne-NP"/>
        </w:rPr>
      </w:pPr>
      <w:r w:rsidRPr="00C41F28">
        <w:rPr>
          <w:rFonts w:ascii="Calibri" w:hAnsi="Calibri" w:cs="Calibri"/>
          <w:bCs/>
          <w:iCs/>
          <w:sz w:val="20"/>
          <w:szCs w:val="20"/>
          <w:lang w:bidi="ne-NP"/>
        </w:rPr>
        <w:t xml:space="preserve">Un </w:t>
      </w:r>
      <w:proofErr w:type="spellStart"/>
      <w:r w:rsidRPr="00C41F28">
        <w:rPr>
          <w:rFonts w:ascii="Calibri" w:hAnsi="Calibri" w:cs="Calibri"/>
          <w:bCs/>
          <w:iCs/>
          <w:sz w:val="20"/>
          <w:szCs w:val="20"/>
          <w:lang w:bidi="ne-NP"/>
        </w:rPr>
        <w:t>număr</w:t>
      </w:r>
      <w:proofErr w:type="spellEnd"/>
      <w:r w:rsidRPr="00C41F28">
        <w:rPr>
          <w:rFonts w:ascii="Calibri" w:hAnsi="Calibri" w:cs="Calibri"/>
          <w:bCs/>
          <w:iCs/>
          <w:sz w:val="20"/>
          <w:szCs w:val="20"/>
          <w:lang w:bidi="ne-NP"/>
        </w:rPr>
        <w:t xml:space="preserve"> de 105</w:t>
      </w:r>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persoane</w:t>
      </w:r>
      <w:proofErr w:type="spellEnd"/>
      <w:r w:rsidRPr="00FA2861">
        <w:rPr>
          <w:rFonts w:ascii="Calibri" w:hAnsi="Calibri" w:cs="Calibri"/>
          <w:bCs/>
          <w:iCs/>
          <w:sz w:val="20"/>
          <w:szCs w:val="20"/>
          <w:lang w:bidi="ne-NP"/>
        </w:rPr>
        <w:t xml:space="preserve">, au </w:t>
      </w:r>
      <w:proofErr w:type="spellStart"/>
      <w:r w:rsidRPr="00FA2861">
        <w:rPr>
          <w:rFonts w:ascii="Calibri" w:hAnsi="Calibri" w:cs="Calibri"/>
          <w:bCs/>
          <w:iCs/>
          <w:sz w:val="20"/>
          <w:szCs w:val="20"/>
          <w:lang w:bidi="ne-NP"/>
        </w:rPr>
        <w:t>avut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oportunitatea</w:t>
      </w:r>
      <w:proofErr w:type="spellEnd"/>
      <w:r w:rsidRPr="00FA2861">
        <w:rPr>
          <w:rFonts w:ascii="Calibri" w:hAnsi="Calibri" w:cs="Calibri"/>
          <w:bCs/>
          <w:iCs/>
          <w:sz w:val="20"/>
          <w:szCs w:val="20"/>
          <w:lang w:bidi="ne-NP"/>
        </w:rPr>
        <w:t xml:space="preserve"> de a </w:t>
      </w:r>
      <w:proofErr w:type="spellStart"/>
      <w:r w:rsidRPr="00FA2861">
        <w:rPr>
          <w:rFonts w:ascii="Calibri" w:hAnsi="Calibri" w:cs="Calibri"/>
          <w:bCs/>
          <w:iCs/>
          <w:sz w:val="20"/>
          <w:szCs w:val="20"/>
          <w:lang w:bidi="ne-NP"/>
        </w:rPr>
        <w:t>înţelege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mai</w:t>
      </w:r>
      <w:proofErr w:type="spellEnd"/>
      <w:r w:rsidRPr="00FA2861">
        <w:rPr>
          <w:rFonts w:ascii="Calibri" w:hAnsi="Calibri" w:cs="Calibri"/>
          <w:bCs/>
          <w:iCs/>
          <w:sz w:val="20"/>
          <w:szCs w:val="20"/>
          <w:lang w:bidi="ne-NP"/>
        </w:rPr>
        <w:t xml:space="preserve"> bine </w:t>
      </w:r>
      <w:proofErr w:type="spellStart"/>
      <w:r w:rsidRPr="00FA2861">
        <w:rPr>
          <w:rFonts w:ascii="Calibri" w:hAnsi="Calibri" w:cs="Calibri"/>
          <w:bCs/>
          <w:iCs/>
          <w:sz w:val="20"/>
          <w:szCs w:val="20"/>
          <w:lang w:bidi="ne-NP"/>
        </w:rPr>
        <w:t>sectorul</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economie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şi a </w:t>
      </w:r>
      <w:proofErr w:type="spellStart"/>
      <w:r w:rsidRPr="00FA2861">
        <w:rPr>
          <w:rFonts w:ascii="Calibri" w:hAnsi="Calibri" w:cs="Calibri"/>
          <w:bCs/>
          <w:iCs/>
          <w:sz w:val="20"/>
          <w:szCs w:val="20"/>
          <w:lang w:bidi="ne-NP"/>
        </w:rPr>
        <w:t>dezvolta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afaceri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servicii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sau</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chiar</w:t>
      </w:r>
      <w:proofErr w:type="spellEnd"/>
      <w:r w:rsidRPr="00FA2861">
        <w:rPr>
          <w:rFonts w:ascii="Calibri" w:hAnsi="Calibri" w:cs="Calibri"/>
          <w:bCs/>
          <w:iCs/>
          <w:sz w:val="20"/>
          <w:szCs w:val="20"/>
          <w:lang w:bidi="ne-NP"/>
        </w:rPr>
        <w:t xml:space="preserve"> de a </w:t>
      </w:r>
      <w:proofErr w:type="spellStart"/>
      <w:r w:rsidRPr="00FA2861">
        <w:rPr>
          <w:rFonts w:ascii="Calibri" w:hAnsi="Calibri" w:cs="Calibri"/>
          <w:bCs/>
          <w:iCs/>
          <w:sz w:val="20"/>
          <w:szCs w:val="20"/>
          <w:lang w:bidi="ne-NP"/>
        </w:rPr>
        <w:t>lucra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într</w:t>
      </w:r>
      <w:proofErr w:type="spellEnd"/>
      <w:r w:rsidRPr="00FA2861">
        <w:rPr>
          <w:rFonts w:ascii="Calibri" w:hAnsi="Calibri" w:cs="Calibri"/>
          <w:bCs/>
          <w:iCs/>
          <w:sz w:val="20"/>
          <w:szCs w:val="20"/>
          <w:lang w:bidi="ne-NP"/>
        </w:rPr>
        <w:t xml:space="preserve">-o </w:t>
      </w:r>
      <w:proofErr w:type="spellStart"/>
      <w:r w:rsidRPr="00FA2861">
        <w:rPr>
          <w:rFonts w:ascii="Calibri" w:hAnsi="Calibri" w:cs="Calibri"/>
          <w:bCs/>
          <w:iCs/>
          <w:sz w:val="20"/>
          <w:szCs w:val="20"/>
          <w:lang w:bidi="ne-NP"/>
        </w:rPr>
        <w:t>întreprindere</w:t>
      </w:r>
      <w:proofErr w:type="spellEnd"/>
      <w:r w:rsidRPr="00FA2861">
        <w:rPr>
          <w:rFonts w:ascii="Calibri" w:hAnsi="Calibri" w:cs="Calibri"/>
          <w:bCs/>
          <w:iCs/>
          <w:sz w:val="20"/>
          <w:szCs w:val="20"/>
          <w:lang w:bidi="ne-NP"/>
        </w:rPr>
        <w:t xml:space="preserve"> </w:t>
      </w:r>
      <w:proofErr w:type="spellStart"/>
      <w:proofErr w:type="gram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w:t>
      </w:r>
      <w:proofErr w:type="gramEnd"/>
    </w:p>
    <w:p w14:paraId="0B901BDA" w14:textId="77777777" w:rsidR="006F63E1" w:rsidRPr="00FA2861" w:rsidRDefault="006F63E1" w:rsidP="0039368A">
      <w:pPr>
        <w:pStyle w:val="ListParagraph"/>
        <w:numPr>
          <w:ilvl w:val="0"/>
          <w:numId w:val="2"/>
        </w:numPr>
        <w:spacing w:after="60" w:line="240" w:lineRule="auto"/>
        <w:jc w:val="both"/>
        <w:rPr>
          <w:rFonts w:ascii="Calibri" w:hAnsi="Calibri" w:cs="Calibri"/>
          <w:bCs/>
          <w:iCs/>
          <w:sz w:val="20"/>
          <w:szCs w:val="20"/>
          <w:lang w:bidi="ne-NP"/>
        </w:rPr>
      </w:pPr>
      <w:proofErr w:type="spellStart"/>
      <w:r w:rsidRPr="00FA2861">
        <w:rPr>
          <w:rFonts w:ascii="Calibri" w:hAnsi="Calibri" w:cs="Calibri"/>
          <w:bCs/>
          <w:iCs/>
          <w:sz w:val="20"/>
          <w:szCs w:val="20"/>
          <w:lang w:bidi="ne-NP"/>
        </w:rPr>
        <w:t>Sectorul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economiei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sociale</w:t>
      </w:r>
      <w:proofErr w:type="spellEnd"/>
      <w:r w:rsidRPr="00FA2861">
        <w:rPr>
          <w:rFonts w:ascii="Calibri" w:hAnsi="Calibri" w:cs="Calibri"/>
          <w:bCs/>
          <w:iCs/>
          <w:sz w:val="20"/>
          <w:szCs w:val="20"/>
          <w:lang w:bidi="ne-NP"/>
        </w:rPr>
        <w:t xml:space="preserve"> din </w:t>
      </w:r>
      <w:proofErr w:type="spellStart"/>
      <w:r w:rsidRPr="00FA2861">
        <w:rPr>
          <w:rFonts w:ascii="Calibri" w:hAnsi="Calibri" w:cs="Calibri"/>
          <w:bCs/>
          <w:iCs/>
          <w:sz w:val="20"/>
          <w:szCs w:val="20"/>
          <w:lang w:bidi="ne-NP"/>
        </w:rPr>
        <w:t>România</w:t>
      </w:r>
      <w:proofErr w:type="spellEnd"/>
      <w:r w:rsidRPr="00FA2861">
        <w:rPr>
          <w:rFonts w:ascii="Calibri" w:hAnsi="Calibri" w:cs="Calibri"/>
          <w:bCs/>
          <w:iCs/>
          <w:sz w:val="20"/>
          <w:szCs w:val="20"/>
          <w:lang w:bidi="ne-NP"/>
        </w:rPr>
        <w:t xml:space="preserve"> s-a </w:t>
      </w:r>
      <w:proofErr w:type="spellStart"/>
      <w:r w:rsidRPr="00FA2861">
        <w:rPr>
          <w:rFonts w:ascii="Calibri" w:hAnsi="Calibri" w:cs="Calibri"/>
          <w:bCs/>
          <w:iCs/>
          <w:sz w:val="20"/>
          <w:szCs w:val="20"/>
          <w:lang w:bidi="ne-NP"/>
        </w:rPr>
        <w:t>mărit</w:t>
      </w:r>
      <w:proofErr w:type="spellEnd"/>
      <w:r w:rsidRPr="00FA2861">
        <w:rPr>
          <w:rFonts w:ascii="Calibri" w:hAnsi="Calibri" w:cs="Calibri"/>
          <w:bCs/>
          <w:iCs/>
          <w:sz w:val="20"/>
          <w:szCs w:val="20"/>
          <w:lang w:bidi="ne-NP"/>
        </w:rPr>
        <w:t xml:space="preserve"> cu </w:t>
      </w:r>
      <w:proofErr w:type="spellStart"/>
      <w:r w:rsidRPr="00FA2861">
        <w:rPr>
          <w:rFonts w:ascii="Calibri" w:hAnsi="Calibri" w:cs="Calibri"/>
          <w:bCs/>
          <w:iCs/>
          <w:sz w:val="20"/>
          <w:szCs w:val="20"/>
          <w:lang w:bidi="ne-NP"/>
        </w:rPr>
        <w:t>încă</w:t>
      </w:r>
      <w:proofErr w:type="spellEnd"/>
      <w:r w:rsidRPr="00FA2861">
        <w:rPr>
          <w:rFonts w:ascii="Calibri" w:hAnsi="Calibri" w:cs="Calibri"/>
          <w:bCs/>
          <w:iCs/>
          <w:sz w:val="20"/>
          <w:szCs w:val="20"/>
          <w:lang w:bidi="ne-NP"/>
        </w:rPr>
        <w:t xml:space="preserve"> 21 de Î.S.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care 105 </w:t>
      </w:r>
      <w:proofErr w:type="spellStart"/>
      <w:r w:rsidRPr="00FA2861">
        <w:rPr>
          <w:rFonts w:ascii="Calibri" w:hAnsi="Calibri" w:cs="Calibri"/>
          <w:bCs/>
          <w:iCs/>
          <w:sz w:val="20"/>
          <w:szCs w:val="20"/>
          <w:lang w:bidi="ne-NP"/>
        </w:rPr>
        <w:t>persoane</w:t>
      </w:r>
      <w:proofErr w:type="spellEnd"/>
      <w:r w:rsidRPr="00FA2861">
        <w:rPr>
          <w:rFonts w:ascii="Calibri" w:hAnsi="Calibri" w:cs="Calibri"/>
          <w:bCs/>
          <w:iCs/>
          <w:sz w:val="20"/>
          <w:szCs w:val="20"/>
          <w:lang w:bidi="ne-NP"/>
        </w:rPr>
        <w:t xml:space="preserve"> au </w:t>
      </w:r>
      <w:proofErr w:type="spellStart"/>
      <w:r w:rsidRPr="00FA2861">
        <w:rPr>
          <w:rFonts w:ascii="Calibri" w:hAnsi="Calibri" w:cs="Calibri"/>
          <w:bCs/>
          <w:iCs/>
          <w:sz w:val="20"/>
          <w:szCs w:val="20"/>
          <w:lang w:bidi="ne-NP"/>
        </w:rPr>
        <w:t>avut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şansa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unui</w:t>
      </w:r>
      <w:proofErr w:type="spellEnd"/>
      <w:r w:rsidRPr="00FA2861">
        <w:rPr>
          <w:rFonts w:ascii="Calibri" w:hAnsi="Calibri" w:cs="Calibri"/>
          <w:bCs/>
          <w:iCs/>
          <w:sz w:val="20"/>
          <w:szCs w:val="20"/>
          <w:lang w:bidi="ne-NP"/>
        </w:rPr>
        <w:t xml:space="preserve"> loc de </w:t>
      </w:r>
      <w:proofErr w:type="spellStart"/>
      <w:proofErr w:type="gramStart"/>
      <w:r w:rsidRPr="00FA2861">
        <w:rPr>
          <w:rFonts w:ascii="Calibri" w:hAnsi="Calibri" w:cs="Calibri"/>
          <w:bCs/>
          <w:iCs/>
          <w:sz w:val="20"/>
          <w:szCs w:val="20"/>
          <w:lang w:bidi="ne-NP"/>
        </w:rPr>
        <w:t>muncă</w:t>
      </w:r>
      <w:proofErr w:type="spellEnd"/>
      <w:r w:rsidRPr="00FA2861">
        <w:rPr>
          <w:rFonts w:ascii="Calibri" w:hAnsi="Calibri" w:cs="Calibri"/>
          <w:bCs/>
          <w:iCs/>
          <w:sz w:val="20"/>
          <w:szCs w:val="20"/>
          <w:lang w:bidi="ne-NP"/>
        </w:rPr>
        <w:t>;</w:t>
      </w:r>
      <w:proofErr w:type="gramEnd"/>
    </w:p>
    <w:p w14:paraId="32892BB9" w14:textId="77777777" w:rsidR="006F63E1" w:rsidRPr="00FA2861" w:rsidRDefault="006F63E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Economia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devenit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mai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vizibilă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România</w:t>
      </w:r>
      <w:proofErr w:type="spellEnd"/>
      <w:r w:rsidRPr="00FA2861">
        <w:rPr>
          <w:rFonts w:ascii="Calibri" w:hAnsi="Calibri" w:cs="Calibri"/>
          <w:bCs/>
          <w:iCs/>
          <w:sz w:val="20"/>
          <w:szCs w:val="20"/>
          <w:lang w:bidi="ne-NP"/>
        </w:rPr>
        <w:t xml:space="preserve"> şi a </w:t>
      </w:r>
      <w:proofErr w:type="spellStart"/>
      <w:r w:rsidRPr="00FA2861">
        <w:rPr>
          <w:rFonts w:ascii="Calibri" w:hAnsi="Calibri" w:cs="Calibri"/>
          <w:bCs/>
          <w:iCs/>
          <w:sz w:val="20"/>
          <w:szCs w:val="20"/>
          <w:lang w:bidi="ne-NP"/>
        </w:rPr>
        <w:t>crescut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gradul</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conştientizare</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populaţiei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privind</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impactul</w:t>
      </w:r>
      <w:proofErr w:type="spellEnd"/>
      <w:r w:rsidRPr="00FA2861">
        <w:rPr>
          <w:rFonts w:ascii="Calibri" w:hAnsi="Calibri" w:cs="Calibri"/>
          <w:bCs/>
          <w:iCs/>
          <w:sz w:val="20"/>
          <w:szCs w:val="20"/>
          <w:lang w:bidi="ne-NP"/>
        </w:rPr>
        <w:t xml:space="preserve"> I.S.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comunitate</w:t>
      </w:r>
      <w:proofErr w:type="spellEnd"/>
      <w:r w:rsidRPr="00FA2861">
        <w:rPr>
          <w:rFonts w:ascii="Calibri" w:hAnsi="Calibri" w:cs="Calibri"/>
          <w:bCs/>
          <w:iCs/>
          <w:sz w:val="20"/>
          <w:szCs w:val="20"/>
          <w:lang w:bidi="ne-NP"/>
        </w:rPr>
        <w:t xml:space="preserve"> şi cum </w:t>
      </w:r>
      <w:proofErr w:type="spellStart"/>
      <w:r w:rsidRPr="00FA2861">
        <w:rPr>
          <w:rFonts w:ascii="Calibri" w:hAnsi="Calibri" w:cs="Calibri"/>
          <w:bCs/>
          <w:iCs/>
          <w:sz w:val="20"/>
          <w:szCs w:val="20"/>
          <w:lang w:bidi="ne-NP"/>
        </w:rPr>
        <w:t>contribuie</w:t>
      </w:r>
      <w:proofErr w:type="spellEnd"/>
      <w:r w:rsidRPr="00FA2861">
        <w:rPr>
          <w:rFonts w:ascii="Calibri" w:hAnsi="Calibri" w:cs="Calibri"/>
          <w:bCs/>
          <w:iCs/>
          <w:sz w:val="20"/>
          <w:szCs w:val="20"/>
          <w:lang w:bidi="ne-NP"/>
        </w:rPr>
        <w:t xml:space="preserve"> la </w:t>
      </w:r>
      <w:proofErr w:type="spellStart"/>
      <w:r w:rsidRPr="00FA2861">
        <w:rPr>
          <w:rFonts w:ascii="Calibri" w:hAnsi="Calibri" w:cs="Calibri"/>
          <w:bCs/>
          <w:iCs/>
          <w:sz w:val="20"/>
          <w:szCs w:val="20"/>
          <w:lang w:bidi="ne-NP"/>
        </w:rPr>
        <w:t>creşterea</w:t>
      </w:r>
      <w:proofErr w:type="spellEnd"/>
      <w:r w:rsidRPr="00FA2861">
        <w:rPr>
          <w:rFonts w:ascii="Calibri" w:hAnsi="Calibri" w:cs="Calibri"/>
          <w:bCs/>
          <w:iCs/>
          <w:sz w:val="20"/>
          <w:szCs w:val="20"/>
          <w:lang w:bidi="ne-NP"/>
        </w:rPr>
        <w:t xml:space="preserve"> socio-</w:t>
      </w:r>
      <w:proofErr w:type="spellStart"/>
      <w:r w:rsidRPr="00FA2861">
        <w:rPr>
          <w:rFonts w:ascii="Calibri" w:hAnsi="Calibri" w:cs="Calibri"/>
          <w:bCs/>
          <w:iCs/>
          <w:sz w:val="20"/>
          <w:szCs w:val="20"/>
          <w:lang w:bidi="ne-NP"/>
        </w:rPr>
        <w:t>economică</w:t>
      </w:r>
      <w:proofErr w:type="spellEnd"/>
      <w:r w:rsidRPr="00FA2861">
        <w:rPr>
          <w:rFonts w:ascii="Calibri" w:hAnsi="Calibri" w:cs="Calibri"/>
          <w:bCs/>
          <w:iCs/>
          <w:sz w:val="20"/>
          <w:szCs w:val="20"/>
          <w:lang w:bidi="ne-NP"/>
        </w:rPr>
        <w:t xml:space="preserve"> a </w:t>
      </w:r>
      <w:proofErr w:type="spellStart"/>
      <w:proofErr w:type="gramStart"/>
      <w:r w:rsidRPr="00FA2861">
        <w:rPr>
          <w:rFonts w:ascii="Calibri" w:hAnsi="Calibri" w:cs="Calibri"/>
          <w:bCs/>
          <w:iCs/>
          <w:sz w:val="20"/>
          <w:szCs w:val="20"/>
          <w:lang w:bidi="ne-NP"/>
        </w:rPr>
        <w:t>ţării</w:t>
      </w:r>
      <w:proofErr w:type="spellEnd"/>
      <w:r w:rsidRPr="00FA2861">
        <w:rPr>
          <w:rFonts w:ascii="Calibri" w:hAnsi="Calibri" w:cs="Calibri"/>
          <w:bCs/>
          <w:iCs/>
          <w:sz w:val="20"/>
          <w:szCs w:val="20"/>
          <w:lang w:bidi="ne-NP"/>
        </w:rPr>
        <w:t>;</w:t>
      </w:r>
      <w:proofErr w:type="gramEnd"/>
    </w:p>
    <w:p w14:paraId="535F3485" w14:textId="77777777" w:rsidR="006F63E1" w:rsidRPr="00FA2861" w:rsidRDefault="006F63E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S-au </w:t>
      </w:r>
      <w:proofErr w:type="spellStart"/>
      <w:r w:rsidRPr="00FA2861">
        <w:rPr>
          <w:rFonts w:ascii="Calibri" w:hAnsi="Calibri" w:cs="Calibri"/>
          <w:bCs/>
          <w:iCs/>
          <w:sz w:val="20"/>
          <w:szCs w:val="20"/>
          <w:lang w:bidi="ne-NP"/>
        </w:rPr>
        <w:t>dezvoltat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activităţi</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producţie</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servicii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domenii</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interes</w:t>
      </w:r>
      <w:proofErr w:type="spellEnd"/>
      <w:r w:rsidRPr="00FA2861">
        <w:rPr>
          <w:rFonts w:ascii="Calibri" w:hAnsi="Calibri" w:cs="Calibri"/>
          <w:bCs/>
          <w:iCs/>
          <w:sz w:val="20"/>
          <w:szCs w:val="20"/>
          <w:lang w:bidi="ne-NP"/>
        </w:rPr>
        <w:t xml:space="preserve"> public, care sunt </w:t>
      </w:r>
      <w:proofErr w:type="spellStart"/>
      <w:r w:rsidRPr="00FA2861">
        <w:rPr>
          <w:rFonts w:ascii="Calibri" w:hAnsi="Calibri" w:cs="Calibri"/>
          <w:bCs/>
          <w:iCs/>
          <w:sz w:val="20"/>
          <w:szCs w:val="20"/>
          <w:lang w:bidi="ne-NP"/>
        </w:rPr>
        <w:t>prietenoase</w:t>
      </w:r>
      <w:proofErr w:type="spellEnd"/>
      <w:r w:rsidRPr="00FA2861">
        <w:rPr>
          <w:rFonts w:ascii="Calibri" w:hAnsi="Calibri" w:cs="Calibri"/>
          <w:bCs/>
          <w:iCs/>
          <w:sz w:val="20"/>
          <w:szCs w:val="20"/>
          <w:lang w:bidi="ne-NP"/>
        </w:rPr>
        <w:t xml:space="preserve"> cu omul şi cu </w:t>
      </w:r>
      <w:proofErr w:type="spellStart"/>
      <w:r w:rsidRPr="00FA2861">
        <w:rPr>
          <w:rFonts w:ascii="Calibri" w:hAnsi="Calibri" w:cs="Calibri"/>
          <w:bCs/>
          <w:iCs/>
          <w:sz w:val="20"/>
          <w:szCs w:val="20"/>
          <w:lang w:bidi="ne-NP"/>
        </w:rPr>
        <w:t>mediul</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contribuie</w:t>
      </w:r>
      <w:proofErr w:type="spellEnd"/>
      <w:r w:rsidRPr="00FA2861">
        <w:rPr>
          <w:rFonts w:ascii="Calibri" w:hAnsi="Calibri" w:cs="Calibri"/>
          <w:bCs/>
          <w:iCs/>
          <w:sz w:val="20"/>
          <w:szCs w:val="20"/>
          <w:lang w:bidi="ne-NP"/>
        </w:rPr>
        <w:t xml:space="preserve"> direct la </w:t>
      </w:r>
      <w:proofErr w:type="spellStart"/>
      <w:r w:rsidRPr="00FA2861">
        <w:rPr>
          <w:rFonts w:ascii="Calibri" w:hAnsi="Calibri" w:cs="Calibri"/>
          <w:bCs/>
          <w:iCs/>
          <w:sz w:val="20"/>
          <w:szCs w:val="20"/>
          <w:lang w:bidi="ne-NP"/>
        </w:rPr>
        <w:t>incluziune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egalitate</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lanse</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dezvoltare</w:t>
      </w:r>
      <w:proofErr w:type="spellEnd"/>
      <w:r w:rsidRPr="00FA2861">
        <w:rPr>
          <w:rFonts w:ascii="Calibri" w:hAnsi="Calibri" w:cs="Calibri"/>
          <w:bCs/>
          <w:iCs/>
          <w:sz w:val="20"/>
          <w:szCs w:val="20"/>
          <w:lang w:bidi="ne-NP"/>
        </w:rPr>
        <w:t xml:space="preserve"> </w:t>
      </w:r>
      <w:proofErr w:type="spellStart"/>
      <w:proofErr w:type="gramStart"/>
      <w:r w:rsidRPr="00FA2861">
        <w:rPr>
          <w:rFonts w:ascii="Calibri" w:hAnsi="Calibri" w:cs="Calibri"/>
          <w:bCs/>
          <w:iCs/>
          <w:sz w:val="20"/>
          <w:szCs w:val="20"/>
          <w:lang w:bidi="ne-NP"/>
        </w:rPr>
        <w:t>durabilă</w:t>
      </w:r>
      <w:proofErr w:type="spellEnd"/>
      <w:r w:rsidRPr="00FA2861">
        <w:rPr>
          <w:rFonts w:ascii="Calibri" w:hAnsi="Calibri" w:cs="Calibri"/>
          <w:bCs/>
          <w:iCs/>
          <w:sz w:val="20"/>
          <w:szCs w:val="20"/>
          <w:lang w:bidi="ne-NP"/>
        </w:rPr>
        <w:t>;</w:t>
      </w:r>
      <w:proofErr w:type="gramEnd"/>
    </w:p>
    <w:p w14:paraId="066EA3C4" w14:textId="77777777" w:rsidR="006F63E1" w:rsidRPr="00FA2861" w:rsidRDefault="006F63E1" w:rsidP="0039368A">
      <w:pPr>
        <w:pStyle w:val="ListParagraph"/>
        <w:numPr>
          <w:ilvl w:val="0"/>
          <w:numId w:val="2"/>
        </w:numPr>
        <w:spacing w:after="60" w:line="240" w:lineRule="auto"/>
        <w:jc w:val="both"/>
        <w:rPr>
          <w:rFonts w:ascii="Calibri" w:hAnsi="Calibri" w:cs="Calibri"/>
          <w:bCs/>
          <w:iCs/>
          <w:sz w:val="20"/>
          <w:szCs w:val="20"/>
          <w:lang w:bidi="ne-NP"/>
        </w:rPr>
      </w:pPr>
      <w:proofErr w:type="spellStart"/>
      <w:r w:rsidRPr="00FA2861">
        <w:rPr>
          <w:rFonts w:ascii="Calibri" w:hAnsi="Calibri" w:cs="Calibri"/>
          <w:bCs/>
          <w:iCs/>
          <w:sz w:val="20"/>
          <w:szCs w:val="20"/>
          <w:lang w:bidi="ne-NP"/>
        </w:rPr>
        <w:t>Planurile</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afaceri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conţin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elemente</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inovaţie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care </w:t>
      </w:r>
      <w:proofErr w:type="spellStart"/>
      <w:r w:rsidRPr="00FA2861">
        <w:rPr>
          <w:rFonts w:ascii="Calibri" w:hAnsi="Calibri" w:cs="Calibri"/>
          <w:bCs/>
          <w:iCs/>
          <w:sz w:val="20"/>
          <w:szCs w:val="20"/>
          <w:lang w:bidi="ne-NP"/>
        </w:rPr>
        <w:t>să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contribuie</w:t>
      </w:r>
      <w:proofErr w:type="spellEnd"/>
      <w:r w:rsidRPr="00FA2861">
        <w:rPr>
          <w:rFonts w:ascii="Calibri" w:hAnsi="Calibri" w:cs="Calibri"/>
          <w:bCs/>
          <w:iCs/>
          <w:sz w:val="20"/>
          <w:szCs w:val="20"/>
          <w:lang w:bidi="ne-NP"/>
        </w:rPr>
        <w:t xml:space="preserve"> la </w:t>
      </w:r>
      <w:proofErr w:type="spellStart"/>
      <w:r w:rsidRPr="00FA2861">
        <w:rPr>
          <w:rFonts w:ascii="Calibri" w:hAnsi="Calibri" w:cs="Calibri"/>
          <w:bCs/>
          <w:iCs/>
          <w:sz w:val="20"/>
          <w:szCs w:val="20"/>
          <w:lang w:bidi="ne-NP"/>
        </w:rPr>
        <w:t>competitivitatea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acestora</w:t>
      </w:r>
      <w:proofErr w:type="spellEnd"/>
      <w:r w:rsidRPr="00FA2861">
        <w:rPr>
          <w:rFonts w:ascii="Calibri" w:hAnsi="Calibri" w:cs="Calibri"/>
          <w:bCs/>
          <w:iCs/>
          <w:sz w:val="20"/>
          <w:szCs w:val="20"/>
          <w:lang w:bidi="ne-NP"/>
        </w:rPr>
        <w:t xml:space="preserve"> pe </w:t>
      </w:r>
      <w:proofErr w:type="spellStart"/>
      <w:r w:rsidRPr="00FA2861">
        <w:rPr>
          <w:rFonts w:ascii="Calibri" w:hAnsi="Calibri" w:cs="Calibri"/>
          <w:bCs/>
          <w:iCs/>
          <w:sz w:val="20"/>
          <w:szCs w:val="20"/>
          <w:lang w:bidi="ne-NP"/>
        </w:rPr>
        <w:t>piaţa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economică</w:t>
      </w:r>
      <w:proofErr w:type="spellEnd"/>
      <w:r w:rsidRPr="00FA2861">
        <w:rPr>
          <w:rFonts w:ascii="Calibri" w:hAnsi="Calibri" w:cs="Calibri"/>
          <w:bCs/>
          <w:iCs/>
          <w:sz w:val="20"/>
          <w:szCs w:val="20"/>
          <w:lang w:bidi="ne-NP"/>
        </w:rPr>
        <w:t>.</w:t>
      </w:r>
    </w:p>
    <w:p w14:paraId="0DD5517C" w14:textId="3276C79D" w:rsidR="004E0A31" w:rsidRPr="00375F25" w:rsidRDefault="004E0A31"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 xml:space="preserve">Măsura în care intervenția </w:t>
      </w:r>
      <w:r w:rsidR="00DE04FE">
        <w:rPr>
          <w:rFonts w:cstheme="minorHAnsi"/>
          <w:b/>
          <w:i/>
          <w:iCs/>
          <w:color w:val="3CA1BC" w:themeColor="accent1"/>
          <w:lang w:val="ro-RO"/>
        </w:rPr>
        <w:t>POCU</w:t>
      </w:r>
      <w:r w:rsidRPr="00375F25">
        <w:rPr>
          <w:rFonts w:cstheme="minorHAnsi"/>
          <w:b/>
          <w:i/>
          <w:iCs/>
          <w:color w:val="3CA1BC" w:themeColor="accent1"/>
          <w:lang w:val="ro-RO"/>
        </w:rPr>
        <w:t xml:space="preserve"> a contribuit la rezultatele obținute</w:t>
      </w:r>
    </w:p>
    <w:p w14:paraId="784F82D8" w14:textId="7C2DE088" w:rsidR="00F413B1" w:rsidRPr="00C41F28" w:rsidRDefault="00F413B1" w:rsidP="00F413B1">
      <w:pPr>
        <w:spacing w:after="60" w:line="240" w:lineRule="auto"/>
        <w:jc w:val="both"/>
        <w:rPr>
          <w:rFonts w:cstheme="minorHAnsi"/>
          <w:noProof/>
          <w:sz w:val="20"/>
          <w:szCs w:val="20"/>
        </w:rPr>
      </w:pPr>
      <w:r w:rsidRPr="00C41F28">
        <w:rPr>
          <w:rFonts w:cstheme="minorHAnsi"/>
          <w:noProof/>
          <w:sz w:val="20"/>
          <w:szCs w:val="20"/>
        </w:rPr>
        <w:t>Fără această finanțare posibilitățile de intervenție în domeniul economiei sociale ar fi fost mult mai reduse, iar beneficiarul, cu resurse proprii, ar fi avut avut posibilitatea să deruleze mult mai puține activități în acest domeniu</w:t>
      </w:r>
      <w:r w:rsidR="00C41F28" w:rsidRPr="00C41F28">
        <w:rPr>
          <w:rFonts w:cstheme="minorHAnsi"/>
          <w:noProof/>
          <w:sz w:val="20"/>
          <w:szCs w:val="20"/>
        </w:rPr>
        <w:t xml:space="preserve"> sau la o scară mult mai mică</w:t>
      </w:r>
      <w:r w:rsidRPr="00C41F28">
        <w:rPr>
          <w:rFonts w:cstheme="minorHAnsi"/>
          <w:noProof/>
          <w:sz w:val="20"/>
          <w:szCs w:val="20"/>
        </w:rPr>
        <w:t xml:space="preserve">. Plata salariilor persoanelor vulnerabile/defavorizate pe o perioadă de timp, până la valorificarea produselor realizate pe piață, a fost un ajutor important. </w:t>
      </w:r>
    </w:p>
    <w:p w14:paraId="72A978CF" w14:textId="59F83DFF" w:rsidR="004D6353" w:rsidRPr="00C41F28" w:rsidRDefault="00F413B1" w:rsidP="00F413B1">
      <w:pPr>
        <w:spacing w:after="60" w:line="240" w:lineRule="auto"/>
        <w:jc w:val="both"/>
        <w:rPr>
          <w:rFonts w:cstheme="minorHAnsi"/>
          <w:noProof/>
          <w:sz w:val="20"/>
          <w:szCs w:val="20"/>
        </w:rPr>
      </w:pPr>
      <w:r w:rsidRPr="00C41F28">
        <w:rPr>
          <w:rFonts w:cstheme="minorHAnsi"/>
          <w:noProof/>
          <w:sz w:val="20"/>
          <w:szCs w:val="20"/>
        </w:rPr>
        <w:t xml:space="preserve">Fără finanțarea POCU nu ar fi fost posibilă derularea </w:t>
      </w:r>
      <w:r w:rsidR="00C41F28" w:rsidRPr="00C41F28">
        <w:rPr>
          <w:rFonts w:cstheme="minorHAnsi"/>
          <w:noProof/>
          <w:sz w:val="20"/>
          <w:szCs w:val="20"/>
        </w:rPr>
        <w:t xml:space="preserve">acestor activități integrate la nivel național. Prin intermediul acestui proiect au fost implementate activități complexe, pricipalele rezultate fiind: </w:t>
      </w:r>
    </w:p>
    <w:p w14:paraId="54A7572F" w14:textId="03E8BB51" w:rsidR="00BF6862" w:rsidRDefault="00BF6862" w:rsidP="0039368A">
      <w:pPr>
        <w:pStyle w:val="ListParagraph"/>
        <w:numPr>
          <w:ilvl w:val="0"/>
          <w:numId w:val="2"/>
        </w:numPr>
        <w:spacing w:after="60" w:line="240" w:lineRule="auto"/>
        <w:jc w:val="both"/>
        <w:rPr>
          <w:rFonts w:ascii="Calibri" w:hAnsi="Calibri" w:cs="Calibri"/>
          <w:bCs/>
          <w:iCs/>
          <w:sz w:val="20"/>
          <w:szCs w:val="20"/>
          <w:lang w:bidi="ne-NP"/>
        </w:rPr>
      </w:pPr>
      <w:proofErr w:type="spellStart"/>
      <w:r>
        <w:rPr>
          <w:rFonts w:ascii="Calibri" w:hAnsi="Calibri" w:cs="Calibri"/>
          <w:bCs/>
          <w:iCs/>
          <w:sz w:val="20"/>
          <w:szCs w:val="20"/>
          <w:lang w:bidi="ne-NP"/>
        </w:rPr>
        <w:t>Aprox</w:t>
      </w:r>
      <w:proofErr w:type="spellEnd"/>
      <w:r>
        <w:rPr>
          <w:rFonts w:ascii="Calibri" w:hAnsi="Calibri" w:cs="Calibri"/>
          <w:bCs/>
          <w:iCs/>
          <w:sz w:val="20"/>
          <w:szCs w:val="20"/>
          <w:lang w:bidi="ne-NP"/>
        </w:rPr>
        <w:t xml:space="preserve">. 15000 de </w:t>
      </w:r>
      <w:proofErr w:type="spellStart"/>
      <w:r>
        <w:rPr>
          <w:rFonts w:ascii="Calibri" w:hAnsi="Calibri" w:cs="Calibri"/>
          <w:bCs/>
          <w:iCs/>
          <w:sz w:val="20"/>
          <w:szCs w:val="20"/>
          <w:lang w:bidi="ne-NP"/>
        </w:rPr>
        <w:t>persoane</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informate</w:t>
      </w:r>
      <w:proofErr w:type="spellEnd"/>
      <w:r>
        <w:rPr>
          <w:rFonts w:ascii="Calibri" w:hAnsi="Calibri" w:cs="Calibri"/>
          <w:bCs/>
          <w:iCs/>
          <w:sz w:val="20"/>
          <w:szCs w:val="20"/>
          <w:lang w:bidi="ne-NP"/>
        </w:rPr>
        <w:t xml:space="preserve"> cu </w:t>
      </w:r>
      <w:proofErr w:type="spellStart"/>
      <w:r>
        <w:rPr>
          <w:rFonts w:ascii="Calibri" w:hAnsi="Calibri" w:cs="Calibri"/>
          <w:bCs/>
          <w:iCs/>
          <w:sz w:val="20"/>
          <w:szCs w:val="20"/>
          <w:lang w:bidi="ne-NP"/>
        </w:rPr>
        <w:t>privire</w:t>
      </w:r>
      <w:proofErr w:type="spellEnd"/>
      <w:r>
        <w:rPr>
          <w:rFonts w:ascii="Calibri" w:hAnsi="Calibri" w:cs="Calibri"/>
          <w:bCs/>
          <w:iCs/>
          <w:sz w:val="20"/>
          <w:szCs w:val="20"/>
          <w:lang w:bidi="ne-NP"/>
        </w:rPr>
        <w:t xml:space="preserve"> la </w:t>
      </w:r>
      <w:proofErr w:type="spellStart"/>
      <w:r>
        <w:rPr>
          <w:rFonts w:ascii="Calibri" w:hAnsi="Calibri" w:cs="Calibri"/>
          <w:bCs/>
          <w:iCs/>
          <w:sz w:val="20"/>
          <w:szCs w:val="20"/>
          <w:lang w:bidi="ne-NP"/>
        </w:rPr>
        <w:t>conceptul</w:t>
      </w:r>
      <w:proofErr w:type="spellEnd"/>
      <w:r>
        <w:rPr>
          <w:rFonts w:ascii="Calibri" w:hAnsi="Calibri" w:cs="Calibri"/>
          <w:bCs/>
          <w:iCs/>
          <w:sz w:val="20"/>
          <w:szCs w:val="20"/>
          <w:lang w:bidi="ne-NP"/>
        </w:rPr>
        <w:t xml:space="preserve"> de </w:t>
      </w:r>
      <w:proofErr w:type="spellStart"/>
      <w:r>
        <w:rPr>
          <w:rFonts w:ascii="Calibri" w:hAnsi="Calibri" w:cs="Calibri"/>
          <w:bCs/>
          <w:iCs/>
          <w:sz w:val="20"/>
          <w:szCs w:val="20"/>
          <w:lang w:bidi="ne-NP"/>
        </w:rPr>
        <w:t>conomiei</w:t>
      </w:r>
      <w:proofErr w:type="spellEnd"/>
      <w:r>
        <w:rPr>
          <w:rFonts w:ascii="Calibri" w:hAnsi="Calibri" w:cs="Calibri"/>
          <w:bCs/>
          <w:iCs/>
          <w:sz w:val="20"/>
          <w:szCs w:val="20"/>
          <w:lang w:bidi="ne-NP"/>
        </w:rPr>
        <w:t xml:space="preserve"> social la </w:t>
      </w:r>
      <w:proofErr w:type="spellStart"/>
      <w:r>
        <w:rPr>
          <w:rFonts w:ascii="Calibri" w:hAnsi="Calibri" w:cs="Calibri"/>
          <w:bCs/>
          <w:iCs/>
          <w:sz w:val="20"/>
          <w:szCs w:val="20"/>
          <w:lang w:bidi="ne-NP"/>
        </w:rPr>
        <w:t>nivel</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național</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campanie</w:t>
      </w:r>
      <w:proofErr w:type="spellEnd"/>
      <w:r>
        <w:rPr>
          <w:rFonts w:ascii="Calibri" w:hAnsi="Calibri" w:cs="Calibri"/>
          <w:bCs/>
          <w:iCs/>
          <w:sz w:val="20"/>
          <w:szCs w:val="20"/>
          <w:lang w:bidi="ne-NP"/>
        </w:rPr>
        <w:t xml:space="preserve"> de </w:t>
      </w:r>
      <w:proofErr w:type="spellStart"/>
      <w:r>
        <w:rPr>
          <w:rFonts w:ascii="Calibri" w:hAnsi="Calibri" w:cs="Calibri"/>
          <w:bCs/>
          <w:iCs/>
          <w:sz w:val="20"/>
          <w:szCs w:val="20"/>
          <w:lang w:bidi="ne-NP"/>
        </w:rPr>
        <w:t>informare</w:t>
      </w:r>
      <w:proofErr w:type="spellEnd"/>
      <w:proofErr w:type="gramStart"/>
      <w:r>
        <w:rPr>
          <w:rFonts w:ascii="Calibri" w:hAnsi="Calibri" w:cs="Calibri"/>
          <w:bCs/>
          <w:iCs/>
          <w:sz w:val="20"/>
          <w:szCs w:val="20"/>
          <w:lang w:bidi="ne-NP"/>
        </w:rPr>
        <w:t>);</w:t>
      </w:r>
      <w:proofErr w:type="gramEnd"/>
    </w:p>
    <w:p w14:paraId="4DAD7676" w14:textId="6DB1AF84"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Un </w:t>
      </w:r>
      <w:proofErr w:type="spellStart"/>
      <w:r w:rsidRPr="00FA2861">
        <w:rPr>
          <w:rFonts w:ascii="Calibri" w:hAnsi="Calibri" w:cs="Calibri"/>
          <w:bCs/>
          <w:iCs/>
          <w:sz w:val="20"/>
          <w:szCs w:val="20"/>
          <w:lang w:bidi="ne-NP"/>
        </w:rPr>
        <w:t>număr</w:t>
      </w:r>
      <w:proofErr w:type="spellEnd"/>
      <w:r w:rsidRPr="00FA2861">
        <w:rPr>
          <w:rFonts w:ascii="Calibri" w:hAnsi="Calibri" w:cs="Calibri"/>
          <w:bCs/>
          <w:iCs/>
          <w:sz w:val="20"/>
          <w:szCs w:val="20"/>
          <w:lang w:bidi="ne-NP"/>
        </w:rPr>
        <w:t xml:space="preserve"> de 105 </w:t>
      </w:r>
      <w:proofErr w:type="spellStart"/>
      <w:r w:rsidRPr="00FA2861">
        <w:rPr>
          <w:rFonts w:ascii="Calibri" w:hAnsi="Calibri" w:cs="Calibri"/>
          <w:bCs/>
          <w:iCs/>
          <w:sz w:val="20"/>
          <w:szCs w:val="20"/>
          <w:lang w:bidi="ne-NP"/>
        </w:rPr>
        <w:t>persoane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deţin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cunoştinţe</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abilităţi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domeniul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economiei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Aceştia</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 xml:space="preserve">au </w:t>
      </w:r>
      <w:proofErr w:type="spellStart"/>
      <w:r w:rsidR="006D074C">
        <w:rPr>
          <w:rFonts w:ascii="Calibri" w:hAnsi="Calibri" w:cs="Calibri"/>
          <w:bCs/>
          <w:iCs/>
          <w:sz w:val="20"/>
          <w:szCs w:val="20"/>
          <w:lang w:bidi="ne-NP"/>
        </w:rPr>
        <w:t>fost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formaţi</w:t>
      </w:r>
      <w:proofErr w:type="spellEnd"/>
      <w:r w:rsidRPr="00FA2861">
        <w:rPr>
          <w:rFonts w:ascii="Calibri" w:hAnsi="Calibri" w:cs="Calibri"/>
          <w:bCs/>
          <w:iCs/>
          <w:sz w:val="20"/>
          <w:szCs w:val="20"/>
          <w:lang w:bidi="ne-NP"/>
        </w:rPr>
        <w:t xml:space="preserve"> ANC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unul</w:t>
      </w:r>
      <w:proofErr w:type="spellEnd"/>
      <w:r w:rsidRPr="00FA2861">
        <w:rPr>
          <w:rFonts w:ascii="Calibri" w:hAnsi="Calibri" w:cs="Calibri"/>
          <w:bCs/>
          <w:iCs/>
          <w:sz w:val="20"/>
          <w:szCs w:val="20"/>
          <w:lang w:bidi="ne-NP"/>
        </w:rPr>
        <w:t xml:space="preserve"> din </w:t>
      </w:r>
      <w:proofErr w:type="spellStart"/>
      <w:r w:rsidRPr="00FA2861">
        <w:rPr>
          <w:rFonts w:ascii="Calibri" w:hAnsi="Calibri" w:cs="Calibri"/>
          <w:bCs/>
          <w:iCs/>
          <w:sz w:val="20"/>
          <w:szCs w:val="20"/>
          <w:lang w:bidi="ne-NP"/>
        </w:rPr>
        <w:t>următoarele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domenii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Antreprenor</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Economie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sau</w:t>
      </w:r>
      <w:proofErr w:type="spellEnd"/>
      <w:r w:rsidRPr="00FA2861">
        <w:rPr>
          <w:rFonts w:ascii="Calibri" w:hAnsi="Calibri" w:cs="Calibri"/>
          <w:bCs/>
          <w:iCs/>
          <w:sz w:val="20"/>
          <w:szCs w:val="20"/>
          <w:lang w:bidi="ne-NP"/>
        </w:rPr>
        <w:t xml:space="preserve"> Manager de </w:t>
      </w:r>
      <w:proofErr w:type="spellStart"/>
      <w:r w:rsidRPr="00FA2861">
        <w:rPr>
          <w:rFonts w:ascii="Calibri" w:hAnsi="Calibri" w:cs="Calibri"/>
          <w:bCs/>
          <w:iCs/>
          <w:sz w:val="20"/>
          <w:szCs w:val="20"/>
          <w:lang w:bidi="ne-NP"/>
        </w:rPr>
        <w:t>Întreprindere</w:t>
      </w:r>
      <w:proofErr w:type="spellEnd"/>
      <w:r w:rsidRPr="00FA2861">
        <w:rPr>
          <w:rFonts w:ascii="Calibri" w:hAnsi="Calibri" w:cs="Calibri"/>
          <w:bCs/>
          <w:iCs/>
          <w:sz w:val="20"/>
          <w:szCs w:val="20"/>
          <w:lang w:bidi="ne-NP"/>
        </w:rPr>
        <w:t xml:space="preserve"> </w:t>
      </w:r>
      <w:proofErr w:type="spellStart"/>
      <w:proofErr w:type="gram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w:t>
      </w:r>
      <w:proofErr w:type="gramEnd"/>
    </w:p>
    <w:p w14:paraId="12A66403" w14:textId="4483E8CE"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Un </w:t>
      </w:r>
      <w:proofErr w:type="spellStart"/>
      <w:r w:rsidRPr="00FA2861">
        <w:rPr>
          <w:rFonts w:ascii="Calibri" w:hAnsi="Calibri" w:cs="Calibri"/>
          <w:bCs/>
          <w:iCs/>
          <w:sz w:val="20"/>
          <w:szCs w:val="20"/>
          <w:lang w:bidi="ne-NP"/>
        </w:rPr>
        <w:t>număr</w:t>
      </w:r>
      <w:proofErr w:type="spellEnd"/>
      <w:r w:rsidRPr="00FA2861">
        <w:rPr>
          <w:rFonts w:ascii="Calibri" w:hAnsi="Calibri" w:cs="Calibri"/>
          <w:bCs/>
          <w:iCs/>
          <w:sz w:val="20"/>
          <w:szCs w:val="20"/>
          <w:lang w:bidi="ne-NP"/>
        </w:rPr>
        <w:t xml:space="preserve"> de 21 de </w:t>
      </w:r>
      <w:proofErr w:type="spellStart"/>
      <w:r w:rsidRPr="00FA2861">
        <w:rPr>
          <w:rFonts w:ascii="Calibri" w:hAnsi="Calibri" w:cs="Calibri"/>
          <w:bCs/>
          <w:iCs/>
          <w:sz w:val="20"/>
          <w:szCs w:val="20"/>
          <w:lang w:bidi="ne-NP"/>
        </w:rPr>
        <w:t>planuri</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afaceri</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 xml:space="preserve">au </w:t>
      </w:r>
      <w:proofErr w:type="spellStart"/>
      <w:r w:rsidR="006D074C">
        <w:rPr>
          <w:rFonts w:ascii="Calibri" w:hAnsi="Calibri" w:cs="Calibri"/>
          <w:bCs/>
          <w:iCs/>
          <w:sz w:val="20"/>
          <w:szCs w:val="20"/>
          <w:lang w:bidi="ne-NP"/>
        </w:rPr>
        <w:t>fost</w:t>
      </w:r>
      <w:proofErr w:type="spellEnd"/>
      <w:r w:rsidR="006D074C">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finanţate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prin</w:t>
      </w:r>
      <w:proofErr w:type="spellEnd"/>
      <w:r w:rsidRPr="00FA2861">
        <w:rPr>
          <w:rFonts w:ascii="Calibri" w:hAnsi="Calibri" w:cs="Calibri"/>
          <w:bCs/>
          <w:iCs/>
          <w:sz w:val="20"/>
          <w:szCs w:val="20"/>
          <w:lang w:bidi="ne-NP"/>
        </w:rPr>
        <w:t xml:space="preserve"> schema de minimis pentru </w:t>
      </w:r>
      <w:proofErr w:type="spellStart"/>
      <w:r w:rsidRPr="00FA2861">
        <w:rPr>
          <w:rFonts w:ascii="Calibri" w:hAnsi="Calibri" w:cs="Calibri"/>
          <w:bCs/>
          <w:iCs/>
          <w:sz w:val="20"/>
          <w:szCs w:val="20"/>
          <w:lang w:bidi="ne-NP"/>
        </w:rPr>
        <w:t>începerea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activităţii</w:t>
      </w:r>
      <w:proofErr w:type="spellEnd"/>
      <w:r w:rsidRPr="00FA2861">
        <w:rPr>
          <w:rFonts w:ascii="Calibri" w:hAnsi="Calibri" w:cs="Calibri"/>
          <w:bCs/>
          <w:iCs/>
          <w:sz w:val="20"/>
          <w:szCs w:val="20"/>
          <w:lang w:bidi="ne-NP"/>
        </w:rPr>
        <w:t xml:space="preserve"> ca </w:t>
      </w:r>
      <w:proofErr w:type="spellStart"/>
      <w:r w:rsidRPr="00FA2861">
        <w:rPr>
          <w:rFonts w:ascii="Calibri" w:hAnsi="Calibri" w:cs="Calibri"/>
          <w:bCs/>
          <w:iCs/>
          <w:sz w:val="20"/>
          <w:szCs w:val="20"/>
          <w:lang w:bidi="ne-NP"/>
        </w:rPr>
        <w:t>întreprindere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Aceştia</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 xml:space="preserve">au </w:t>
      </w:r>
      <w:proofErr w:type="spellStart"/>
      <w:r w:rsidR="006D074C">
        <w:rPr>
          <w:rFonts w:ascii="Calibri" w:hAnsi="Calibri" w:cs="Calibri"/>
          <w:bCs/>
          <w:iCs/>
          <w:sz w:val="20"/>
          <w:szCs w:val="20"/>
          <w:lang w:bidi="ne-NP"/>
        </w:rPr>
        <w:t>beneficiat</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consiliere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suport</w:t>
      </w:r>
      <w:proofErr w:type="spellEnd"/>
      <w:r w:rsidRPr="00FA2861">
        <w:rPr>
          <w:rFonts w:ascii="Calibri" w:hAnsi="Calibri" w:cs="Calibri"/>
          <w:bCs/>
          <w:iCs/>
          <w:sz w:val="20"/>
          <w:szCs w:val="20"/>
          <w:lang w:bidi="ne-NP"/>
        </w:rPr>
        <w:t xml:space="preserve"> şi </w:t>
      </w:r>
      <w:proofErr w:type="spellStart"/>
      <w:r w:rsidR="006D074C">
        <w:rPr>
          <w:rFonts w:ascii="Calibri" w:hAnsi="Calibri" w:cs="Calibri"/>
          <w:bCs/>
          <w:iCs/>
          <w:sz w:val="20"/>
          <w:szCs w:val="20"/>
          <w:lang w:bidi="ne-NP"/>
        </w:rPr>
        <w:t>m</w:t>
      </w:r>
      <w:r w:rsidRPr="00FA2861">
        <w:rPr>
          <w:rFonts w:ascii="Calibri" w:hAnsi="Calibri" w:cs="Calibri"/>
          <w:bCs/>
          <w:iCs/>
          <w:sz w:val="20"/>
          <w:szCs w:val="20"/>
          <w:lang w:bidi="ne-NP"/>
        </w:rPr>
        <w:t>onitorizare</w:t>
      </w:r>
      <w:proofErr w:type="spellEnd"/>
      <w:r w:rsidRPr="00FA2861">
        <w:rPr>
          <w:rFonts w:ascii="Calibri" w:hAnsi="Calibri" w:cs="Calibri"/>
          <w:bCs/>
          <w:iCs/>
          <w:sz w:val="20"/>
          <w:szCs w:val="20"/>
          <w:lang w:bidi="ne-NP"/>
        </w:rPr>
        <w:t xml:space="preserve"> pe </w:t>
      </w:r>
      <w:proofErr w:type="spellStart"/>
      <w:r w:rsidRPr="00FA2861">
        <w:rPr>
          <w:rFonts w:ascii="Calibri" w:hAnsi="Calibri" w:cs="Calibri"/>
          <w:bCs/>
          <w:iCs/>
          <w:sz w:val="20"/>
          <w:szCs w:val="20"/>
          <w:lang w:bidi="ne-NP"/>
        </w:rPr>
        <w:t>perioada</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derulare</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proiectului</w:t>
      </w:r>
      <w:proofErr w:type="spellEnd"/>
      <w:r w:rsidRPr="00FA2861">
        <w:rPr>
          <w:rFonts w:ascii="Calibri" w:hAnsi="Calibri" w:cs="Calibri"/>
          <w:bCs/>
          <w:iCs/>
          <w:sz w:val="20"/>
          <w:szCs w:val="20"/>
          <w:lang w:bidi="ne-NP"/>
        </w:rPr>
        <w:t xml:space="preserve"> şi de </w:t>
      </w:r>
      <w:proofErr w:type="spellStart"/>
      <w:proofErr w:type="gramStart"/>
      <w:r w:rsidRPr="00FA2861">
        <w:rPr>
          <w:rFonts w:ascii="Calibri" w:hAnsi="Calibri" w:cs="Calibri"/>
          <w:bCs/>
          <w:iCs/>
          <w:sz w:val="20"/>
          <w:szCs w:val="20"/>
          <w:lang w:bidi="ne-NP"/>
        </w:rPr>
        <w:t>sustenabilitate</w:t>
      </w:r>
      <w:proofErr w:type="spellEnd"/>
      <w:r w:rsidRPr="00FA2861">
        <w:rPr>
          <w:rFonts w:ascii="Calibri" w:hAnsi="Calibri" w:cs="Calibri"/>
          <w:bCs/>
          <w:iCs/>
          <w:sz w:val="20"/>
          <w:szCs w:val="20"/>
          <w:lang w:bidi="ne-NP"/>
        </w:rPr>
        <w:t>;</w:t>
      </w:r>
      <w:proofErr w:type="gramEnd"/>
    </w:p>
    <w:p w14:paraId="14578416" w14:textId="16B13FBC"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Un </w:t>
      </w:r>
      <w:proofErr w:type="spellStart"/>
      <w:r w:rsidRPr="00FA2861">
        <w:rPr>
          <w:rFonts w:ascii="Calibri" w:hAnsi="Calibri" w:cs="Calibri"/>
          <w:bCs/>
          <w:iCs/>
          <w:sz w:val="20"/>
          <w:szCs w:val="20"/>
          <w:lang w:bidi="ne-NP"/>
        </w:rPr>
        <w:t>număr</w:t>
      </w:r>
      <w:proofErr w:type="spellEnd"/>
      <w:r w:rsidRPr="00FA2861">
        <w:rPr>
          <w:rFonts w:ascii="Calibri" w:hAnsi="Calibri" w:cs="Calibri"/>
          <w:bCs/>
          <w:iCs/>
          <w:sz w:val="20"/>
          <w:szCs w:val="20"/>
          <w:lang w:bidi="ne-NP"/>
        </w:rPr>
        <w:t xml:space="preserve"> de 15 </w:t>
      </w:r>
      <w:proofErr w:type="spellStart"/>
      <w:r w:rsidRPr="00FA2861">
        <w:rPr>
          <w:rFonts w:ascii="Calibri" w:hAnsi="Calibri" w:cs="Calibri"/>
          <w:bCs/>
          <w:iCs/>
          <w:sz w:val="20"/>
          <w:szCs w:val="20"/>
          <w:lang w:bidi="ne-NP"/>
        </w:rPr>
        <w:t>persoane</w:t>
      </w:r>
      <w:proofErr w:type="spellEnd"/>
      <w:r w:rsidR="006D074C">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dețin</w:t>
      </w:r>
      <w:proofErr w:type="spellEnd"/>
      <w:r w:rsidR="006D074C">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cunoştinţe</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abilităţi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domeniul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resurselor</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umane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Aceştia</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 xml:space="preserve">au </w:t>
      </w:r>
      <w:proofErr w:type="spellStart"/>
      <w:r w:rsidR="006D074C">
        <w:rPr>
          <w:rFonts w:ascii="Calibri" w:hAnsi="Calibri" w:cs="Calibri"/>
          <w:bCs/>
          <w:iCs/>
          <w:sz w:val="20"/>
          <w:szCs w:val="20"/>
          <w:lang w:bidi="ne-NP"/>
        </w:rPr>
        <w:t>fost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formaţi</w:t>
      </w:r>
      <w:proofErr w:type="spellEnd"/>
      <w:r w:rsidRPr="00FA2861">
        <w:rPr>
          <w:rFonts w:ascii="Calibri" w:hAnsi="Calibri" w:cs="Calibri"/>
          <w:bCs/>
          <w:iCs/>
          <w:sz w:val="20"/>
          <w:szCs w:val="20"/>
          <w:lang w:bidi="ne-NP"/>
        </w:rPr>
        <w:t xml:space="preserve"> ANC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domeniul</w:t>
      </w:r>
      <w:proofErr w:type="spellEnd"/>
      <w:r w:rsidRPr="00FA2861">
        <w:rPr>
          <w:rFonts w:ascii="Calibri" w:hAnsi="Calibri" w:cs="Calibri"/>
          <w:bCs/>
          <w:iCs/>
          <w:sz w:val="20"/>
          <w:szCs w:val="20"/>
          <w:lang w:bidi="ne-NP"/>
        </w:rPr>
        <w:t xml:space="preserve"> Inspector </w:t>
      </w:r>
      <w:proofErr w:type="spellStart"/>
      <w:r w:rsidRPr="00FA2861">
        <w:rPr>
          <w:rFonts w:ascii="Calibri" w:hAnsi="Calibri" w:cs="Calibri"/>
          <w:bCs/>
          <w:iCs/>
          <w:sz w:val="20"/>
          <w:szCs w:val="20"/>
          <w:lang w:bidi="ne-NP"/>
        </w:rPr>
        <w:t>Resurse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Umane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Formarea</w:t>
      </w:r>
      <w:proofErr w:type="spellEnd"/>
      <w:r w:rsidRPr="00FA2861">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i</w:t>
      </w:r>
      <w:proofErr w:type="spellEnd"/>
      <w:r w:rsidR="006D074C">
        <w:rPr>
          <w:rFonts w:ascii="Calibri" w:hAnsi="Calibri" w:cs="Calibri"/>
          <w:bCs/>
          <w:iCs/>
          <w:sz w:val="20"/>
          <w:szCs w:val="20"/>
          <w:lang w:bidi="ne-NP"/>
        </w:rPr>
        <w:t>-a</w:t>
      </w:r>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ajuta</w:t>
      </w:r>
      <w:r w:rsidR="006D074C">
        <w:rPr>
          <w:rFonts w:ascii="Calibri" w:hAnsi="Calibri" w:cs="Calibri"/>
          <w:bCs/>
          <w:iCs/>
          <w:sz w:val="20"/>
          <w:szCs w:val="20"/>
          <w:lang w:bidi="ne-NP"/>
        </w:rPr>
        <w:t>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crearea</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gestionarea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celor</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aproximativ</w:t>
      </w:r>
      <w:proofErr w:type="spellEnd"/>
      <w:r w:rsidRPr="00FA2861">
        <w:rPr>
          <w:rFonts w:ascii="Calibri" w:hAnsi="Calibri" w:cs="Calibri"/>
          <w:bCs/>
          <w:iCs/>
          <w:sz w:val="20"/>
          <w:szCs w:val="20"/>
          <w:lang w:bidi="ne-NP"/>
        </w:rPr>
        <w:t xml:space="preserve"> 105 </w:t>
      </w:r>
      <w:proofErr w:type="spellStart"/>
      <w:r w:rsidRPr="00FA2861">
        <w:rPr>
          <w:rFonts w:ascii="Calibri" w:hAnsi="Calibri" w:cs="Calibri"/>
          <w:bCs/>
          <w:iCs/>
          <w:sz w:val="20"/>
          <w:szCs w:val="20"/>
          <w:lang w:bidi="ne-NP"/>
        </w:rPr>
        <w:t>locuri</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muncă</w:t>
      </w:r>
      <w:proofErr w:type="spellEnd"/>
      <w:r w:rsidRPr="00FA2861">
        <w:rPr>
          <w:rFonts w:ascii="Calibri" w:hAnsi="Calibri" w:cs="Calibri"/>
          <w:bCs/>
          <w:iCs/>
          <w:sz w:val="20"/>
          <w:szCs w:val="20"/>
          <w:lang w:bidi="ne-NP"/>
        </w:rPr>
        <w:t xml:space="preserve"> create </w:t>
      </w:r>
      <w:proofErr w:type="spellStart"/>
      <w:r w:rsidRPr="00FA2861">
        <w:rPr>
          <w:rFonts w:ascii="Calibri" w:hAnsi="Calibri" w:cs="Calibri"/>
          <w:bCs/>
          <w:iCs/>
          <w:sz w:val="20"/>
          <w:szCs w:val="20"/>
          <w:lang w:bidi="ne-NP"/>
        </w:rPr>
        <w:t>prin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proiect</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asemenea</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au</w:t>
      </w:r>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învăţa</w:t>
      </w:r>
      <w:r w:rsidR="006D074C">
        <w:rPr>
          <w:rFonts w:ascii="Calibri" w:hAnsi="Calibri" w:cs="Calibri"/>
          <w:bCs/>
          <w:iCs/>
          <w:sz w:val="20"/>
          <w:szCs w:val="20"/>
          <w:lang w:bidi="ne-NP"/>
        </w:rPr>
        <w:t>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aspecte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detaliate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privind</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inserţia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profesională</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persoanelor</w:t>
      </w:r>
      <w:proofErr w:type="spellEnd"/>
      <w:r w:rsidRPr="00FA2861">
        <w:rPr>
          <w:rFonts w:ascii="Calibri" w:hAnsi="Calibri" w:cs="Calibri"/>
          <w:bCs/>
          <w:iCs/>
          <w:sz w:val="20"/>
          <w:szCs w:val="20"/>
          <w:lang w:bidi="ne-NP"/>
        </w:rPr>
        <w:t xml:space="preserve"> din </w:t>
      </w:r>
      <w:proofErr w:type="spellStart"/>
      <w:r w:rsidRPr="00FA2861">
        <w:rPr>
          <w:rFonts w:ascii="Calibri" w:hAnsi="Calibri" w:cs="Calibri"/>
          <w:bCs/>
          <w:iCs/>
          <w:sz w:val="20"/>
          <w:szCs w:val="20"/>
          <w:lang w:bidi="ne-NP"/>
        </w:rPr>
        <w:t>grupuri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vulnerabile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egalitatea</w:t>
      </w:r>
      <w:proofErr w:type="spellEnd"/>
      <w:r w:rsidRPr="00FA2861">
        <w:rPr>
          <w:rFonts w:ascii="Calibri" w:hAnsi="Calibri" w:cs="Calibri"/>
          <w:bCs/>
          <w:iCs/>
          <w:sz w:val="20"/>
          <w:szCs w:val="20"/>
          <w:lang w:bidi="ne-NP"/>
        </w:rPr>
        <w:t xml:space="preserve"> de gen şi de </w:t>
      </w:r>
      <w:proofErr w:type="spellStart"/>
      <w:r w:rsidRPr="00FA2861">
        <w:rPr>
          <w:rFonts w:ascii="Calibri" w:hAnsi="Calibri" w:cs="Calibri"/>
          <w:bCs/>
          <w:iCs/>
          <w:sz w:val="20"/>
          <w:szCs w:val="20"/>
          <w:lang w:bidi="ne-NP"/>
        </w:rPr>
        <w:t>şanse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dezvoltare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durabilă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inovare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ş.a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aspecte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ţin</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activitatea</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 xml:space="preserve">de </w:t>
      </w:r>
      <w:proofErr w:type="spellStart"/>
      <w:r w:rsidR="006D074C">
        <w:rPr>
          <w:rFonts w:ascii="Calibri" w:hAnsi="Calibri" w:cs="Calibri"/>
          <w:bCs/>
          <w:iCs/>
          <w:sz w:val="20"/>
          <w:szCs w:val="20"/>
          <w:lang w:bidi="ne-NP"/>
        </w:rPr>
        <w:t>Resurse</w:t>
      </w:r>
      <w:proofErr w:type="spellEnd"/>
      <w:r w:rsidR="006D074C">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Umane</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unui</w:t>
      </w:r>
      <w:proofErr w:type="spellEnd"/>
      <w:r w:rsidRPr="00FA2861">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întreprinderi</w:t>
      </w:r>
      <w:proofErr w:type="spellEnd"/>
      <w:r w:rsidR="006D074C">
        <w:rPr>
          <w:rFonts w:ascii="Calibri" w:hAnsi="Calibri" w:cs="Calibri"/>
          <w:bCs/>
          <w:iCs/>
          <w:sz w:val="20"/>
          <w:szCs w:val="20"/>
          <w:lang w:bidi="ne-NP"/>
        </w:rPr>
        <w:t xml:space="preserve"> </w:t>
      </w:r>
      <w:proofErr w:type="spellStart"/>
      <w:proofErr w:type="gramStart"/>
      <w:r w:rsidR="006D074C">
        <w:rPr>
          <w:rFonts w:ascii="Calibri" w:hAnsi="Calibri" w:cs="Calibri"/>
          <w:bCs/>
          <w:iCs/>
          <w:sz w:val="20"/>
          <w:szCs w:val="20"/>
          <w:lang w:bidi="ne-NP"/>
        </w:rPr>
        <w:t>sociale</w:t>
      </w:r>
      <w:proofErr w:type="spellEnd"/>
      <w:r w:rsidRPr="00FA2861">
        <w:rPr>
          <w:rFonts w:ascii="Calibri" w:hAnsi="Calibri" w:cs="Calibri"/>
          <w:bCs/>
          <w:iCs/>
          <w:sz w:val="20"/>
          <w:szCs w:val="20"/>
          <w:lang w:bidi="ne-NP"/>
        </w:rPr>
        <w:t>;</w:t>
      </w:r>
      <w:proofErr w:type="gramEnd"/>
    </w:p>
    <w:p w14:paraId="7C72EDEB" w14:textId="0F434C88"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Un </w:t>
      </w:r>
      <w:proofErr w:type="spellStart"/>
      <w:r w:rsidRPr="00FA2861">
        <w:rPr>
          <w:rFonts w:ascii="Calibri" w:hAnsi="Calibri" w:cs="Calibri"/>
          <w:bCs/>
          <w:iCs/>
          <w:sz w:val="20"/>
          <w:szCs w:val="20"/>
          <w:lang w:bidi="ne-NP"/>
        </w:rPr>
        <w:t>număr</w:t>
      </w:r>
      <w:proofErr w:type="spellEnd"/>
      <w:r w:rsidRPr="00FA2861">
        <w:rPr>
          <w:rFonts w:ascii="Calibri" w:hAnsi="Calibri" w:cs="Calibri"/>
          <w:bCs/>
          <w:iCs/>
          <w:sz w:val="20"/>
          <w:szCs w:val="20"/>
          <w:lang w:bidi="ne-NP"/>
        </w:rPr>
        <w:t xml:space="preserve"> de 21 de </w:t>
      </w:r>
      <w:proofErr w:type="spellStart"/>
      <w:r w:rsidRPr="00FA2861">
        <w:rPr>
          <w:rFonts w:ascii="Calibri" w:hAnsi="Calibri" w:cs="Calibri"/>
          <w:bCs/>
          <w:iCs/>
          <w:sz w:val="20"/>
          <w:szCs w:val="20"/>
          <w:lang w:bidi="ne-NP"/>
        </w:rPr>
        <w:t>persoane</w:t>
      </w:r>
      <w:proofErr w:type="spellEnd"/>
      <w:r w:rsidR="006D074C">
        <w:rPr>
          <w:rFonts w:ascii="Calibri" w:hAnsi="Calibri" w:cs="Calibri"/>
          <w:bCs/>
          <w:iCs/>
          <w:sz w:val="20"/>
          <w:szCs w:val="20"/>
          <w:lang w:bidi="ne-NP"/>
        </w:rPr>
        <w:t xml:space="preserve"> au </w:t>
      </w:r>
      <w:proofErr w:type="spellStart"/>
      <w:r w:rsidRPr="00FA2861">
        <w:rPr>
          <w:rFonts w:ascii="Calibri" w:hAnsi="Calibri" w:cs="Calibri"/>
          <w:bCs/>
          <w:iCs/>
          <w:sz w:val="20"/>
          <w:szCs w:val="20"/>
          <w:lang w:bidi="ne-NP"/>
        </w:rPr>
        <w:t>beneficia</w:t>
      </w:r>
      <w:r w:rsidR="006D074C">
        <w:rPr>
          <w:rFonts w:ascii="Calibri" w:hAnsi="Calibri" w:cs="Calibri"/>
          <w:bCs/>
          <w:iCs/>
          <w:sz w:val="20"/>
          <w:szCs w:val="20"/>
          <w:lang w:bidi="ne-NP"/>
        </w:rPr>
        <w:t>t</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consiliere</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simulare</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dezvoltare</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unui</w:t>
      </w:r>
      <w:proofErr w:type="spellEnd"/>
      <w:r w:rsidRPr="00FA2861">
        <w:rPr>
          <w:rFonts w:ascii="Calibri" w:hAnsi="Calibri" w:cs="Calibri"/>
          <w:bCs/>
          <w:iCs/>
          <w:sz w:val="20"/>
          <w:szCs w:val="20"/>
          <w:lang w:bidi="ne-NP"/>
        </w:rPr>
        <w:t xml:space="preserve"> business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cadrul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unui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Laborator</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Antreprenoriat</w:t>
      </w:r>
      <w:proofErr w:type="spellEnd"/>
      <w:r w:rsidRPr="00FA2861">
        <w:rPr>
          <w:rFonts w:ascii="Calibri" w:hAnsi="Calibri" w:cs="Calibri"/>
          <w:bCs/>
          <w:iCs/>
          <w:sz w:val="20"/>
          <w:szCs w:val="20"/>
          <w:lang w:bidi="ne-NP"/>
        </w:rPr>
        <w:t xml:space="preserve"> Social. </w:t>
      </w:r>
      <w:proofErr w:type="spellStart"/>
      <w:r w:rsidRPr="00FA2861">
        <w:rPr>
          <w:rFonts w:ascii="Calibri" w:hAnsi="Calibri" w:cs="Calibri"/>
          <w:bCs/>
          <w:iCs/>
          <w:sz w:val="20"/>
          <w:szCs w:val="20"/>
          <w:lang w:bidi="ne-NP"/>
        </w:rPr>
        <w:t>Instrumentele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inovatoare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utilizate</w:t>
      </w:r>
      <w:proofErr w:type="spellEnd"/>
      <w:r w:rsidRPr="00FA2861">
        <w:rPr>
          <w:rFonts w:ascii="Calibri" w:hAnsi="Calibri" w:cs="Calibri"/>
          <w:bCs/>
          <w:iCs/>
          <w:sz w:val="20"/>
          <w:szCs w:val="20"/>
          <w:lang w:bidi="ne-NP"/>
        </w:rPr>
        <w:t>, le</w:t>
      </w:r>
      <w:r w:rsidR="006D074C">
        <w:rPr>
          <w:rFonts w:ascii="Calibri" w:hAnsi="Calibri" w:cs="Calibri"/>
          <w:bCs/>
          <w:iCs/>
          <w:sz w:val="20"/>
          <w:szCs w:val="20"/>
          <w:lang w:bidi="ne-NP"/>
        </w:rPr>
        <w:t xml:space="preserve">-au </w:t>
      </w:r>
      <w:proofErr w:type="spellStart"/>
      <w:r w:rsidRPr="00FA2861">
        <w:rPr>
          <w:rFonts w:ascii="Calibri" w:hAnsi="Calibri" w:cs="Calibri"/>
          <w:bCs/>
          <w:iCs/>
          <w:sz w:val="20"/>
          <w:szCs w:val="20"/>
          <w:lang w:bidi="ne-NP"/>
        </w:rPr>
        <w:t>dezvolta</w:t>
      </w:r>
      <w:r w:rsidR="006D074C">
        <w:rPr>
          <w:rFonts w:ascii="Calibri" w:hAnsi="Calibri" w:cs="Calibri"/>
          <w:bCs/>
          <w:iCs/>
          <w:sz w:val="20"/>
          <w:szCs w:val="20"/>
          <w:lang w:bidi="ne-NP"/>
        </w:rPr>
        <w:t>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abilităţi</w:t>
      </w:r>
      <w:r w:rsidR="006D074C">
        <w:rPr>
          <w:rFonts w:ascii="Calibri" w:hAnsi="Calibri" w:cs="Calibri"/>
          <w:bCs/>
          <w:iCs/>
          <w:sz w:val="20"/>
          <w:szCs w:val="20"/>
          <w:lang w:bidi="ne-NP"/>
        </w:rPr>
        <w:t>le</w:t>
      </w:r>
      <w:proofErr w:type="spellEnd"/>
      <w:r w:rsidRPr="00FA2861">
        <w:rPr>
          <w:rFonts w:ascii="Calibri" w:hAnsi="Calibri" w:cs="Calibri"/>
          <w:bCs/>
          <w:iCs/>
          <w:sz w:val="20"/>
          <w:szCs w:val="20"/>
          <w:lang w:bidi="ne-NP"/>
        </w:rPr>
        <w:t xml:space="preserve"> practice şi </w:t>
      </w:r>
      <w:proofErr w:type="spellStart"/>
      <w:r w:rsidR="006D074C">
        <w:rPr>
          <w:rFonts w:ascii="Calibri" w:hAnsi="Calibri" w:cs="Calibri"/>
          <w:bCs/>
          <w:iCs/>
          <w:sz w:val="20"/>
          <w:szCs w:val="20"/>
          <w:lang w:bidi="ne-NP"/>
        </w:rPr>
        <w:t>i</w:t>
      </w:r>
      <w:proofErr w:type="spellEnd"/>
      <w:r w:rsidR="006D074C">
        <w:rPr>
          <w:rFonts w:ascii="Calibri" w:hAnsi="Calibri" w:cs="Calibri"/>
          <w:bCs/>
          <w:iCs/>
          <w:sz w:val="20"/>
          <w:szCs w:val="20"/>
          <w:lang w:bidi="ne-NP"/>
        </w:rPr>
        <w:t>-au</w:t>
      </w:r>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învăţa</w:t>
      </w:r>
      <w:r w:rsidR="006D074C">
        <w:rPr>
          <w:rFonts w:ascii="Calibri" w:hAnsi="Calibri" w:cs="Calibri"/>
          <w:bCs/>
          <w:iCs/>
          <w:sz w:val="20"/>
          <w:szCs w:val="20"/>
          <w:lang w:bidi="ne-NP"/>
        </w:rPr>
        <w:t>t</w:t>
      </w:r>
      <w:proofErr w:type="spellEnd"/>
      <w:r w:rsidRPr="00FA2861">
        <w:rPr>
          <w:rFonts w:ascii="Calibri" w:hAnsi="Calibri" w:cs="Calibri"/>
          <w:bCs/>
          <w:iCs/>
          <w:sz w:val="20"/>
          <w:szCs w:val="20"/>
          <w:lang w:bidi="ne-NP"/>
        </w:rPr>
        <w:t xml:space="preserve"> cum </w:t>
      </w:r>
      <w:proofErr w:type="spellStart"/>
      <w:r w:rsidRPr="00FA2861">
        <w:rPr>
          <w:rFonts w:ascii="Calibri" w:hAnsi="Calibri" w:cs="Calibri"/>
          <w:bCs/>
          <w:iCs/>
          <w:sz w:val="20"/>
          <w:szCs w:val="20"/>
          <w:lang w:bidi="ne-NP"/>
        </w:rPr>
        <w:t>să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gândească</w:t>
      </w:r>
      <w:proofErr w:type="spellEnd"/>
      <w:r w:rsidRPr="00FA2861">
        <w:rPr>
          <w:rFonts w:ascii="Calibri" w:hAnsi="Calibri" w:cs="Calibri"/>
          <w:bCs/>
          <w:iCs/>
          <w:sz w:val="20"/>
          <w:szCs w:val="20"/>
          <w:lang w:bidi="ne-NP"/>
        </w:rPr>
        <w:t xml:space="preserve"> strategic, </w:t>
      </w:r>
      <w:proofErr w:type="spellStart"/>
      <w:r w:rsidRPr="00FA2861">
        <w:rPr>
          <w:rFonts w:ascii="Calibri" w:hAnsi="Calibri" w:cs="Calibri"/>
          <w:bCs/>
          <w:iCs/>
          <w:sz w:val="20"/>
          <w:szCs w:val="20"/>
          <w:lang w:bidi="ne-NP"/>
        </w:rPr>
        <w:t>să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rezolve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situaţii</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criză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lucreze</w:t>
      </w:r>
      <w:proofErr w:type="spellEnd"/>
      <w:r w:rsidRPr="00FA2861">
        <w:rPr>
          <w:rFonts w:ascii="Calibri" w:hAnsi="Calibri" w:cs="Calibri"/>
          <w:bCs/>
          <w:iCs/>
          <w:sz w:val="20"/>
          <w:szCs w:val="20"/>
          <w:lang w:bidi="ne-NP"/>
        </w:rPr>
        <w:t xml:space="preserve"> cu </w:t>
      </w:r>
      <w:proofErr w:type="spellStart"/>
      <w:r w:rsidRPr="00FA2861">
        <w:rPr>
          <w:rFonts w:ascii="Calibri" w:hAnsi="Calibri" w:cs="Calibri"/>
          <w:bCs/>
          <w:iCs/>
          <w:sz w:val="20"/>
          <w:szCs w:val="20"/>
          <w:lang w:bidi="ne-NP"/>
        </w:rPr>
        <w:t>clienţii</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furnizorii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ş.a</w:t>
      </w:r>
      <w:proofErr w:type="spellEnd"/>
      <w:r w:rsidRPr="00FA2861">
        <w:rPr>
          <w:rFonts w:ascii="Calibri" w:hAnsi="Calibri" w:cs="Calibri"/>
          <w:bCs/>
          <w:iCs/>
          <w:sz w:val="20"/>
          <w:szCs w:val="20"/>
          <w:lang w:bidi="ne-NP"/>
        </w:rPr>
        <w:t>.</w:t>
      </w:r>
    </w:p>
    <w:p w14:paraId="601E5DD6" w14:textId="67F77C6D"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r w:rsidRPr="00FA2861">
        <w:rPr>
          <w:rFonts w:ascii="Calibri" w:hAnsi="Calibri" w:cs="Calibri"/>
          <w:bCs/>
          <w:iCs/>
          <w:sz w:val="20"/>
          <w:szCs w:val="20"/>
          <w:lang w:bidi="ne-NP"/>
        </w:rPr>
        <w:t xml:space="preserve">Un </w:t>
      </w:r>
      <w:proofErr w:type="spellStart"/>
      <w:r w:rsidRPr="00FA2861">
        <w:rPr>
          <w:rFonts w:ascii="Calibri" w:hAnsi="Calibri" w:cs="Calibri"/>
          <w:bCs/>
          <w:iCs/>
          <w:sz w:val="20"/>
          <w:szCs w:val="20"/>
          <w:lang w:bidi="ne-NP"/>
        </w:rPr>
        <w:t>număr</w:t>
      </w:r>
      <w:proofErr w:type="spellEnd"/>
      <w:r w:rsidRPr="00FA2861">
        <w:rPr>
          <w:rFonts w:ascii="Calibri" w:hAnsi="Calibri" w:cs="Calibri"/>
          <w:bCs/>
          <w:iCs/>
          <w:sz w:val="20"/>
          <w:szCs w:val="20"/>
          <w:lang w:bidi="ne-NP"/>
        </w:rPr>
        <w:t xml:space="preserve"> de 105 </w:t>
      </w:r>
      <w:proofErr w:type="spellStart"/>
      <w:r w:rsidRPr="00FA2861">
        <w:rPr>
          <w:rFonts w:ascii="Calibri" w:hAnsi="Calibri" w:cs="Calibri"/>
          <w:bCs/>
          <w:iCs/>
          <w:sz w:val="20"/>
          <w:szCs w:val="20"/>
          <w:lang w:bidi="ne-NP"/>
        </w:rPr>
        <w:t>persoane</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 xml:space="preserve">au </w:t>
      </w:r>
      <w:proofErr w:type="spellStart"/>
      <w:r w:rsidR="006D074C">
        <w:rPr>
          <w:rFonts w:ascii="Calibri" w:hAnsi="Calibri" w:cs="Calibri"/>
          <w:bCs/>
          <w:iCs/>
          <w:sz w:val="20"/>
          <w:szCs w:val="20"/>
          <w:lang w:bidi="ne-NP"/>
        </w:rPr>
        <w:t>avut</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şansa</w:t>
      </w:r>
      <w:proofErr w:type="spellEnd"/>
      <w:r w:rsidRPr="00FA2861">
        <w:rPr>
          <w:rFonts w:ascii="Calibri" w:hAnsi="Calibri" w:cs="Calibri"/>
          <w:bCs/>
          <w:iCs/>
          <w:sz w:val="20"/>
          <w:szCs w:val="20"/>
          <w:lang w:bidi="ne-NP"/>
        </w:rPr>
        <w:t xml:space="preserve"> la un loc de </w:t>
      </w:r>
      <w:proofErr w:type="spellStart"/>
      <w:r w:rsidRPr="00FA2861">
        <w:rPr>
          <w:rFonts w:ascii="Calibri" w:hAnsi="Calibri" w:cs="Calibri"/>
          <w:bCs/>
          <w:iCs/>
          <w:sz w:val="20"/>
          <w:szCs w:val="20"/>
          <w:lang w:bidi="ne-NP"/>
        </w:rPr>
        <w:t>muncă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cadrul</w:t>
      </w:r>
      <w:proofErr w:type="spellEnd"/>
      <w:r w:rsidRPr="00FA2861">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întrepriderilor</w:t>
      </w:r>
      <w:proofErr w:type="spellEnd"/>
      <w:r w:rsidR="006D074C">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sociale</w:t>
      </w:r>
      <w:proofErr w:type="spellEnd"/>
      <w:r w:rsidR="006D074C">
        <w:rPr>
          <w:rFonts w:ascii="Calibri" w:hAnsi="Calibri" w:cs="Calibri"/>
          <w:bCs/>
          <w:iCs/>
          <w:sz w:val="20"/>
          <w:szCs w:val="20"/>
          <w:lang w:bidi="ne-NP"/>
        </w:rPr>
        <w:t xml:space="preserve"> </w:t>
      </w:r>
      <w:proofErr w:type="gramStart"/>
      <w:r w:rsidRPr="00FA2861">
        <w:rPr>
          <w:rFonts w:ascii="Calibri" w:hAnsi="Calibri" w:cs="Calibri"/>
          <w:bCs/>
          <w:iCs/>
          <w:sz w:val="20"/>
          <w:szCs w:val="20"/>
          <w:lang w:bidi="ne-NP"/>
        </w:rPr>
        <w:t>create,</w:t>
      </w:r>
      <w:proofErr w:type="gramEnd"/>
      <w:r w:rsidRPr="00FA2861">
        <w:rPr>
          <w:rFonts w:ascii="Calibri" w:hAnsi="Calibri" w:cs="Calibri"/>
          <w:bCs/>
          <w:iCs/>
          <w:sz w:val="20"/>
          <w:szCs w:val="20"/>
          <w:lang w:bidi="ne-NP"/>
        </w:rPr>
        <w:t xml:space="preserve"> din care 15% </w:t>
      </w:r>
      <w:r w:rsidR="006D074C">
        <w:rPr>
          <w:rFonts w:ascii="Calibri" w:hAnsi="Calibri" w:cs="Calibri"/>
          <w:bCs/>
          <w:iCs/>
          <w:sz w:val="20"/>
          <w:szCs w:val="20"/>
          <w:lang w:bidi="ne-NP"/>
        </w:rPr>
        <w:t>sunt</w:t>
      </w:r>
      <w:r w:rsidRPr="00FA2861">
        <w:rPr>
          <w:rFonts w:ascii="Calibri" w:hAnsi="Calibri" w:cs="Calibri"/>
          <w:bCs/>
          <w:iCs/>
          <w:sz w:val="20"/>
          <w:szCs w:val="20"/>
          <w:lang w:bidi="ne-NP"/>
        </w:rPr>
        <w:t xml:space="preserve"> din </w:t>
      </w:r>
      <w:proofErr w:type="spellStart"/>
      <w:r w:rsidRPr="00FA2861">
        <w:rPr>
          <w:rFonts w:ascii="Calibri" w:hAnsi="Calibri" w:cs="Calibri"/>
          <w:bCs/>
          <w:iCs/>
          <w:sz w:val="20"/>
          <w:szCs w:val="20"/>
          <w:lang w:bidi="ne-NP"/>
        </w:rPr>
        <w:t>grupuri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dezavantajate</w:t>
      </w:r>
      <w:proofErr w:type="spellEnd"/>
      <w:r w:rsidRPr="00FA2861">
        <w:rPr>
          <w:rFonts w:ascii="Calibri" w:hAnsi="Calibri" w:cs="Calibri"/>
          <w:bCs/>
          <w:iCs/>
          <w:sz w:val="20"/>
          <w:szCs w:val="20"/>
          <w:lang w:bidi="ne-NP"/>
        </w:rPr>
        <w:t xml:space="preserve"> social.</w:t>
      </w:r>
    </w:p>
    <w:p w14:paraId="0802B230" w14:textId="04509F40"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proofErr w:type="spellStart"/>
      <w:r w:rsidRPr="00FA2861">
        <w:rPr>
          <w:rFonts w:ascii="Calibri" w:hAnsi="Calibri" w:cs="Calibri"/>
          <w:bCs/>
          <w:iCs/>
          <w:sz w:val="20"/>
          <w:szCs w:val="20"/>
          <w:lang w:bidi="ne-NP"/>
        </w:rPr>
        <w:t>Anual</w:t>
      </w:r>
      <w:proofErr w:type="spellEnd"/>
      <w:r w:rsidRPr="00FA2861">
        <w:rPr>
          <w:rFonts w:ascii="Calibri" w:hAnsi="Calibri" w:cs="Calibri"/>
          <w:bCs/>
          <w:iCs/>
          <w:sz w:val="20"/>
          <w:szCs w:val="20"/>
          <w:lang w:bidi="ne-NP"/>
        </w:rPr>
        <w:t xml:space="preserve">, </w:t>
      </w:r>
      <w:r w:rsidR="006D074C">
        <w:rPr>
          <w:rFonts w:ascii="Calibri" w:hAnsi="Calibri" w:cs="Calibri"/>
          <w:bCs/>
          <w:iCs/>
          <w:sz w:val="20"/>
          <w:szCs w:val="20"/>
          <w:lang w:bidi="ne-NP"/>
        </w:rPr>
        <w:t>se</w:t>
      </w:r>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colect</w:t>
      </w:r>
      <w:r w:rsidR="006D074C">
        <w:rPr>
          <w:rFonts w:ascii="Calibri" w:hAnsi="Calibri" w:cs="Calibri"/>
          <w:bCs/>
          <w:iCs/>
          <w:sz w:val="20"/>
          <w:szCs w:val="20"/>
          <w:lang w:bidi="ne-NP"/>
        </w:rPr>
        <w:t>ează</w:t>
      </w:r>
      <w:proofErr w:type="spellEnd"/>
      <w:r w:rsidRPr="00FA2861">
        <w:rPr>
          <w:rFonts w:ascii="Calibri" w:hAnsi="Calibri" w:cs="Calibri"/>
          <w:bCs/>
          <w:iCs/>
          <w:sz w:val="20"/>
          <w:szCs w:val="20"/>
          <w:lang w:bidi="ne-NP"/>
        </w:rPr>
        <w:t xml:space="preserve"> date la </w:t>
      </w:r>
      <w:proofErr w:type="spellStart"/>
      <w:r w:rsidRPr="00FA2861">
        <w:rPr>
          <w:rFonts w:ascii="Calibri" w:hAnsi="Calibri" w:cs="Calibri"/>
          <w:bCs/>
          <w:iCs/>
          <w:sz w:val="20"/>
          <w:szCs w:val="20"/>
          <w:lang w:bidi="ne-NP"/>
        </w:rPr>
        <w:t>nivel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naţional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privind</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aportul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comunitate</w:t>
      </w:r>
      <w:proofErr w:type="spellEnd"/>
      <w:r w:rsidRPr="00FA2861">
        <w:rPr>
          <w:rFonts w:ascii="Calibri" w:hAnsi="Calibri" w:cs="Calibri"/>
          <w:bCs/>
          <w:iCs/>
          <w:sz w:val="20"/>
          <w:szCs w:val="20"/>
          <w:lang w:bidi="ne-NP"/>
        </w:rPr>
        <w:t xml:space="preserve"> a </w:t>
      </w:r>
      <w:proofErr w:type="spellStart"/>
      <w:r w:rsidR="006D074C">
        <w:rPr>
          <w:rFonts w:ascii="Calibri" w:hAnsi="Calibri" w:cs="Calibri"/>
          <w:bCs/>
          <w:iCs/>
          <w:sz w:val="20"/>
          <w:szCs w:val="20"/>
          <w:lang w:bidi="ne-NP"/>
        </w:rPr>
        <w:t>întreprinderilor</w:t>
      </w:r>
      <w:proofErr w:type="spellEnd"/>
      <w:r w:rsidR="006D074C">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sociale</w:t>
      </w:r>
      <w:proofErr w:type="spellEnd"/>
      <w:r w:rsidRPr="00FA2861">
        <w:rPr>
          <w:rFonts w:ascii="Calibri" w:hAnsi="Calibri" w:cs="Calibri"/>
          <w:bCs/>
          <w:iCs/>
          <w:sz w:val="20"/>
          <w:szCs w:val="20"/>
          <w:lang w:bidi="ne-NP"/>
        </w:rPr>
        <w:t xml:space="preserve"> care </w:t>
      </w:r>
      <w:proofErr w:type="spellStart"/>
      <w:r w:rsidRPr="00FA2861">
        <w:rPr>
          <w:rFonts w:ascii="Calibri" w:hAnsi="Calibri" w:cs="Calibri"/>
          <w:bCs/>
          <w:iCs/>
          <w:sz w:val="20"/>
          <w:szCs w:val="20"/>
          <w:lang w:bidi="ne-NP"/>
        </w:rPr>
        <w:t>deţin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marcă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Aceste</w:t>
      </w:r>
      <w:proofErr w:type="spellEnd"/>
      <w:r w:rsidRPr="00FA2861">
        <w:rPr>
          <w:rFonts w:ascii="Calibri" w:hAnsi="Calibri" w:cs="Calibri"/>
          <w:bCs/>
          <w:iCs/>
          <w:sz w:val="20"/>
          <w:szCs w:val="20"/>
          <w:lang w:bidi="ne-NP"/>
        </w:rPr>
        <w:t xml:space="preserve"> date, </w:t>
      </w:r>
      <w:proofErr w:type="spellStart"/>
      <w:r w:rsidRPr="00FA2861">
        <w:rPr>
          <w:rFonts w:ascii="Calibri" w:hAnsi="Calibri" w:cs="Calibri"/>
          <w:bCs/>
          <w:iCs/>
          <w:sz w:val="20"/>
          <w:szCs w:val="20"/>
          <w:lang w:bidi="ne-NP"/>
        </w:rPr>
        <w:t>ajut</w:t>
      </w:r>
      <w:r w:rsidR="006D074C">
        <w:rPr>
          <w:rFonts w:ascii="Calibri" w:hAnsi="Calibri" w:cs="Calibri"/>
          <w:bCs/>
          <w:iCs/>
          <w:sz w:val="20"/>
          <w:szCs w:val="20"/>
          <w:lang w:bidi="ne-NP"/>
        </w:rPr>
        <w:t>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sectorul</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economie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să</w:t>
      </w:r>
      <w:proofErr w:type="spellEnd"/>
      <w:r w:rsidRPr="00FA2861">
        <w:rPr>
          <w:rFonts w:ascii="Calibri" w:hAnsi="Calibri" w:cs="Calibri"/>
          <w:bCs/>
          <w:iCs/>
          <w:sz w:val="20"/>
          <w:szCs w:val="20"/>
          <w:lang w:bidi="ne-NP"/>
        </w:rPr>
        <w:t xml:space="preserve"> fie </w:t>
      </w:r>
      <w:proofErr w:type="spellStart"/>
      <w:r w:rsidRPr="00FA2861">
        <w:rPr>
          <w:rFonts w:ascii="Calibri" w:hAnsi="Calibri" w:cs="Calibri"/>
          <w:bCs/>
          <w:iCs/>
          <w:sz w:val="20"/>
          <w:szCs w:val="20"/>
          <w:lang w:bidi="ne-NP"/>
        </w:rPr>
        <w:t>vizibil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să</w:t>
      </w:r>
      <w:proofErr w:type="spellEnd"/>
      <w:r w:rsidRPr="00FA2861">
        <w:rPr>
          <w:rFonts w:ascii="Calibri" w:hAnsi="Calibri" w:cs="Calibri"/>
          <w:bCs/>
          <w:iCs/>
          <w:sz w:val="20"/>
          <w:szCs w:val="20"/>
          <w:lang w:bidi="ne-NP"/>
        </w:rPr>
        <w:t xml:space="preserve"> fie </w:t>
      </w:r>
      <w:proofErr w:type="spellStart"/>
      <w:r w:rsidRPr="00FA2861">
        <w:rPr>
          <w:rFonts w:ascii="Calibri" w:hAnsi="Calibri" w:cs="Calibri"/>
          <w:bCs/>
          <w:iCs/>
          <w:sz w:val="20"/>
          <w:szCs w:val="20"/>
          <w:lang w:bidi="ne-NP"/>
        </w:rPr>
        <w:t>inclus</w:t>
      </w:r>
      <w:proofErr w:type="spellEnd"/>
      <w:r w:rsidRPr="00FA2861">
        <w:rPr>
          <w:rFonts w:ascii="Calibri" w:hAnsi="Calibri" w:cs="Calibri"/>
          <w:bCs/>
          <w:iCs/>
          <w:sz w:val="20"/>
          <w:szCs w:val="20"/>
          <w:lang w:bidi="ne-NP"/>
        </w:rPr>
        <w:t xml:space="preserve"> ca </w:t>
      </w:r>
      <w:proofErr w:type="spellStart"/>
      <w:r w:rsidRPr="00FA2861">
        <w:rPr>
          <w:rFonts w:ascii="Calibri" w:hAnsi="Calibri" w:cs="Calibri"/>
          <w:bCs/>
          <w:iCs/>
          <w:sz w:val="20"/>
          <w:szCs w:val="20"/>
          <w:lang w:bidi="ne-NP"/>
        </w:rPr>
        <w:t>prioritate</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dezvoltare</w:t>
      </w:r>
      <w:proofErr w:type="spellEnd"/>
      <w:r w:rsidRPr="00FA2861">
        <w:rPr>
          <w:rFonts w:ascii="Calibri" w:hAnsi="Calibri" w:cs="Calibri"/>
          <w:bCs/>
          <w:iCs/>
          <w:sz w:val="20"/>
          <w:szCs w:val="20"/>
          <w:lang w:bidi="ne-NP"/>
        </w:rPr>
        <w:t xml:space="preserve"> pe agenda </w:t>
      </w:r>
      <w:proofErr w:type="spellStart"/>
      <w:r w:rsidRPr="00FA2861">
        <w:rPr>
          <w:rFonts w:ascii="Calibri" w:hAnsi="Calibri" w:cs="Calibri"/>
          <w:bCs/>
          <w:iCs/>
          <w:sz w:val="20"/>
          <w:szCs w:val="20"/>
          <w:lang w:bidi="ne-NP"/>
        </w:rPr>
        <w:t>publică</w:t>
      </w:r>
      <w:proofErr w:type="spellEnd"/>
      <w:r w:rsidRPr="00FA2861">
        <w:rPr>
          <w:rFonts w:ascii="Calibri" w:hAnsi="Calibri" w:cs="Calibri"/>
          <w:bCs/>
          <w:iCs/>
          <w:sz w:val="20"/>
          <w:szCs w:val="20"/>
          <w:lang w:bidi="ne-NP"/>
        </w:rPr>
        <w:t xml:space="preserve">. Campania online de </w:t>
      </w:r>
      <w:proofErr w:type="spellStart"/>
      <w:r w:rsidRPr="00FA2861">
        <w:rPr>
          <w:rFonts w:ascii="Calibri" w:hAnsi="Calibri" w:cs="Calibri"/>
          <w:bCs/>
          <w:iCs/>
          <w:sz w:val="20"/>
          <w:szCs w:val="20"/>
          <w:lang w:bidi="ne-NP"/>
        </w:rPr>
        <w:t>promovare</w:t>
      </w:r>
      <w:proofErr w:type="spellEnd"/>
      <w:r w:rsidRPr="00FA2861">
        <w:rPr>
          <w:rFonts w:ascii="Calibri" w:hAnsi="Calibri" w:cs="Calibri"/>
          <w:bCs/>
          <w:iCs/>
          <w:sz w:val="20"/>
          <w:szCs w:val="20"/>
          <w:lang w:bidi="ne-NP"/>
        </w:rPr>
        <w:t xml:space="preserve"> a </w:t>
      </w:r>
      <w:proofErr w:type="spellStart"/>
      <w:r w:rsidRPr="00FA2861">
        <w:rPr>
          <w:rFonts w:ascii="Calibri" w:hAnsi="Calibri" w:cs="Calibri"/>
          <w:bCs/>
          <w:iCs/>
          <w:sz w:val="20"/>
          <w:szCs w:val="20"/>
          <w:lang w:bidi="ne-NP"/>
        </w:rPr>
        <w:t>mărcii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contribui</w:t>
      </w:r>
      <w:r w:rsidR="006D074C">
        <w:rPr>
          <w:rFonts w:ascii="Calibri" w:hAnsi="Calibri" w:cs="Calibri"/>
          <w:bCs/>
          <w:iCs/>
          <w:sz w:val="20"/>
          <w:szCs w:val="20"/>
          <w:lang w:bidi="ne-NP"/>
        </w:rPr>
        <w:t>e</w:t>
      </w:r>
      <w:proofErr w:type="spellEnd"/>
      <w:r w:rsidRPr="00FA2861">
        <w:rPr>
          <w:rFonts w:ascii="Calibri" w:hAnsi="Calibri" w:cs="Calibri"/>
          <w:bCs/>
          <w:iCs/>
          <w:sz w:val="20"/>
          <w:szCs w:val="20"/>
          <w:lang w:bidi="ne-NP"/>
        </w:rPr>
        <w:t xml:space="preserve"> la </w:t>
      </w:r>
      <w:proofErr w:type="spellStart"/>
      <w:r w:rsidRPr="00FA2861">
        <w:rPr>
          <w:rFonts w:ascii="Calibri" w:hAnsi="Calibri" w:cs="Calibri"/>
          <w:bCs/>
          <w:iCs/>
          <w:sz w:val="20"/>
          <w:szCs w:val="20"/>
          <w:lang w:bidi="ne-NP"/>
        </w:rPr>
        <w:t>crearea</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pieţe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rezervate</w:t>
      </w:r>
      <w:proofErr w:type="spellEnd"/>
      <w:r w:rsidRPr="00FA2861">
        <w:rPr>
          <w:rFonts w:ascii="Calibri" w:hAnsi="Calibri" w:cs="Calibri"/>
          <w:bCs/>
          <w:iCs/>
          <w:sz w:val="20"/>
          <w:szCs w:val="20"/>
          <w:lang w:bidi="ne-NP"/>
        </w:rPr>
        <w:t xml:space="preserve"> pentru </w:t>
      </w:r>
      <w:proofErr w:type="spellStart"/>
      <w:r w:rsidRPr="00FA2861">
        <w:rPr>
          <w:rFonts w:ascii="Calibri" w:hAnsi="Calibri" w:cs="Calibri"/>
          <w:bCs/>
          <w:iCs/>
          <w:sz w:val="20"/>
          <w:szCs w:val="20"/>
          <w:lang w:bidi="ne-NP"/>
        </w:rPr>
        <w:t>aceste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întreprinderi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sociale</w:t>
      </w:r>
      <w:proofErr w:type="spellEnd"/>
      <w:r w:rsidRPr="00FA2861">
        <w:rPr>
          <w:rFonts w:ascii="Calibri" w:hAnsi="Calibri" w:cs="Calibri"/>
          <w:bCs/>
          <w:iCs/>
          <w:sz w:val="20"/>
          <w:szCs w:val="20"/>
          <w:lang w:bidi="ne-NP"/>
        </w:rPr>
        <w:t>.</w:t>
      </w:r>
    </w:p>
    <w:p w14:paraId="6A7A8DF0" w14:textId="4761F2BE" w:rsidR="00FA2861" w:rsidRPr="00FA2861" w:rsidRDefault="00FA2861" w:rsidP="0039368A">
      <w:pPr>
        <w:pStyle w:val="ListParagraph"/>
        <w:numPr>
          <w:ilvl w:val="0"/>
          <w:numId w:val="2"/>
        </w:numPr>
        <w:spacing w:after="60" w:line="240" w:lineRule="auto"/>
        <w:jc w:val="both"/>
        <w:rPr>
          <w:rFonts w:ascii="Calibri" w:hAnsi="Calibri" w:cs="Calibri"/>
          <w:bCs/>
          <w:iCs/>
          <w:sz w:val="20"/>
          <w:szCs w:val="20"/>
          <w:lang w:bidi="ne-NP"/>
        </w:rPr>
      </w:pPr>
      <w:proofErr w:type="spellStart"/>
      <w:r w:rsidRPr="00FA2861">
        <w:rPr>
          <w:rFonts w:ascii="Calibri" w:hAnsi="Calibri" w:cs="Calibri"/>
          <w:bCs/>
          <w:iCs/>
          <w:sz w:val="20"/>
          <w:szCs w:val="20"/>
          <w:lang w:bidi="ne-NP"/>
        </w:rPr>
        <w:t>Proiectul</w:t>
      </w:r>
      <w:proofErr w:type="spellEnd"/>
      <w:r w:rsidRPr="00FA2861">
        <w:rPr>
          <w:rFonts w:ascii="Calibri" w:hAnsi="Calibri" w:cs="Calibri"/>
          <w:bCs/>
          <w:iCs/>
          <w:sz w:val="20"/>
          <w:szCs w:val="20"/>
          <w:lang w:bidi="ne-NP"/>
        </w:rPr>
        <w:t xml:space="preserve"> </w:t>
      </w:r>
      <w:proofErr w:type="spellStart"/>
      <w:r w:rsidR="006D074C">
        <w:rPr>
          <w:rFonts w:ascii="Calibri" w:hAnsi="Calibri" w:cs="Calibri"/>
          <w:bCs/>
          <w:iCs/>
          <w:sz w:val="20"/>
          <w:szCs w:val="20"/>
          <w:lang w:bidi="ne-NP"/>
        </w:rPr>
        <w:t>crează</w:t>
      </w:r>
      <w:proofErr w:type="spellEnd"/>
      <w:r w:rsidRPr="00FA2861">
        <w:rPr>
          <w:rFonts w:ascii="Calibri" w:hAnsi="Calibri" w:cs="Calibri"/>
          <w:bCs/>
          <w:iCs/>
          <w:sz w:val="20"/>
          <w:szCs w:val="20"/>
          <w:lang w:bidi="ne-NP"/>
        </w:rPr>
        <w:t xml:space="preserve"> un trend </w:t>
      </w:r>
      <w:proofErr w:type="spellStart"/>
      <w:r w:rsidRPr="00FA2861">
        <w:rPr>
          <w:rFonts w:ascii="Calibri" w:hAnsi="Calibri" w:cs="Calibri"/>
          <w:bCs/>
          <w:iCs/>
          <w:sz w:val="20"/>
          <w:szCs w:val="20"/>
          <w:lang w:bidi="ne-NP"/>
        </w:rPr>
        <w:t>în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România</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dezvoltare</w:t>
      </w:r>
      <w:proofErr w:type="spellEnd"/>
      <w:r w:rsidRPr="00FA2861">
        <w:rPr>
          <w:rFonts w:ascii="Calibri" w:hAnsi="Calibri" w:cs="Calibri"/>
          <w:bCs/>
          <w:iCs/>
          <w:sz w:val="20"/>
          <w:szCs w:val="20"/>
          <w:lang w:bidi="ne-NP"/>
        </w:rPr>
        <w:t xml:space="preserve"> </w:t>
      </w:r>
      <w:proofErr w:type="gramStart"/>
      <w:r w:rsidRPr="00FA2861">
        <w:rPr>
          <w:rFonts w:ascii="Calibri" w:hAnsi="Calibri" w:cs="Calibri"/>
          <w:bCs/>
          <w:iCs/>
          <w:sz w:val="20"/>
          <w:szCs w:val="20"/>
          <w:lang w:bidi="ne-NP"/>
        </w:rPr>
        <w:t>a</w:t>
      </w:r>
      <w:proofErr w:type="gram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economiei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sociale</w:t>
      </w:r>
      <w:proofErr w:type="spellEnd"/>
      <w:r w:rsidRPr="00FA2861">
        <w:rPr>
          <w:rFonts w:ascii="Calibri" w:hAnsi="Calibri" w:cs="Calibri"/>
          <w:bCs/>
          <w:iCs/>
          <w:sz w:val="20"/>
          <w:szCs w:val="20"/>
          <w:lang w:bidi="ne-NP"/>
        </w:rPr>
        <w:t xml:space="preserve"> şi </w:t>
      </w:r>
      <w:proofErr w:type="spellStart"/>
      <w:r w:rsidRPr="00FA2861">
        <w:rPr>
          <w:rFonts w:ascii="Calibri" w:hAnsi="Calibri" w:cs="Calibri"/>
          <w:bCs/>
          <w:iCs/>
          <w:sz w:val="20"/>
          <w:szCs w:val="20"/>
          <w:lang w:bidi="ne-NP"/>
        </w:rPr>
        <w:t>reducerea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disparităţilor</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sociale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crearea</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locuri</w:t>
      </w:r>
      <w:proofErr w:type="spellEnd"/>
      <w:r w:rsidRPr="00FA2861">
        <w:rPr>
          <w:rFonts w:ascii="Calibri" w:hAnsi="Calibri" w:cs="Calibri"/>
          <w:bCs/>
          <w:iCs/>
          <w:sz w:val="20"/>
          <w:szCs w:val="20"/>
          <w:lang w:bidi="ne-NP"/>
        </w:rPr>
        <w:t xml:space="preserve"> de </w:t>
      </w:r>
      <w:proofErr w:type="spellStart"/>
      <w:r w:rsidRPr="00FA2861">
        <w:rPr>
          <w:rFonts w:ascii="Calibri" w:hAnsi="Calibri" w:cs="Calibri"/>
          <w:bCs/>
          <w:iCs/>
          <w:sz w:val="20"/>
          <w:szCs w:val="20"/>
          <w:lang w:bidi="ne-NP"/>
        </w:rPr>
        <w:t>muncă</w:t>
      </w:r>
      <w:proofErr w:type="spellEnd"/>
      <w:r w:rsidRPr="00FA2861">
        <w:rPr>
          <w:rFonts w:ascii="Calibri" w:hAnsi="Calibri" w:cs="Calibri"/>
          <w:bCs/>
          <w:iCs/>
          <w:sz w:val="20"/>
          <w:szCs w:val="20"/>
          <w:lang w:bidi="ne-NP"/>
        </w:rPr>
        <w:t xml:space="preserve"> pentru </w:t>
      </w:r>
      <w:proofErr w:type="spellStart"/>
      <w:r w:rsidRPr="00FA2861">
        <w:rPr>
          <w:rFonts w:ascii="Calibri" w:hAnsi="Calibri" w:cs="Calibri"/>
          <w:bCs/>
          <w:iCs/>
          <w:sz w:val="20"/>
          <w:szCs w:val="20"/>
          <w:lang w:bidi="ne-NP"/>
        </w:rPr>
        <w:t>categorii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defavorizate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combaterea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sărăciei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protejarea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mediului</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dezvoltare</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comunitară</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ş.a</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prin</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intermediul</w:t>
      </w:r>
      <w:proofErr w:type="spellEnd"/>
      <w:r w:rsidRPr="00FA2861">
        <w:rPr>
          <w:rFonts w:ascii="Calibri" w:hAnsi="Calibri" w:cs="Calibri"/>
          <w:bCs/>
          <w:iCs/>
          <w:sz w:val="20"/>
          <w:szCs w:val="20"/>
          <w:lang w:bidi="ne-NP"/>
        </w:rPr>
        <w:t xml:space="preserve"> </w:t>
      </w:r>
      <w:proofErr w:type="spellStart"/>
      <w:r w:rsidRPr="00FA2861">
        <w:rPr>
          <w:rFonts w:ascii="Calibri" w:hAnsi="Calibri" w:cs="Calibri"/>
          <w:bCs/>
          <w:iCs/>
          <w:sz w:val="20"/>
          <w:szCs w:val="20"/>
          <w:lang w:bidi="ne-NP"/>
        </w:rPr>
        <w:t>acestui</w:t>
      </w:r>
      <w:proofErr w:type="spellEnd"/>
      <w:r w:rsidRPr="00FA2861">
        <w:rPr>
          <w:rFonts w:ascii="Calibri" w:hAnsi="Calibri" w:cs="Calibri"/>
          <w:bCs/>
          <w:iCs/>
          <w:sz w:val="20"/>
          <w:szCs w:val="20"/>
          <w:lang w:bidi="ne-NP"/>
        </w:rPr>
        <w:t xml:space="preserve"> al </w:t>
      </w:r>
      <w:proofErr w:type="spellStart"/>
      <w:r w:rsidRPr="00FA2861">
        <w:rPr>
          <w:rFonts w:ascii="Calibri" w:hAnsi="Calibri" w:cs="Calibri"/>
          <w:bCs/>
          <w:iCs/>
          <w:sz w:val="20"/>
          <w:szCs w:val="20"/>
          <w:lang w:bidi="ne-NP"/>
        </w:rPr>
        <w:t>treilea</w:t>
      </w:r>
      <w:proofErr w:type="spellEnd"/>
      <w:r w:rsidRPr="00FA2861">
        <w:rPr>
          <w:rFonts w:ascii="Calibri" w:hAnsi="Calibri" w:cs="Calibri"/>
          <w:bCs/>
          <w:iCs/>
          <w:sz w:val="20"/>
          <w:szCs w:val="20"/>
          <w:lang w:bidi="ne-NP"/>
        </w:rPr>
        <w:t xml:space="preserve"> sector, </w:t>
      </w:r>
      <w:proofErr w:type="spellStart"/>
      <w:r w:rsidRPr="00FA2861">
        <w:rPr>
          <w:rFonts w:ascii="Calibri" w:hAnsi="Calibri" w:cs="Calibri"/>
          <w:bCs/>
          <w:iCs/>
          <w:sz w:val="20"/>
          <w:szCs w:val="20"/>
          <w:lang w:bidi="ne-NP"/>
        </w:rPr>
        <w:t>între</w:t>
      </w:r>
      <w:proofErr w:type="spellEnd"/>
      <w:r w:rsidRPr="00FA2861">
        <w:rPr>
          <w:rFonts w:ascii="Calibri" w:hAnsi="Calibri" w:cs="Calibri"/>
          <w:bCs/>
          <w:iCs/>
          <w:sz w:val="20"/>
          <w:szCs w:val="20"/>
          <w:lang w:bidi="ne-NP"/>
        </w:rPr>
        <w:t xml:space="preserve"> public şi </w:t>
      </w:r>
      <w:proofErr w:type="spellStart"/>
      <w:r w:rsidRPr="00FA2861">
        <w:rPr>
          <w:rFonts w:ascii="Calibri" w:hAnsi="Calibri" w:cs="Calibri"/>
          <w:bCs/>
          <w:iCs/>
          <w:sz w:val="20"/>
          <w:szCs w:val="20"/>
          <w:lang w:bidi="ne-NP"/>
        </w:rPr>
        <w:t>privat</w:t>
      </w:r>
      <w:proofErr w:type="spellEnd"/>
      <w:r w:rsidRPr="00FA2861">
        <w:rPr>
          <w:rFonts w:ascii="Calibri" w:hAnsi="Calibri" w:cs="Calibri"/>
          <w:bCs/>
          <w:iCs/>
          <w:sz w:val="20"/>
          <w:szCs w:val="20"/>
          <w:lang w:bidi="ne-NP"/>
        </w:rPr>
        <w:t>.</w:t>
      </w:r>
    </w:p>
    <w:p w14:paraId="4A93AFA7" w14:textId="77777777" w:rsidR="00D13263" w:rsidRPr="00375F25" w:rsidRDefault="00526B3C"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Pr>
          <w:rFonts w:cstheme="minorHAnsi"/>
          <w:b/>
          <w:i/>
          <w:iCs/>
          <w:color w:val="3CA1BC" w:themeColor="accent1"/>
          <w:lang w:val="ro-RO"/>
        </w:rPr>
        <w:t>Alte efecte decât cele planificate</w:t>
      </w:r>
    </w:p>
    <w:p w14:paraId="5A1D2C66" w14:textId="2BE097CF" w:rsidR="00F413B1" w:rsidRDefault="009E0C9B" w:rsidP="00855D07">
      <w:pPr>
        <w:spacing w:after="120" w:line="240" w:lineRule="auto"/>
        <w:jc w:val="both"/>
        <w:rPr>
          <w:sz w:val="20"/>
          <w:szCs w:val="20"/>
        </w:rPr>
      </w:pPr>
      <w:r>
        <w:rPr>
          <w:sz w:val="20"/>
          <w:szCs w:val="20"/>
        </w:rPr>
        <w:t>Proiectul era în implementare</w:t>
      </w:r>
      <w:r w:rsidR="00A70C5C">
        <w:rPr>
          <w:sz w:val="20"/>
          <w:szCs w:val="20"/>
        </w:rPr>
        <w:t xml:space="preserve"> la momentul realizării studiului de caz</w:t>
      </w:r>
      <w:r>
        <w:rPr>
          <w:sz w:val="20"/>
          <w:szCs w:val="20"/>
        </w:rPr>
        <w:t xml:space="preserve"> și nu au fost identificate alte efecte pe lângă cele planificate. </w:t>
      </w:r>
      <w:r w:rsidR="00A70C5C">
        <w:rPr>
          <w:sz w:val="20"/>
          <w:szCs w:val="20"/>
        </w:rPr>
        <w:t>Alte efecte</w:t>
      </w:r>
      <w:r>
        <w:rPr>
          <w:sz w:val="20"/>
          <w:szCs w:val="20"/>
        </w:rPr>
        <w:t xml:space="preserve"> vor fi putea fi identificate după finalizarea proiectului. </w:t>
      </w:r>
    </w:p>
    <w:p w14:paraId="4FA4F7E4" w14:textId="77777777" w:rsidR="009E0C9B" w:rsidRDefault="009E0C9B" w:rsidP="00855D07">
      <w:pPr>
        <w:spacing w:after="120" w:line="240" w:lineRule="auto"/>
        <w:jc w:val="both"/>
        <w:rPr>
          <w:sz w:val="20"/>
          <w:szCs w:val="20"/>
        </w:rPr>
      </w:pPr>
    </w:p>
    <w:p w14:paraId="3C0E0DA3" w14:textId="77777777" w:rsidR="00BF4F4B" w:rsidRPr="00375F25" w:rsidRDefault="00BF4F4B"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lastRenderedPageBreak/>
        <w:t>Sustenabilitatea</w:t>
      </w:r>
      <w:r w:rsidR="00C302E0" w:rsidRPr="00375F25">
        <w:rPr>
          <w:rFonts w:cstheme="minorHAnsi"/>
          <w:b/>
          <w:i/>
          <w:iCs/>
          <w:color w:val="3CA1BC" w:themeColor="accent1"/>
          <w:lang w:val="ro-RO"/>
        </w:rPr>
        <w:t xml:space="preserve"> rezultatelor obținute</w:t>
      </w:r>
    </w:p>
    <w:p w14:paraId="4BB47A01" w14:textId="0814FD55" w:rsidR="00EC04E8" w:rsidRPr="00EC04E8" w:rsidRDefault="00FE074A" w:rsidP="00EC04E8">
      <w:pPr>
        <w:tabs>
          <w:tab w:val="left" w:pos="360"/>
        </w:tabs>
        <w:spacing w:after="120" w:line="240" w:lineRule="auto"/>
        <w:jc w:val="both"/>
        <w:rPr>
          <w:sz w:val="20"/>
          <w:szCs w:val="20"/>
        </w:rPr>
      </w:pPr>
      <w:r w:rsidRPr="00FE074A">
        <w:rPr>
          <w:sz w:val="20"/>
          <w:szCs w:val="20"/>
        </w:rPr>
        <w:t>I.</w:t>
      </w:r>
      <w:r w:rsidRPr="00FE074A">
        <w:rPr>
          <w:sz w:val="20"/>
          <w:szCs w:val="20"/>
        </w:rPr>
        <w:tab/>
        <w:t>ACTIVITĂŢI PREVĂZUTE CARE DUC LA SUSTENABILITATEA PROIECTULUI</w:t>
      </w:r>
    </w:p>
    <w:p w14:paraId="5BE25E62" w14:textId="5F1BE1DB" w:rsidR="00FE074A" w:rsidRPr="00B13035" w:rsidRDefault="00FE074A" w:rsidP="00766CDF">
      <w:pPr>
        <w:pStyle w:val="ListParagraph"/>
        <w:numPr>
          <w:ilvl w:val="0"/>
          <w:numId w:val="46"/>
        </w:numPr>
        <w:spacing w:after="120" w:line="240" w:lineRule="auto"/>
        <w:ind w:left="360" w:hanging="360"/>
        <w:jc w:val="both"/>
        <w:rPr>
          <w:sz w:val="20"/>
          <w:szCs w:val="20"/>
        </w:rPr>
      </w:pPr>
      <w:r w:rsidRPr="00B13035">
        <w:rPr>
          <w:sz w:val="20"/>
          <w:szCs w:val="20"/>
        </w:rPr>
        <w:t xml:space="preserve">FORMAREA </w:t>
      </w:r>
      <w:proofErr w:type="spellStart"/>
      <w:r w:rsidRPr="00B13035">
        <w:rPr>
          <w:sz w:val="20"/>
          <w:szCs w:val="20"/>
        </w:rPr>
        <w:t>unui</w:t>
      </w:r>
      <w:proofErr w:type="spellEnd"/>
      <w:r w:rsidRPr="00B13035">
        <w:rPr>
          <w:sz w:val="20"/>
          <w:szCs w:val="20"/>
        </w:rPr>
        <w:t xml:space="preserve"> </w:t>
      </w:r>
      <w:proofErr w:type="spellStart"/>
      <w:r w:rsidRPr="00B13035">
        <w:rPr>
          <w:sz w:val="20"/>
          <w:szCs w:val="20"/>
        </w:rPr>
        <w:t>număr</w:t>
      </w:r>
      <w:proofErr w:type="spellEnd"/>
      <w:r w:rsidRPr="00B13035">
        <w:rPr>
          <w:sz w:val="20"/>
          <w:szCs w:val="20"/>
        </w:rPr>
        <w:t xml:space="preserve"> de 105 persoane în </w:t>
      </w:r>
      <w:proofErr w:type="gramStart"/>
      <w:r w:rsidRPr="00B13035">
        <w:rPr>
          <w:sz w:val="20"/>
          <w:szCs w:val="20"/>
        </w:rPr>
        <w:t>domeniile ”Antreprenor</w:t>
      </w:r>
      <w:proofErr w:type="gramEnd"/>
      <w:r w:rsidRPr="00B13035">
        <w:rPr>
          <w:sz w:val="20"/>
          <w:szCs w:val="20"/>
        </w:rPr>
        <w:t xml:space="preserve"> Economie Socială”, ”Manager de </w:t>
      </w:r>
      <w:proofErr w:type="spellStart"/>
      <w:r w:rsidRPr="00B13035">
        <w:rPr>
          <w:sz w:val="20"/>
          <w:szCs w:val="20"/>
        </w:rPr>
        <w:t>Întreprindere</w:t>
      </w:r>
      <w:proofErr w:type="spellEnd"/>
      <w:r w:rsidRPr="00B13035">
        <w:rPr>
          <w:sz w:val="20"/>
          <w:szCs w:val="20"/>
        </w:rPr>
        <w:t xml:space="preserve"> </w:t>
      </w:r>
      <w:proofErr w:type="spellStart"/>
      <w:r w:rsidRPr="00B13035">
        <w:rPr>
          <w:sz w:val="20"/>
          <w:szCs w:val="20"/>
        </w:rPr>
        <w:t>Socială</w:t>
      </w:r>
      <w:proofErr w:type="spellEnd"/>
      <w:r w:rsidRPr="00B13035">
        <w:rPr>
          <w:sz w:val="20"/>
          <w:szCs w:val="20"/>
        </w:rPr>
        <w:t xml:space="preserve">” şi ”Inspector </w:t>
      </w:r>
      <w:proofErr w:type="spellStart"/>
      <w:r w:rsidRPr="00B13035">
        <w:rPr>
          <w:sz w:val="20"/>
          <w:szCs w:val="20"/>
        </w:rPr>
        <w:t>Resurse</w:t>
      </w:r>
      <w:proofErr w:type="spellEnd"/>
      <w:r w:rsidRPr="00B13035">
        <w:rPr>
          <w:sz w:val="20"/>
          <w:szCs w:val="20"/>
        </w:rPr>
        <w:t xml:space="preserve"> </w:t>
      </w:r>
      <w:proofErr w:type="spellStart"/>
      <w:r w:rsidRPr="00B13035">
        <w:rPr>
          <w:sz w:val="20"/>
          <w:szCs w:val="20"/>
        </w:rPr>
        <w:t>Umane</w:t>
      </w:r>
      <w:proofErr w:type="spellEnd"/>
      <w:r w:rsidRPr="00B13035">
        <w:rPr>
          <w:sz w:val="20"/>
          <w:szCs w:val="20"/>
        </w:rPr>
        <w:t xml:space="preserve">” </w:t>
      </w:r>
      <w:proofErr w:type="spellStart"/>
      <w:r w:rsidRPr="00B13035">
        <w:rPr>
          <w:sz w:val="20"/>
          <w:szCs w:val="20"/>
        </w:rPr>
        <w:t>contribuie</w:t>
      </w:r>
      <w:proofErr w:type="spellEnd"/>
      <w:r w:rsidRPr="00B13035">
        <w:rPr>
          <w:sz w:val="20"/>
          <w:szCs w:val="20"/>
        </w:rPr>
        <w:t xml:space="preserve"> </w:t>
      </w:r>
      <w:proofErr w:type="spellStart"/>
      <w:r w:rsidRPr="00B13035">
        <w:rPr>
          <w:sz w:val="20"/>
          <w:szCs w:val="20"/>
        </w:rPr>
        <w:t>în</w:t>
      </w:r>
      <w:proofErr w:type="spellEnd"/>
      <w:r w:rsidRPr="00B13035">
        <w:rPr>
          <w:sz w:val="20"/>
          <w:szCs w:val="20"/>
        </w:rPr>
        <w:t xml:space="preserve"> mod direct la:</w:t>
      </w:r>
    </w:p>
    <w:p w14:paraId="164BC985" w14:textId="7E40071F" w:rsidR="00FE074A" w:rsidRPr="00B13035" w:rsidRDefault="00FE074A" w:rsidP="0039368A">
      <w:pPr>
        <w:pStyle w:val="ListParagraph"/>
        <w:numPr>
          <w:ilvl w:val="0"/>
          <w:numId w:val="5"/>
        </w:numPr>
        <w:spacing w:after="120" w:line="240" w:lineRule="auto"/>
        <w:jc w:val="both"/>
        <w:rPr>
          <w:sz w:val="20"/>
          <w:szCs w:val="20"/>
        </w:rPr>
      </w:pPr>
      <w:proofErr w:type="spellStart"/>
      <w:r w:rsidRPr="00B13035">
        <w:rPr>
          <w:sz w:val="20"/>
          <w:szCs w:val="20"/>
        </w:rPr>
        <w:t>Dezvoltarea</w:t>
      </w:r>
      <w:proofErr w:type="spellEnd"/>
      <w:r w:rsidRPr="00B13035">
        <w:rPr>
          <w:sz w:val="20"/>
          <w:szCs w:val="20"/>
        </w:rPr>
        <w:t xml:space="preserve"> </w:t>
      </w:r>
      <w:proofErr w:type="spellStart"/>
      <w:r w:rsidRPr="00B13035">
        <w:rPr>
          <w:sz w:val="20"/>
          <w:szCs w:val="20"/>
        </w:rPr>
        <w:t>resurselor</w:t>
      </w:r>
      <w:proofErr w:type="spellEnd"/>
      <w:r w:rsidRPr="00B13035">
        <w:rPr>
          <w:sz w:val="20"/>
          <w:szCs w:val="20"/>
        </w:rPr>
        <w:t xml:space="preserve"> </w:t>
      </w:r>
      <w:proofErr w:type="spellStart"/>
      <w:r w:rsidRPr="00B13035">
        <w:rPr>
          <w:sz w:val="20"/>
          <w:szCs w:val="20"/>
        </w:rPr>
        <w:t>umane</w:t>
      </w:r>
      <w:proofErr w:type="spellEnd"/>
      <w:r w:rsidRPr="00B13035">
        <w:rPr>
          <w:sz w:val="20"/>
          <w:szCs w:val="20"/>
        </w:rPr>
        <w:t xml:space="preserve"> din România în domeniul economiei sociale şi utilizarea acestor cunoştinţe în construcţia sectorului pe parcursul implementării, dar şi după finalizarea </w:t>
      </w:r>
      <w:proofErr w:type="gramStart"/>
      <w:r w:rsidRPr="00B13035">
        <w:rPr>
          <w:sz w:val="20"/>
          <w:szCs w:val="20"/>
        </w:rPr>
        <w:t>proiectului;</w:t>
      </w:r>
      <w:proofErr w:type="gramEnd"/>
    </w:p>
    <w:p w14:paraId="39CEAB8C" w14:textId="40A55834" w:rsidR="00FE074A" w:rsidRPr="00B13035" w:rsidRDefault="00FE074A" w:rsidP="0039368A">
      <w:pPr>
        <w:pStyle w:val="ListParagraph"/>
        <w:numPr>
          <w:ilvl w:val="0"/>
          <w:numId w:val="5"/>
        </w:numPr>
        <w:spacing w:after="120" w:line="240" w:lineRule="auto"/>
        <w:jc w:val="both"/>
        <w:rPr>
          <w:sz w:val="20"/>
          <w:szCs w:val="20"/>
        </w:rPr>
      </w:pPr>
      <w:proofErr w:type="spellStart"/>
      <w:r w:rsidRPr="00B13035">
        <w:rPr>
          <w:sz w:val="20"/>
          <w:szCs w:val="20"/>
        </w:rPr>
        <w:t>Continuarea</w:t>
      </w:r>
      <w:proofErr w:type="spellEnd"/>
      <w:r w:rsidRPr="00B13035">
        <w:rPr>
          <w:sz w:val="20"/>
          <w:szCs w:val="20"/>
        </w:rPr>
        <w:t xml:space="preserve"> </w:t>
      </w:r>
      <w:proofErr w:type="spellStart"/>
      <w:r w:rsidRPr="00B13035">
        <w:rPr>
          <w:sz w:val="20"/>
          <w:szCs w:val="20"/>
        </w:rPr>
        <w:t>demersului</w:t>
      </w:r>
      <w:proofErr w:type="spellEnd"/>
      <w:r w:rsidRPr="00B13035">
        <w:rPr>
          <w:sz w:val="20"/>
          <w:szCs w:val="20"/>
        </w:rPr>
        <w:t xml:space="preserve"> </w:t>
      </w:r>
      <w:proofErr w:type="spellStart"/>
      <w:r w:rsidRPr="00B13035">
        <w:rPr>
          <w:sz w:val="20"/>
          <w:szCs w:val="20"/>
        </w:rPr>
        <w:t>început</w:t>
      </w:r>
      <w:proofErr w:type="spellEnd"/>
      <w:r w:rsidRPr="00B13035">
        <w:rPr>
          <w:sz w:val="20"/>
          <w:szCs w:val="20"/>
        </w:rPr>
        <w:t xml:space="preserve"> cu 10 ani de către solicitant în ceea ce priveşte promovarea economiei sociale şi asigurarea continuităţii rolului de centru de resurse pe care îl are fundaţia (înfiinţat în 2011 în cadrului unui proiect POSDRU, axa 6.1. Dezvoltarea Economiei Sociale). Astfel, cele 3 programe ANC de </w:t>
      </w:r>
      <w:proofErr w:type="spellStart"/>
      <w:r w:rsidRPr="00B13035">
        <w:rPr>
          <w:sz w:val="20"/>
          <w:szCs w:val="20"/>
        </w:rPr>
        <w:t>formare</w:t>
      </w:r>
      <w:proofErr w:type="spellEnd"/>
      <w:r w:rsidRPr="00B13035">
        <w:rPr>
          <w:sz w:val="20"/>
          <w:szCs w:val="20"/>
        </w:rPr>
        <w:t xml:space="preserve">, </w:t>
      </w:r>
      <w:proofErr w:type="spellStart"/>
      <w:r w:rsidRPr="00B13035">
        <w:rPr>
          <w:sz w:val="20"/>
          <w:szCs w:val="20"/>
        </w:rPr>
        <w:t>vor</w:t>
      </w:r>
      <w:proofErr w:type="spellEnd"/>
      <w:r w:rsidRPr="00B13035">
        <w:rPr>
          <w:sz w:val="20"/>
          <w:szCs w:val="20"/>
        </w:rPr>
        <w:t xml:space="preserve"> </w:t>
      </w:r>
      <w:proofErr w:type="spellStart"/>
      <w:r w:rsidRPr="00B13035">
        <w:rPr>
          <w:sz w:val="20"/>
          <w:szCs w:val="20"/>
        </w:rPr>
        <w:t>asigura</w:t>
      </w:r>
      <w:proofErr w:type="spellEnd"/>
      <w:r w:rsidRPr="00B13035">
        <w:rPr>
          <w:sz w:val="20"/>
          <w:szCs w:val="20"/>
        </w:rPr>
        <w:t xml:space="preserve"> </w:t>
      </w:r>
      <w:proofErr w:type="spellStart"/>
      <w:r w:rsidRPr="00B13035">
        <w:rPr>
          <w:sz w:val="20"/>
          <w:szCs w:val="20"/>
        </w:rPr>
        <w:t>sustenabilitatea</w:t>
      </w:r>
      <w:proofErr w:type="spellEnd"/>
      <w:r w:rsidRPr="00B13035">
        <w:rPr>
          <w:sz w:val="20"/>
          <w:szCs w:val="20"/>
        </w:rPr>
        <w:t xml:space="preserve"> </w:t>
      </w:r>
      <w:proofErr w:type="spellStart"/>
      <w:r w:rsidRPr="00B13035">
        <w:rPr>
          <w:sz w:val="20"/>
          <w:szCs w:val="20"/>
        </w:rPr>
        <w:t>Academiei</w:t>
      </w:r>
      <w:proofErr w:type="spellEnd"/>
      <w:r w:rsidRPr="00B13035">
        <w:rPr>
          <w:sz w:val="20"/>
          <w:szCs w:val="20"/>
        </w:rPr>
        <w:t xml:space="preserve"> ADV de </w:t>
      </w:r>
      <w:proofErr w:type="spellStart"/>
      <w:r w:rsidRPr="00B13035">
        <w:rPr>
          <w:sz w:val="20"/>
          <w:szCs w:val="20"/>
        </w:rPr>
        <w:t>formare</w:t>
      </w:r>
      <w:proofErr w:type="spellEnd"/>
      <w:r w:rsidRPr="00B13035">
        <w:rPr>
          <w:sz w:val="20"/>
          <w:szCs w:val="20"/>
        </w:rPr>
        <w:t xml:space="preserve"> </w:t>
      </w:r>
      <w:proofErr w:type="spellStart"/>
      <w:r w:rsidRPr="00B13035">
        <w:rPr>
          <w:sz w:val="20"/>
          <w:szCs w:val="20"/>
        </w:rPr>
        <w:t>profesională</w:t>
      </w:r>
      <w:proofErr w:type="spellEnd"/>
      <w:r w:rsidRPr="00B13035">
        <w:rPr>
          <w:sz w:val="20"/>
          <w:szCs w:val="20"/>
        </w:rPr>
        <w:t xml:space="preserve"> http:</w:t>
      </w:r>
      <w:r w:rsidR="00B13035" w:rsidRPr="00B13035">
        <w:rPr>
          <w:sz w:val="20"/>
          <w:szCs w:val="20"/>
        </w:rPr>
        <w:t xml:space="preserve"> </w:t>
      </w:r>
      <w:r w:rsidRPr="00B13035">
        <w:rPr>
          <w:sz w:val="20"/>
          <w:szCs w:val="20"/>
        </w:rPr>
        <w:t>//academia.alaturidevoi.ro/</w:t>
      </w:r>
      <w:r w:rsidR="002155AD">
        <w:rPr>
          <w:sz w:val="20"/>
          <w:szCs w:val="20"/>
        </w:rPr>
        <w:t xml:space="preserve">. </w:t>
      </w:r>
      <w:r w:rsidRPr="00B13035">
        <w:rPr>
          <w:sz w:val="20"/>
          <w:szCs w:val="20"/>
        </w:rPr>
        <w:t xml:space="preserve">De </w:t>
      </w:r>
      <w:proofErr w:type="spellStart"/>
      <w:r w:rsidRPr="00B13035">
        <w:rPr>
          <w:sz w:val="20"/>
          <w:szCs w:val="20"/>
        </w:rPr>
        <w:t>asemenea</w:t>
      </w:r>
      <w:proofErr w:type="spellEnd"/>
      <w:r w:rsidRPr="00B13035">
        <w:rPr>
          <w:sz w:val="20"/>
          <w:szCs w:val="20"/>
        </w:rPr>
        <w:t xml:space="preserve">, se </w:t>
      </w:r>
      <w:proofErr w:type="spellStart"/>
      <w:r w:rsidRPr="00B13035">
        <w:rPr>
          <w:sz w:val="20"/>
          <w:szCs w:val="20"/>
        </w:rPr>
        <w:t>va</w:t>
      </w:r>
      <w:proofErr w:type="spellEnd"/>
      <w:r w:rsidRPr="00B13035">
        <w:rPr>
          <w:sz w:val="20"/>
          <w:szCs w:val="20"/>
        </w:rPr>
        <w:t xml:space="preserve"> </w:t>
      </w:r>
      <w:proofErr w:type="spellStart"/>
      <w:r w:rsidRPr="00B13035">
        <w:rPr>
          <w:sz w:val="20"/>
          <w:szCs w:val="20"/>
        </w:rPr>
        <w:t>asigura</w:t>
      </w:r>
      <w:proofErr w:type="spellEnd"/>
      <w:r w:rsidRPr="00B13035">
        <w:rPr>
          <w:sz w:val="20"/>
          <w:szCs w:val="20"/>
        </w:rPr>
        <w:t xml:space="preserve"> </w:t>
      </w:r>
      <w:proofErr w:type="spellStart"/>
      <w:r w:rsidRPr="00B13035">
        <w:rPr>
          <w:sz w:val="20"/>
          <w:szCs w:val="20"/>
        </w:rPr>
        <w:t>transferului</w:t>
      </w:r>
      <w:proofErr w:type="spellEnd"/>
      <w:r w:rsidRPr="00B13035">
        <w:rPr>
          <w:sz w:val="20"/>
          <w:szCs w:val="20"/>
        </w:rPr>
        <w:t xml:space="preserve"> know how (CONSILIERE / MENTORAT / SUPORT) în dezvoltarea de întreprinderi sociale, în special cele care deţin marca socială şi contribuie în mod direct şi la atingerea indicatorilor din documentele cadru de finanţare / strategice cum ar fi numărul de persoane din grupuri defavorizate angajate şi reducerea gradului de sărăcie.</w:t>
      </w:r>
    </w:p>
    <w:p w14:paraId="2B1F8C6F" w14:textId="6191FBA8" w:rsidR="00BD397B" w:rsidRPr="00BD397B"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VALORIFICAREA DOCUMENTELOR RESURSĂ CREATE ÎN ALTE PROIECTE. </w:t>
      </w:r>
      <w:proofErr w:type="spellStart"/>
      <w:r w:rsidRPr="00FE074A">
        <w:rPr>
          <w:sz w:val="20"/>
          <w:szCs w:val="20"/>
        </w:rPr>
        <w:t>Grupul</w:t>
      </w:r>
      <w:proofErr w:type="spellEnd"/>
      <w:r w:rsidRPr="00FE074A">
        <w:rPr>
          <w:sz w:val="20"/>
          <w:szCs w:val="20"/>
        </w:rPr>
        <w:t xml:space="preserve"> </w:t>
      </w:r>
      <w:proofErr w:type="spellStart"/>
      <w:r w:rsidRPr="00FE074A">
        <w:rPr>
          <w:sz w:val="20"/>
          <w:szCs w:val="20"/>
        </w:rPr>
        <w:t>Ţintă</w:t>
      </w:r>
      <w:proofErr w:type="spellEnd"/>
      <w:r w:rsidRPr="00FE074A">
        <w:rPr>
          <w:sz w:val="20"/>
          <w:szCs w:val="20"/>
        </w:rPr>
        <w:t xml:space="preserve"> al </w:t>
      </w:r>
      <w:proofErr w:type="spellStart"/>
      <w:r w:rsidRPr="00FE074A">
        <w:rPr>
          <w:sz w:val="20"/>
          <w:szCs w:val="20"/>
        </w:rPr>
        <w:t>proiectului</w:t>
      </w:r>
      <w:proofErr w:type="spellEnd"/>
      <w:r w:rsidRPr="00FE074A">
        <w:rPr>
          <w:sz w:val="20"/>
          <w:szCs w:val="20"/>
        </w:rPr>
        <w:t xml:space="preserve"> </w:t>
      </w:r>
      <w:r w:rsidR="002155AD">
        <w:rPr>
          <w:sz w:val="20"/>
          <w:szCs w:val="20"/>
        </w:rPr>
        <w:t>au</w:t>
      </w:r>
      <w:r w:rsidRPr="00FE074A">
        <w:rPr>
          <w:sz w:val="20"/>
          <w:szCs w:val="20"/>
        </w:rPr>
        <w:t xml:space="preserve"> </w:t>
      </w:r>
      <w:proofErr w:type="spellStart"/>
      <w:r w:rsidRPr="00FE074A">
        <w:rPr>
          <w:sz w:val="20"/>
          <w:szCs w:val="20"/>
        </w:rPr>
        <w:t>primi</w:t>
      </w:r>
      <w:r w:rsidR="002155AD">
        <w:rPr>
          <w:sz w:val="20"/>
          <w:szCs w:val="20"/>
        </w:rPr>
        <w:t>t</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cadrul</w:t>
      </w:r>
      <w:proofErr w:type="spellEnd"/>
      <w:r w:rsidRPr="00FE074A">
        <w:rPr>
          <w:sz w:val="20"/>
          <w:szCs w:val="20"/>
        </w:rPr>
        <w:t xml:space="preserve"> </w:t>
      </w:r>
      <w:proofErr w:type="spellStart"/>
      <w:r w:rsidRPr="00FE074A">
        <w:rPr>
          <w:sz w:val="20"/>
          <w:szCs w:val="20"/>
        </w:rPr>
        <w:t>modulelor</w:t>
      </w:r>
      <w:proofErr w:type="spellEnd"/>
      <w:r w:rsidRPr="00FE074A">
        <w:rPr>
          <w:sz w:val="20"/>
          <w:szCs w:val="20"/>
        </w:rPr>
        <w:t xml:space="preserve"> de </w:t>
      </w:r>
      <w:proofErr w:type="spellStart"/>
      <w:r w:rsidRPr="00FE074A">
        <w:rPr>
          <w:sz w:val="20"/>
          <w:szCs w:val="20"/>
        </w:rPr>
        <w:t>formare</w:t>
      </w:r>
      <w:proofErr w:type="spellEnd"/>
      <w:r w:rsidRPr="00FE074A">
        <w:rPr>
          <w:sz w:val="20"/>
          <w:szCs w:val="20"/>
        </w:rPr>
        <w:t xml:space="preserve"> </w:t>
      </w:r>
      <w:proofErr w:type="spellStart"/>
      <w:r w:rsidRPr="00FE074A">
        <w:rPr>
          <w:sz w:val="20"/>
          <w:szCs w:val="20"/>
        </w:rPr>
        <w:t>următoarele</w:t>
      </w:r>
      <w:proofErr w:type="spellEnd"/>
      <w:r w:rsidRPr="00FE074A">
        <w:rPr>
          <w:sz w:val="20"/>
          <w:szCs w:val="20"/>
        </w:rPr>
        <w:t xml:space="preserve"> </w:t>
      </w:r>
      <w:proofErr w:type="spellStart"/>
      <w:r w:rsidRPr="00FE074A">
        <w:rPr>
          <w:sz w:val="20"/>
          <w:szCs w:val="20"/>
        </w:rPr>
        <w:t>materiale</w:t>
      </w:r>
      <w:proofErr w:type="spellEnd"/>
      <w:r w:rsidRPr="00FE074A">
        <w:rPr>
          <w:sz w:val="20"/>
          <w:szCs w:val="20"/>
        </w:rPr>
        <w:t xml:space="preserve"> elaborate de </w:t>
      </w:r>
      <w:proofErr w:type="spellStart"/>
      <w:r w:rsidRPr="00FE074A">
        <w:rPr>
          <w:sz w:val="20"/>
          <w:szCs w:val="20"/>
        </w:rPr>
        <w:t>către</w:t>
      </w:r>
      <w:proofErr w:type="spellEnd"/>
      <w:r w:rsidRPr="00FE074A">
        <w:rPr>
          <w:sz w:val="20"/>
          <w:szCs w:val="20"/>
        </w:rPr>
        <w:t xml:space="preserve"> solicitant:</w:t>
      </w:r>
    </w:p>
    <w:p w14:paraId="6AB95948" w14:textId="12D5E439" w:rsidR="00FE074A" w:rsidRPr="002155AD" w:rsidRDefault="00FE074A" w:rsidP="0039368A">
      <w:pPr>
        <w:pStyle w:val="ListParagraph"/>
        <w:numPr>
          <w:ilvl w:val="0"/>
          <w:numId w:val="10"/>
        </w:numPr>
        <w:spacing w:after="120" w:line="240" w:lineRule="auto"/>
        <w:jc w:val="both"/>
        <w:rPr>
          <w:sz w:val="20"/>
          <w:szCs w:val="20"/>
        </w:rPr>
      </w:pPr>
      <w:proofErr w:type="spellStart"/>
      <w:r w:rsidRPr="002155AD">
        <w:rPr>
          <w:sz w:val="20"/>
          <w:szCs w:val="20"/>
        </w:rPr>
        <w:t>Ghid</w:t>
      </w:r>
      <w:proofErr w:type="spellEnd"/>
      <w:r w:rsidRPr="002155AD">
        <w:rPr>
          <w:sz w:val="20"/>
          <w:szCs w:val="20"/>
        </w:rPr>
        <w:t xml:space="preserve"> de </w:t>
      </w:r>
      <w:proofErr w:type="spellStart"/>
      <w:r w:rsidRPr="002155AD">
        <w:rPr>
          <w:sz w:val="20"/>
          <w:szCs w:val="20"/>
        </w:rPr>
        <w:t>bune</w:t>
      </w:r>
      <w:proofErr w:type="spellEnd"/>
      <w:r w:rsidRPr="002155AD">
        <w:rPr>
          <w:sz w:val="20"/>
          <w:szCs w:val="20"/>
        </w:rPr>
        <w:t xml:space="preserve"> </w:t>
      </w:r>
      <w:proofErr w:type="spellStart"/>
      <w:r w:rsidRPr="002155AD">
        <w:rPr>
          <w:sz w:val="20"/>
          <w:szCs w:val="20"/>
        </w:rPr>
        <w:t>practici</w:t>
      </w:r>
      <w:proofErr w:type="spellEnd"/>
      <w:r w:rsidRPr="002155AD">
        <w:rPr>
          <w:sz w:val="20"/>
          <w:szCs w:val="20"/>
        </w:rPr>
        <w:t xml:space="preserve"> cu privire la egalitatea de </w:t>
      </w:r>
      <w:proofErr w:type="spellStart"/>
      <w:r w:rsidRPr="002155AD">
        <w:rPr>
          <w:sz w:val="20"/>
          <w:szCs w:val="20"/>
        </w:rPr>
        <w:t>şanse</w:t>
      </w:r>
      <w:proofErr w:type="spellEnd"/>
      <w:r w:rsidRPr="002155AD">
        <w:rPr>
          <w:sz w:val="20"/>
          <w:szCs w:val="20"/>
        </w:rPr>
        <w:t xml:space="preserve">, </w:t>
      </w:r>
      <w:proofErr w:type="spellStart"/>
      <w:r w:rsidRPr="002155AD">
        <w:rPr>
          <w:sz w:val="20"/>
          <w:szCs w:val="20"/>
        </w:rPr>
        <w:t>integrare</w:t>
      </w:r>
      <w:proofErr w:type="spellEnd"/>
      <w:r w:rsidRPr="002155AD">
        <w:rPr>
          <w:sz w:val="20"/>
          <w:szCs w:val="20"/>
        </w:rPr>
        <w:t xml:space="preserve"> in </w:t>
      </w:r>
      <w:proofErr w:type="spellStart"/>
      <w:r w:rsidRPr="002155AD">
        <w:rPr>
          <w:sz w:val="20"/>
          <w:szCs w:val="20"/>
        </w:rPr>
        <w:t>munca</w:t>
      </w:r>
      <w:proofErr w:type="spellEnd"/>
      <w:r w:rsidRPr="002155AD">
        <w:rPr>
          <w:sz w:val="20"/>
          <w:szCs w:val="20"/>
        </w:rPr>
        <w:t xml:space="preserve"> pentru </w:t>
      </w:r>
      <w:proofErr w:type="spellStart"/>
      <w:r w:rsidRPr="002155AD">
        <w:rPr>
          <w:sz w:val="20"/>
          <w:szCs w:val="20"/>
        </w:rPr>
        <w:t>persoane</w:t>
      </w:r>
      <w:proofErr w:type="spellEnd"/>
      <w:r w:rsidRPr="002155AD">
        <w:rPr>
          <w:sz w:val="20"/>
          <w:szCs w:val="20"/>
        </w:rPr>
        <w:t xml:space="preserve"> din </w:t>
      </w:r>
      <w:proofErr w:type="spellStart"/>
      <w:r w:rsidRPr="002155AD">
        <w:rPr>
          <w:sz w:val="20"/>
          <w:szCs w:val="20"/>
        </w:rPr>
        <w:t>grupuri</w:t>
      </w:r>
      <w:proofErr w:type="spellEnd"/>
      <w:r w:rsidRPr="002155AD">
        <w:rPr>
          <w:sz w:val="20"/>
          <w:szCs w:val="20"/>
        </w:rPr>
        <w:t xml:space="preserve"> </w:t>
      </w:r>
      <w:proofErr w:type="spellStart"/>
      <w:r w:rsidRPr="002155AD">
        <w:rPr>
          <w:sz w:val="20"/>
          <w:szCs w:val="20"/>
        </w:rPr>
        <w:t>vulnerabile</w:t>
      </w:r>
      <w:proofErr w:type="spellEnd"/>
      <w:r w:rsidRPr="002155AD">
        <w:rPr>
          <w:sz w:val="20"/>
          <w:szCs w:val="20"/>
        </w:rPr>
        <w:t>, in special</w:t>
      </w:r>
      <w:r w:rsidR="002155AD" w:rsidRPr="002155AD">
        <w:rPr>
          <w:sz w:val="20"/>
          <w:szCs w:val="20"/>
        </w:rPr>
        <w:t xml:space="preserve"> </w:t>
      </w:r>
      <w:r w:rsidRPr="002155AD">
        <w:rPr>
          <w:sz w:val="20"/>
          <w:szCs w:val="20"/>
        </w:rPr>
        <w:t xml:space="preserve">cu </w:t>
      </w:r>
      <w:proofErr w:type="spellStart"/>
      <w:r w:rsidRPr="002155AD">
        <w:rPr>
          <w:sz w:val="20"/>
          <w:szCs w:val="20"/>
        </w:rPr>
        <w:t>dizabilităţi</w:t>
      </w:r>
      <w:proofErr w:type="spellEnd"/>
      <w:r w:rsidRPr="002155AD">
        <w:rPr>
          <w:sz w:val="20"/>
          <w:szCs w:val="20"/>
        </w:rPr>
        <w:t xml:space="preserve"> şi </w:t>
      </w:r>
      <w:proofErr w:type="spellStart"/>
      <w:r w:rsidRPr="002155AD">
        <w:rPr>
          <w:sz w:val="20"/>
          <w:szCs w:val="20"/>
        </w:rPr>
        <w:t>dezvoltare</w:t>
      </w:r>
      <w:proofErr w:type="spellEnd"/>
      <w:r w:rsidRPr="002155AD">
        <w:rPr>
          <w:sz w:val="20"/>
          <w:szCs w:val="20"/>
        </w:rPr>
        <w:t xml:space="preserve"> </w:t>
      </w:r>
      <w:proofErr w:type="spellStart"/>
      <w:r w:rsidRPr="002155AD">
        <w:rPr>
          <w:sz w:val="20"/>
          <w:szCs w:val="20"/>
        </w:rPr>
        <w:t>durabilă</w:t>
      </w:r>
      <w:proofErr w:type="spellEnd"/>
      <w:r w:rsidRPr="002155AD">
        <w:rPr>
          <w:sz w:val="20"/>
          <w:szCs w:val="20"/>
        </w:rPr>
        <w:t>. Este realizat în cadrul unui proiect POCU - România profesională.</w:t>
      </w:r>
    </w:p>
    <w:p w14:paraId="63A3170A" w14:textId="32A11315" w:rsidR="00FE074A" w:rsidRPr="00FE074A" w:rsidRDefault="00FE074A" w:rsidP="0039368A">
      <w:pPr>
        <w:pStyle w:val="ListParagraph"/>
        <w:numPr>
          <w:ilvl w:val="0"/>
          <w:numId w:val="10"/>
        </w:numPr>
        <w:spacing w:after="120" w:line="240" w:lineRule="auto"/>
        <w:jc w:val="both"/>
        <w:rPr>
          <w:sz w:val="20"/>
          <w:szCs w:val="20"/>
        </w:rPr>
      </w:pPr>
      <w:proofErr w:type="spellStart"/>
      <w:proofErr w:type="gramStart"/>
      <w:r w:rsidRPr="00FE074A">
        <w:rPr>
          <w:sz w:val="20"/>
          <w:szCs w:val="20"/>
        </w:rPr>
        <w:t>Broşura</w:t>
      </w:r>
      <w:proofErr w:type="spellEnd"/>
      <w:r w:rsidRPr="00FE074A">
        <w:rPr>
          <w:sz w:val="20"/>
          <w:szCs w:val="20"/>
        </w:rPr>
        <w:t xml:space="preserve"> ”</w:t>
      </w:r>
      <w:proofErr w:type="spellStart"/>
      <w:r w:rsidRPr="00FE074A">
        <w:rPr>
          <w:sz w:val="20"/>
          <w:szCs w:val="20"/>
        </w:rPr>
        <w:t>Tehnici</w:t>
      </w:r>
      <w:proofErr w:type="spellEnd"/>
      <w:proofErr w:type="gramEnd"/>
      <w:r w:rsidRPr="00FE074A">
        <w:rPr>
          <w:sz w:val="20"/>
          <w:szCs w:val="20"/>
        </w:rPr>
        <w:t xml:space="preserve"> şi </w:t>
      </w:r>
      <w:proofErr w:type="spellStart"/>
      <w:r w:rsidRPr="00FE074A">
        <w:rPr>
          <w:sz w:val="20"/>
          <w:szCs w:val="20"/>
        </w:rPr>
        <w:t>metode</w:t>
      </w:r>
      <w:proofErr w:type="spellEnd"/>
      <w:r w:rsidRPr="00FE074A">
        <w:rPr>
          <w:sz w:val="20"/>
          <w:szCs w:val="20"/>
        </w:rPr>
        <w:t xml:space="preserve"> de motivare a angajaţilor”. A </w:t>
      </w:r>
      <w:proofErr w:type="spellStart"/>
      <w:r w:rsidRPr="00FE074A">
        <w:rPr>
          <w:sz w:val="20"/>
          <w:szCs w:val="20"/>
        </w:rPr>
        <w:t>fost</w:t>
      </w:r>
      <w:proofErr w:type="spellEnd"/>
      <w:r w:rsidRPr="00FE074A">
        <w:rPr>
          <w:sz w:val="20"/>
          <w:szCs w:val="20"/>
        </w:rPr>
        <w:t xml:space="preserve"> </w:t>
      </w:r>
      <w:proofErr w:type="spellStart"/>
      <w:r w:rsidRPr="00FE074A">
        <w:rPr>
          <w:sz w:val="20"/>
          <w:szCs w:val="20"/>
        </w:rPr>
        <w:t>realizată</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cadrul</w:t>
      </w:r>
      <w:proofErr w:type="spellEnd"/>
      <w:r w:rsidRPr="00FE074A">
        <w:rPr>
          <w:sz w:val="20"/>
          <w:szCs w:val="20"/>
        </w:rPr>
        <w:t xml:space="preserve"> </w:t>
      </w:r>
      <w:proofErr w:type="spellStart"/>
      <w:r w:rsidRPr="00FE074A">
        <w:rPr>
          <w:sz w:val="20"/>
          <w:szCs w:val="20"/>
        </w:rPr>
        <w:t>proiectului</w:t>
      </w:r>
      <w:proofErr w:type="spellEnd"/>
      <w:r w:rsidRPr="00FE074A">
        <w:rPr>
          <w:sz w:val="20"/>
          <w:szCs w:val="20"/>
        </w:rPr>
        <w:t xml:space="preserve"> POCU</w:t>
      </w:r>
      <w:r w:rsidR="002155AD">
        <w:rPr>
          <w:sz w:val="20"/>
          <w:szCs w:val="20"/>
        </w:rPr>
        <w:t xml:space="preserve"> </w:t>
      </w:r>
      <w:r w:rsidRPr="00FE074A">
        <w:rPr>
          <w:sz w:val="20"/>
          <w:szCs w:val="20"/>
        </w:rPr>
        <w:t xml:space="preserve">- </w:t>
      </w:r>
      <w:proofErr w:type="spellStart"/>
      <w:r w:rsidRPr="00FE074A">
        <w:rPr>
          <w:sz w:val="20"/>
          <w:szCs w:val="20"/>
        </w:rPr>
        <w:t>România</w:t>
      </w:r>
      <w:proofErr w:type="spellEnd"/>
      <w:r w:rsidRPr="00FE074A">
        <w:rPr>
          <w:sz w:val="20"/>
          <w:szCs w:val="20"/>
        </w:rPr>
        <w:t xml:space="preserve"> </w:t>
      </w:r>
      <w:proofErr w:type="spellStart"/>
      <w:r w:rsidRPr="00FE074A">
        <w:rPr>
          <w:sz w:val="20"/>
          <w:szCs w:val="20"/>
        </w:rPr>
        <w:t>Profesională</w:t>
      </w:r>
      <w:proofErr w:type="spellEnd"/>
      <w:r w:rsidRPr="00FE074A">
        <w:rPr>
          <w:sz w:val="20"/>
          <w:szCs w:val="20"/>
        </w:rPr>
        <w:t>.</w:t>
      </w:r>
    </w:p>
    <w:p w14:paraId="02B7CC74" w14:textId="6E117841" w:rsidR="00FE074A" w:rsidRPr="00FE074A" w:rsidRDefault="00FE074A" w:rsidP="0039368A">
      <w:pPr>
        <w:pStyle w:val="ListParagraph"/>
        <w:numPr>
          <w:ilvl w:val="0"/>
          <w:numId w:val="10"/>
        </w:numPr>
        <w:spacing w:after="120" w:line="240" w:lineRule="auto"/>
        <w:jc w:val="both"/>
        <w:rPr>
          <w:sz w:val="20"/>
          <w:szCs w:val="20"/>
        </w:rPr>
      </w:pPr>
      <w:r w:rsidRPr="00FE074A">
        <w:rPr>
          <w:sz w:val="20"/>
          <w:szCs w:val="20"/>
        </w:rPr>
        <w:t xml:space="preserve">Manual de </w:t>
      </w:r>
      <w:proofErr w:type="spellStart"/>
      <w:r w:rsidRPr="00FE074A">
        <w:rPr>
          <w:sz w:val="20"/>
          <w:szCs w:val="20"/>
        </w:rPr>
        <w:t>proceduri</w:t>
      </w:r>
      <w:proofErr w:type="spellEnd"/>
      <w:r w:rsidRPr="00FE074A">
        <w:rPr>
          <w:sz w:val="20"/>
          <w:szCs w:val="20"/>
        </w:rPr>
        <w:t xml:space="preserve"> şi </w:t>
      </w:r>
      <w:proofErr w:type="spellStart"/>
      <w:r w:rsidRPr="00FE074A">
        <w:rPr>
          <w:sz w:val="20"/>
          <w:szCs w:val="20"/>
        </w:rPr>
        <w:t>bune</w:t>
      </w:r>
      <w:proofErr w:type="spellEnd"/>
      <w:r w:rsidRPr="00FE074A">
        <w:rPr>
          <w:sz w:val="20"/>
          <w:szCs w:val="20"/>
        </w:rPr>
        <w:t xml:space="preserve"> </w:t>
      </w:r>
      <w:proofErr w:type="spellStart"/>
      <w:proofErr w:type="gramStart"/>
      <w:r w:rsidRPr="00FE074A">
        <w:rPr>
          <w:sz w:val="20"/>
          <w:szCs w:val="20"/>
        </w:rPr>
        <w:t>practici</w:t>
      </w:r>
      <w:proofErr w:type="spellEnd"/>
      <w:r w:rsidRPr="00FE074A">
        <w:rPr>
          <w:sz w:val="20"/>
          <w:szCs w:val="20"/>
        </w:rPr>
        <w:t xml:space="preserve"> ”Experienţe</w:t>
      </w:r>
      <w:proofErr w:type="gramEnd"/>
      <w:r w:rsidRPr="00FE074A">
        <w:rPr>
          <w:sz w:val="20"/>
          <w:szCs w:val="20"/>
        </w:rPr>
        <w:t xml:space="preserve"> de Economie Socială”. A fost realizat în cadrul unui proiect POSDRU - Economie Socială.</w:t>
      </w:r>
    </w:p>
    <w:p w14:paraId="7399F1E4" w14:textId="75B12ABE" w:rsidR="00FE074A" w:rsidRPr="00FE074A"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CONSILIEREA ŞI FORMAREA A 21 DE MANAGERI DE ÎNTREPRINDERI SOCIALE ÎN CADRUL LABORATORULUI DE ANTREPRENORIAT SOCIAL dezvoltat de către partener, creează premise de sustenabilitate mult mai mari decât minimum prevăzut prin ghid, datorită transferului know how al unei experienţe de business reale. </w:t>
      </w:r>
      <w:proofErr w:type="spellStart"/>
      <w:r w:rsidRPr="00FE074A">
        <w:rPr>
          <w:sz w:val="20"/>
          <w:szCs w:val="20"/>
        </w:rPr>
        <w:t>Acest</w:t>
      </w:r>
      <w:proofErr w:type="spellEnd"/>
      <w:r w:rsidRPr="00FE074A">
        <w:rPr>
          <w:sz w:val="20"/>
          <w:szCs w:val="20"/>
        </w:rPr>
        <w:t xml:space="preserve"> </w:t>
      </w:r>
      <w:proofErr w:type="spellStart"/>
      <w:r w:rsidRPr="00FE074A">
        <w:rPr>
          <w:sz w:val="20"/>
          <w:szCs w:val="20"/>
        </w:rPr>
        <w:t>laborator</w:t>
      </w:r>
      <w:proofErr w:type="spellEnd"/>
      <w:r w:rsidRPr="00FE074A">
        <w:rPr>
          <w:sz w:val="20"/>
          <w:szCs w:val="20"/>
        </w:rPr>
        <w:t xml:space="preserve">, </w:t>
      </w:r>
      <w:proofErr w:type="spellStart"/>
      <w:r w:rsidR="002155AD">
        <w:rPr>
          <w:sz w:val="20"/>
          <w:szCs w:val="20"/>
        </w:rPr>
        <w:t>este</w:t>
      </w:r>
      <w:proofErr w:type="spellEnd"/>
      <w:r w:rsidRPr="00FE074A">
        <w:rPr>
          <w:sz w:val="20"/>
          <w:szCs w:val="20"/>
        </w:rPr>
        <w:t xml:space="preserve"> </w:t>
      </w:r>
      <w:proofErr w:type="spellStart"/>
      <w:r w:rsidRPr="00FE074A">
        <w:rPr>
          <w:sz w:val="20"/>
          <w:szCs w:val="20"/>
        </w:rPr>
        <w:t>integrat</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organigrama</w:t>
      </w:r>
      <w:proofErr w:type="spellEnd"/>
      <w:r w:rsidRPr="00FE074A">
        <w:rPr>
          <w:sz w:val="20"/>
          <w:szCs w:val="20"/>
        </w:rPr>
        <w:t xml:space="preserve"> cu </w:t>
      </w:r>
      <w:proofErr w:type="spellStart"/>
      <w:r w:rsidRPr="00FE074A">
        <w:rPr>
          <w:sz w:val="20"/>
          <w:szCs w:val="20"/>
        </w:rPr>
        <w:t>programe</w:t>
      </w:r>
      <w:proofErr w:type="spellEnd"/>
      <w:r w:rsidRPr="00FE074A">
        <w:rPr>
          <w:sz w:val="20"/>
          <w:szCs w:val="20"/>
        </w:rPr>
        <w:t xml:space="preserve"> şi servicii a partenerului şi va continua să ofere sprijin şi după finalizarea proiectului. Suplimentar, cei 21 de manageri, vor fi conectaţi la platforma fonduri</w:t>
      </w:r>
      <w:r w:rsidR="002155AD">
        <w:rPr>
          <w:sz w:val="20"/>
          <w:szCs w:val="20"/>
        </w:rPr>
        <w:t>-</w:t>
      </w:r>
      <w:r w:rsidRPr="00FE074A">
        <w:rPr>
          <w:sz w:val="20"/>
          <w:szCs w:val="20"/>
        </w:rPr>
        <w:t>structurale</w:t>
      </w:r>
      <w:r w:rsidR="002155AD">
        <w:rPr>
          <w:sz w:val="20"/>
          <w:szCs w:val="20"/>
        </w:rPr>
        <w:t>.ro</w:t>
      </w:r>
      <w:r w:rsidRPr="00FE074A">
        <w:rPr>
          <w:sz w:val="20"/>
          <w:szCs w:val="20"/>
        </w:rPr>
        <w:t>, unde vor primi informaţii la zi privind diferite surse de finanţare/ instrumente business pe care le pot accesa pentru dezvoltarea afacerilor sociale. Vor avea inclusiv acces la informaţii legate de crowfunding, fonduri de investiţii, microcreditare, pieţe internaţionale ş.a.</w:t>
      </w:r>
    </w:p>
    <w:p w14:paraId="320B02EF" w14:textId="6C24DE59" w:rsidR="00FE074A" w:rsidRPr="00FE074A"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ÎNFIINŢAREA A 21 DE ÎNTREPRINDERI SOCIALE. Întreprinderile sociale create, vor avea o durată de minim 6 luni de sustenabilitate. </w:t>
      </w:r>
      <w:proofErr w:type="spellStart"/>
      <w:r w:rsidRPr="00FE074A">
        <w:rPr>
          <w:sz w:val="20"/>
          <w:szCs w:val="20"/>
        </w:rPr>
        <w:t>Dincolo</w:t>
      </w:r>
      <w:proofErr w:type="spellEnd"/>
      <w:r w:rsidRPr="00FE074A">
        <w:rPr>
          <w:sz w:val="20"/>
          <w:szCs w:val="20"/>
        </w:rPr>
        <w:t xml:space="preserve"> de </w:t>
      </w:r>
      <w:proofErr w:type="spellStart"/>
      <w:r w:rsidRPr="00FE074A">
        <w:rPr>
          <w:sz w:val="20"/>
          <w:szCs w:val="20"/>
        </w:rPr>
        <w:t>sustenabilitatea</w:t>
      </w:r>
      <w:proofErr w:type="spellEnd"/>
      <w:r w:rsidRPr="00FE074A">
        <w:rPr>
          <w:sz w:val="20"/>
          <w:szCs w:val="20"/>
        </w:rPr>
        <w:t xml:space="preserve"> </w:t>
      </w:r>
      <w:proofErr w:type="spellStart"/>
      <w:r w:rsidRPr="00FE074A">
        <w:rPr>
          <w:sz w:val="20"/>
          <w:szCs w:val="20"/>
        </w:rPr>
        <w:t>obligatorie</w:t>
      </w:r>
      <w:proofErr w:type="spellEnd"/>
      <w:r w:rsidRPr="00FE074A">
        <w:rPr>
          <w:sz w:val="20"/>
          <w:szCs w:val="20"/>
        </w:rPr>
        <w:t xml:space="preserve"> conform </w:t>
      </w:r>
      <w:proofErr w:type="spellStart"/>
      <w:r w:rsidRPr="00FE074A">
        <w:rPr>
          <w:sz w:val="20"/>
          <w:szCs w:val="20"/>
        </w:rPr>
        <w:t>ghidului</w:t>
      </w:r>
      <w:proofErr w:type="spellEnd"/>
      <w:r w:rsidRPr="00FE074A">
        <w:rPr>
          <w:sz w:val="20"/>
          <w:szCs w:val="20"/>
        </w:rPr>
        <w:t xml:space="preserve"> de </w:t>
      </w:r>
      <w:proofErr w:type="spellStart"/>
      <w:r w:rsidRPr="00FE074A">
        <w:rPr>
          <w:sz w:val="20"/>
          <w:szCs w:val="20"/>
        </w:rPr>
        <w:t>finanţare</w:t>
      </w:r>
      <w:proofErr w:type="spellEnd"/>
      <w:r w:rsidRPr="00FE074A">
        <w:rPr>
          <w:sz w:val="20"/>
          <w:szCs w:val="20"/>
        </w:rPr>
        <w:t xml:space="preserve">, </w:t>
      </w:r>
      <w:proofErr w:type="spellStart"/>
      <w:r w:rsidR="002155AD">
        <w:rPr>
          <w:sz w:val="20"/>
          <w:szCs w:val="20"/>
        </w:rPr>
        <w:t>va</w:t>
      </w:r>
      <w:proofErr w:type="spellEnd"/>
      <w:r w:rsidR="002155AD">
        <w:rPr>
          <w:sz w:val="20"/>
          <w:szCs w:val="20"/>
        </w:rPr>
        <w:t xml:space="preserve"> fi</w:t>
      </w:r>
      <w:r w:rsidRPr="00FE074A">
        <w:rPr>
          <w:sz w:val="20"/>
          <w:szCs w:val="20"/>
        </w:rPr>
        <w:t xml:space="preserve"> </w:t>
      </w:r>
      <w:proofErr w:type="spellStart"/>
      <w:r w:rsidRPr="00FE074A">
        <w:rPr>
          <w:sz w:val="20"/>
          <w:szCs w:val="20"/>
        </w:rPr>
        <w:t>asigur</w:t>
      </w:r>
      <w:r w:rsidR="002155AD">
        <w:rPr>
          <w:sz w:val="20"/>
          <w:szCs w:val="20"/>
        </w:rPr>
        <w:t>ată</w:t>
      </w:r>
      <w:proofErr w:type="spellEnd"/>
      <w:r w:rsidR="002155AD">
        <w:rPr>
          <w:sz w:val="20"/>
          <w:szCs w:val="20"/>
        </w:rPr>
        <w:t xml:space="preserve"> </w:t>
      </w:r>
      <w:r w:rsidRPr="00FE074A">
        <w:rPr>
          <w:sz w:val="20"/>
          <w:szCs w:val="20"/>
        </w:rPr>
        <w:t>CONSILIERE / MENTORAT / SUPORT şi după cele 6 luni de sustenabilitate, înglobând aceste entităţi în PORTOFOLIUL DE ÎNTREPRINDERI SOCIALE sprijinite de-a lungul timpului de către solicitant şi partener. Cele 21 de Î.S. vor primi constant informaţii cu privire la diferite oportunităţi de formare, finanţare, acces la pieţe, misiuni economice prin intermediul unui grup care va fi creat pe FaceBook şi trimiterea directă de informaţii pe mail / telefon.</w:t>
      </w:r>
    </w:p>
    <w:p w14:paraId="1E00A180" w14:textId="48CB73C5" w:rsidR="00FE074A" w:rsidRPr="00FE074A"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DEZVOLTAREA DE PARTENERIATE CU SECTORUL PRIVAT NAŢIONAL ŞI EUROPEAN. Pe durata de implementare a proiectului, cele 21 de Î.S. vor fi conectate la Coaliţia Naţională de Economie Socială, NESsT Internaţional, Reţeaua Română a Întreprinderilor Sociale de Inserţie (RISE) care este membră în ENSIE Europa (peste 3500 de întreprinderi sociale la nivel european) unde vor putea dezvolta parteneriate pentru colaborări de business sau proiecte comune. </w:t>
      </w:r>
      <w:r w:rsidR="00236548">
        <w:rPr>
          <w:sz w:val="20"/>
          <w:szCs w:val="20"/>
        </w:rPr>
        <w:t>(ADV</w:t>
      </w:r>
      <w:r w:rsidRPr="00FE074A">
        <w:rPr>
          <w:sz w:val="20"/>
          <w:szCs w:val="20"/>
        </w:rPr>
        <w:t xml:space="preserve"> </w:t>
      </w:r>
      <w:proofErr w:type="spellStart"/>
      <w:r w:rsidRPr="00FE074A">
        <w:rPr>
          <w:sz w:val="20"/>
          <w:szCs w:val="20"/>
        </w:rPr>
        <w:t>este</w:t>
      </w:r>
      <w:proofErr w:type="spellEnd"/>
      <w:r w:rsidRPr="00FE074A">
        <w:rPr>
          <w:sz w:val="20"/>
          <w:szCs w:val="20"/>
        </w:rPr>
        <w:t xml:space="preserve"> </w:t>
      </w:r>
      <w:proofErr w:type="spellStart"/>
      <w:r w:rsidRPr="00FE074A">
        <w:rPr>
          <w:sz w:val="20"/>
          <w:szCs w:val="20"/>
        </w:rPr>
        <w:t>membru</w:t>
      </w:r>
      <w:proofErr w:type="spellEnd"/>
      <w:r w:rsidRPr="00FE074A">
        <w:rPr>
          <w:sz w:val="20"/>
          <w:szCs w:val="20"/>
        </w:rPr>
        <w:t xml:space="preserve"> </w:t>
      </w:r>
      <w:proofErr w:type="spellStart"/>
      <w:r w:rsidRPr="00FE074A">
        <w:rPr>
          <w:sz w:val="20"/>
          <w:szCs w:val="20"/>
        </w:rPr>
        <w:t>fondator</w:t>
      </w:r>
      <w:proofErr w:type="spellEnd"/>
      <w:r w:rsidRPr="00FE074A">
        <w:rPr>
          <w:sz w:val="20"/>
          <w:szCs w:val="20"/>
        </w:rPr>
        <w:t xml:space="preserve"> al </w:t>
      </w:r>
      <w:proofErr w:type="spellStart"/>
      <w:r w:rsidRPr="00FE074A">
        <w:rPr>
          <w:sz w:val="20"/>
          <w:szCs w:val="20"/>
        </w:rPr>
        <w:t>celor</w:t>
      </w:r>
      <w:proofErr w:type="spellEnd"/>
      <w:r w:rsidRPr="00FE074A">
        <w:rPr>
          <w:sz w:val="20"/>
          <w:szCs w:val="20"/>
        </w:rPr>
        <w:t xml:space="preserve"> 2 </w:t>
      </w:r>
      <w:proofErr w:type="spellStart"/>
      <w:r w:rsidRPr="00FE074A">
        <w:rPr>
          <w:sz w:val="20"/>
          <w:szCs w:val="20"/>
        </w:rPr>
        <w:t>reţele</w:t>
      </w:r>
      <w:proofErr w:type="spellEnd"/>
      <w:r w:rsidR="00236548">
        <w:rPr>
          <w:sz w:val="20"/>
          <w:szCs w:val="20"/>
        </w:rPr>
        <w:t>)</w:t>
      </w:r>
      <w:r w:rsidRPr="00FE074A">
        <w:rPr>
          <w:sz w:val="20"/>
          <w:szCs w:val="20"/>
        </w:rPr>
        <w:t xml:space="preserve">. Î.S., vor avea acces la </w:t>
      </w:r>
      <w:proofErr w:type="spellStart"/>
      <w:r w:rsidRPr="00FE074A">
        <w:rPr>
          <w:sz w:val="20"/>
          <w:szCs w:val="20"/>
        </w:rPr>
        <w:t>diferite</w:t>
      </w:r>
      <w:proofErr w:type="spellEnd"/>
      <w:r w:rsidRPr="00FE074A">
        <w:rPr>
          <w:sz w:val="20"/>
          <w:szCs w:val="20"/>
        </w:rPr>
        <w:t xml:space="preserve"> </w:t>
      </w:r>
      <w:proofErr w:type="spellStart"/>
      <w:r w:rsidRPr="00FE074A">
        <w:rPr>
          <w:sz w:val="20"/>
          <w:szCs w:val="20"/>
        </w:rPr>
        <w:t>evenimente</w:t>
      </w:r>
      <w:proofErr w:type="spellEnd"/>
      <w:r w:rsidRPr="00FE074A">
        <w:rPr>
          <w:sz w:val="20"/>
          <w:szCs w:val="20"/>
        </w:rPr>
        <w:t xml:space="preserve"> </w:t>
      </w:r>
      <w:proofErr w:type="spellStart"/>
      <w:r w:rsidRPr="00FE074A">
        <w:rPr>
          <w:sz w:val="20"/>
          <w:szCs w:val="20"/>
        </w:rPr>
        <w:t>naţionale</w:t>
      </w:r>
      <w:proofErr w:type="spellEnd"/>
      <w:r w:rsidRPr="00FE074A">
        <w:rPr>
          <w:sz w:val="20"/>
          <w:szCs w:val="20"/>
        </w:rPr>
        <w:t xml:space="preserve"> şi </w:t>
      </w:r>
      <w:proofErr w:type="spellStart"/>
      <w:r w:rsidRPr="00FE074A">
        <w:rPr>
          <w:sz w:val="20"/>
          <w:szCs w:val="20"/>
        </w:rPr>
        <w:t>internaţionale</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domeniu</w:t>
      </w:r>
      <w:proofErr w:type="spellEnd"/>
      <w:r w:rsidRPr="00FE074A">
        <w:rPr>
          <w:sz w:val="20"/>
          <w:szCs w:val="20"/>
        </w:rPr>
        <w:t xml:space="preserve"> – </w:t>
      </w:r>
      <w:proofErr w:type="spellStart"/>
      <w:r w:rsidRPr="00FE074A">
        <w:rPr>
          <w:sz w:val="20"/>
          <w:szCs w:val="20"/>
        </w:rPr>
        <w:t>conferinţe</w:t>
      </w:r>
      <w:proofErr w:type="spellEnd"/>
      <w:r w:rsidRPr="00FE074A">
        <w:rPr>
          <w:sz w:val="20"/>
          <w:szCs w:val="20"/>
        </w:rPr>
        <w:t xml:space="preserve">, </w:t>
      </w:r>
      <w:proofErr w:type="spellStart"/>
      <w:r w:rsidRPr="00FE074A">
        <w:rPr>
          <w:sz w:val="20"/>
          <w:szCs w:val="20"/>
        </w:rPr>
        <w:t>seminarii</w:t>
      </w:r>
      <w:proofErr w:type="spellEnd"/>
      <w:r w:rsidRPr="00FE074A">
        <w:rPr>
          <w:sz w:val="20"/>
          <w:szCs w:val="20"/>
        </w:rPr>
        <w:t>, training-</w:t>
      </w:r>
      <w:proofErr w:type="spellStart"/>
      <w:r w:rsidRPr="00FE074A">
        <w:rPr>
          <w:sz w:val="20"/>
          <w:szCs w:val="20"/>
        </w:rPr>
        <w:t>uri</w:t>
      </w:r>
      <w:proofErr w:type="spellEnd"/>
      <w:r w:rsidRPr="00FE074A">
        <w:rPr>
          <w:sz w:val="20"/>
          <w:szCs w:val="20"/>
        </w:rPr>
        <w:t xml:space="preserve">, </w:t>
      </w:r>
      <w:proofErr w:type="spellStart"/>
      <w:r w:rsidRPr="00FE074A">
        <w:rPr>
          <w:sz w:val="20"/>
          <w:szCs w:val="20"/>
        </w:rPr>
        <w:t>târguri</w:t>
      </w:r>
      <w:proofErr w:type="spellEnd"/>
      <w:r w:rsidRPr="00FE074A">
        <w:rPr>
          <w:sz w:val="20"/>
          <w:szCs w:val="20"/>
        </w:rPr>
        <w:t xml:space="preserve">, </w:t>
      </w:r>
      <w:proofErr w:type="spellStart"/>
      <w:r w:rsidRPr="00FE074A">
        <w:rPr>
          <w:sz w:val="20"/>
          <w:szCs w:val="20"/>
        </w:rPr>
        <w:t>misiuni</w:t>
      </w:r>
      <w:proofErr w:type="spellEnd"/>
      <w:r w:rsidRPr="00FE074A">
        <w:rPr>
          <w:sz w:val="20"/>
          <w:szCs w:val="20"/>
        </w:rPr>
        <w:t xml:space="preserve"> </w:t>
      </w:r>
      <w:proofErr w:type="spellStart"/>
      <w:r w:rsidRPr="00FE074A">
        <w:rPr>
          <w:sz w:val="20"/>
          <w:szCs w:val="20"/>
        </w:rPr>
        <w:t>economice</w:t>
      </w:r>
      <w:proofErr w:type="spellEnd"/>
      <w:r w:rsidRPr="00FE074A">
        <w:rPr>
          <w:sz w:val="20"/>
          <w:szCs w:val="20"/>
        </w:rPr>
        <w:t xml:space="preserve"> </w:t>
      </w:r>
      <w:proofErr w:type="spellStart"/>
      <w:r w:rsidRPr="00FE074A">
        <w:rPr>
          <w:sz w:val="20"/>
          <w:szCs w:val="20"/>
        </w:rPr>
        <w:t>ş.a</w:t>
      </w:r>
      <w:proofErr w:type="spellEnd"/>
      <w:r w:rsidRPr="00FE074A">
        <w:rPr>
          <w:sz w:val="20"/>
          <w:szCs w:val="20"/>
        </w:rPr>
        <w:t xml:space="preserve">. Întreprinderile sociale, vor fi </w:t>
      </w:r>
      <w:proofErr w:type="spellStart"/>
      <w:r w:rsidRPr="00FE074A">
        <w:rPr>
          <w:sz w:val="20"/>
          <w:szCs w:val="20"/>
        </w:rPr>
        <w:t>conectate</w:t>
      </w:r>
      <w:proofErr w:type="spellEnd"/>
      <w:r w:rsidRPr="00FE074A">
        <w:rPr>
          <w:sz w:val="20"/>
          <w:szCs w:val="20"/>
        </w:rPr>
        <w:t xml:space="preserve"> şi la </w:t>
      </w:r>
      <w:proofErr w:type="spellStart"/>
      <w:r w:rsidRPr="00FE074A">
        <w:rPr>
          <w:sz w:val="20"/>
          <w:szCs w:val="20"/>
        </w:rPr>
        <w:t>reţele</w:t>
      </w:r>
      <w:proofErr w:type="spellEnd"/>
      <w:r w:rsidRPr="00FE074A">
        <w:rPr>
          <w:sz w:val="20"/>
          <w:szCs w:val="20"/>
        </w:rPr>
        <w:t xml:space="preserve"> de business </w:t>
      </w:r>
      <w:proofErr w:type="spellStart"/>
      <w:r w:rsidRPr="00FE074A">
        <w:rPr>
          <w:sz w:val="20"/>
          <w:szCs w:val="20"/>
        </w:rPr>
        <w:t>aferente</w:t>
      </w:r>
      <w:proofErr w:type="spellEnd"/>
      <w:r w:rsidRPr="00FE074A">
        <w:rPr>
          <w:sz w:val="20"/>
          <w:szCs w:val="20"/>
        </w:rPr>
        <w:t xml:space="preserve"> </w:t>
      </w:r>
      <w:proofErr w:type="spellStart"/>
      <w:r w:rsidRPr="00FE074A">
        <w:rPr>
          <w:sz w:val="20"/>
          <w:szCs w:val="20"/>
        </w:rPr>
        <w:t>domeniului</w:t>
      </w:r>
      <w:proofErr w:type="spellEnd"/>
      <w:r w:rsidRPr="00FE074A">
        <w:rPr>
          <w:sz w:val="20"/>
          <w:szCs w:val="20"/>
        </w:rPr>
        <w:t xml:space="preserve"> de </w:t>
      </w:r>
      <w:proofErr w:type="spellStart"/>
      <w:r w:rsidRPr="00FE074A">
        <w:rPr>
          <w:sz w:val="20"/>
          <w:szCs w:val="20"/>
        </w:rPr>
        <w:t>activitate</w:t>
      </w:r>
      <w:proofErr w:type="spellEnd"/>
      <w:r w:rsidRPr="00FE074A">
        <w:rPr>
          <w:sz w:val="20"/>
          <w:szCs w:val="20"/>
        </w:rPr>
        <w:t xml:space="preserve"> </w:t>
      </w:r>
      <w:r w:rsidR="00236548">
        <w:rPr>
          <w:sz w:val="20"/>
          <w:szCs w:val="20"/>
        </w:rPr>
        <w:t xml:space="preserve">(de ex. </w:t>
      </w:r>
      <w:proofErr w:type="spellStart"/>
      <w:r w:rsidRPr="00FE074A">
        <w:rPr>
          <w:sz w:val="20"/>
          <w:szCs w:val="20"/>
        </w:rPr>
        <w:t>Patronatul</w:t>
      </w:r>
      <w:proofErr w:type="spellEnd"/>
      <w:r w:rsidRPr="00FE074A">
        <w:rPr>
          <w:sz w:val="20"/>
          <w:szCs w:val="20"/>
        </w:rPr>
        <w:t xml:space="preserve"> pentru IMM-</w:t>
      </w:r>
      <w:proofErr w:type="spellStart"/>
      <w:r w:rsidRPr="00FE074A">
        <w:rPr>
          <w:sz w:val="20"/>
          <w:szCs w:val="20"/>
        </w:rPr>
        <w:t>uri</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domeniul</w:t>
      </w:r>
      <w:proofErr w:type="spellEnd"/>
      <w:r w:rsidRPr="00FE074A">
        <w:rPr>
          <w:sz w:val="20"/>
          <w:szCs w:val="20"/>
        </w:rPr>
        <w:t xml:space="preserve"> </w:t>
      </w:r>
      <w:proofErr w:type="spellStart"/>
      <w:r w:rsidRPr="00FE074A">
        <w:rPr>
          <w:sz w:val="20"/>
          <w:szCs w:val="20"/>
        </w:rPr>
        <w:t>turismului</w:t>
      </w:r>
      <w:proofErr w:type="spellEnd"/>
      <w:r w:rsidRPr="00FE074A">
        <w:rPr>
          <w:sz w:val="20"/>
          <w:szCs w:val="20"/>
        </w:rPr>
        <w:t xml:space="preserve"> </w:t>
      </w:r>
      <w:proofErr w:type="spellStart"/>
      <w:r w:rsidRPr="00FE074A">
        <w:rPr>
          <w:sz w:val="20"/>
          <w:szCs w:val="20"/>
        </w:rPr>
        <w:t>sau</w:t>
      </w:r>
      <w:proofErr w:type="spellEnd"/>
      <w:r w:rsidRPr="00FE074A">
        <w:rPr>
          <w:sz w:val="20"/>
          <w:szCs w:val="20"/>
        </w:rPr>
        <w:t xml:space="preserve"> Enterprise Europe Network</w:t>
      </w:r>
      <w:r w:rsidR="00236548">
        <w:rPr>
          <w:sz w:val="20"/>
          <w:szCs w:val="20"/>
        </w:rPr>
        <w:t xml:space="preserve">, </w:t>
      </w:r>
      <w:r w:rsidRPr="00FE074A">
        <w:rPr>
          <w:sz w:val="20"/>
          <w:szCs w:val="20"/>
        </w:rPr>
        <w:t>FONSS</w:t>
      </w:r>
      <w:r w:rsidR="00236548">
        <w:rPr>
          <w:sz w:val="20"/>
          <w:szCs w:val="20"/>
        </w:rPr>
        <w:t xml:space="preserve"> </w:t>
      </w:r>
      <w:proofErr w:type="spellStart"/>
      <w:r w:rsidRPr="00FE074A">
        <w:rPr>
          <w:sz w:val="20"/>
          <w:szCs w:val="20"/>
        </w:rPr>
        <w:t>sau</w:t>
      </w:r>
      <w:proofErr w:type="spellEnd"/>
      <w:r w:rsidRPr="00FE074A">
        <w:rPr>
          <w:sz w:val="20"/>
          <w:szCs w:val="20"/>
        </w:rPr>
        <w:t xml:space="preserve"> </w:t>
      </w:r>
      <w:proofErr w:type="spellStart"/>
      <w:r w:rsidRPr="00FE074A">
        <w:rPr>
          <w:sz w:val="20"/>
          <w:szCs w:val="20"/>
        </w:rPr>
        <w:t>platforma</w:t>
      </w:r>
      <w:proofErr w:type="spellEnd"/>
      <w:r w:rsidRPr="00FE074A">
        <w:rPr>
          <w:sz w:val="20"/>
          <w:szCs w:val="20"/>
        </w:rPr>
        <w:t xml:space="preserve"> </w:t>
      </w:r>
      <w:proofErr w:type="spellStart"/>
      <w:r w:rsidRPr="00FE074A">
        <w:rPr>
          <w:sz w:val="20"/>
          <w:szCs w:val="20"/>
        </w:rPr>
        <w:t>europeană</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domeniul</w:t>
      </w:r>
      <w:proofErr w:type="spellEnd"/>
      <w:r w:rsidRPr="00FE074A">
        <w:rPr>
          <w:sz w:val="20"/>
          <w:szCs w:val="20"/>
        </w:rPr>
        <w:t xml:space="preserve"> </w:t>
      </w:r>
      <w:proofErr w:type="spellStart"/>
      <w:r w:rsidRPr="00FE074A">
        <w:rPr>
          <w:sz w:val="20"/>
          <w:szCs w:val="20"/>
        </w:rPr>
        <w:t>dizabilităţii</w:t>
      </w:r>
      <w:proofErr w:type="spellEnd"/>
      <w:r w:rsidRPr="00FE074A">
        <w:rPr>
          <w:sz w:val="20"/>
          <w:szCs w:val="20"/>
        </w:rPr>
        <w:t xml:space="preserve"> EASPD</w:t>
      </w:r>
      <w:r w:rsidR="00236548">
        <w:rPr>
          <w:sz w:val="20"/>
          <w:szCs w:val="20"/>
        </w:rPr>
        <w:t>).</w:t>
      </w:r>
    </w:p>
    <w:p w14:paraId="3A22415D" w14:textId="18157892" w:rsidR="00FE074A" w:rsidRPr="00FE074A"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DEZVOLTAREA DE PARTENERIATE CU AUTORITĂŢILE PUBLICE LOCALE ŞI CENTRALE. </w:t>
      </w:r>
      <w:proofErr w:type="spellStart"/>
      <w:r w:rsidRPr="00FE074A">
        <w:rPr>
          <w:sz w:val="20"/>
          <w:szCs w:val="20"/>
        </w:rPr>
        <w:t>Întreprinderile</w:t>
      </w:r>
      <w:proofErr w:type="spellEnd"/>
      <w:r w:rsidRPr="00FE074A">
        <w:rPr>
          <w:sz w:val="20"/>
          <w:szCs w:val="20"/>
        </w:rPr>
        <w:t xml:space="preserve"> </w:t>
      </w:r>
      <w:proofErr w:type="spellStart"/>
      <w:r w:rsidRPr="00FE074A">
        <w:rPr>
          <w:sz w:val="20"/>
          <w:szCs w:val="20"/>
        </w:rPr>
        <w:t>sociale</w:t>
      </w:r>
      <w:proofErr w:type="spellEnd"/>
      <w:r w:rsidRPr="00FE074A">
        <w:rPr>
          <w:sz w:val="20"/>
          <w:szCs w:val="20"/>
        </w:rPr>
        <w:t xml:space="preserve"> create </w:t>
      </w:r>
      <w:r w:rsidR="00236548">
        <w:rPr>
          <w:sz w:val="20"/>
          <w:szCs w:val="20"/>
        </w:rPr>
        <w:t xml:space="preserve">au </w:t>
      </w:r>
      <w:proofErr w:type="spellStart"/>
      <w:r w:rsidR="00236548">
        <w:rPr>
          <w:sz w:val="20"/>
          <w:szCs w:val="20"/>
        </w:rPr>
        <w:t>fost</w:t>
      </w:r>
      <w:proofErr w:type="spellEnd"/>
      <w:r w:rsidRPr="00FE074A">
        <w:rPr>
          <w:sz w:val="20"/>
          <w:szCs w:val="20"/>
        </w:rPr>
        <w:t xml:space="preserve"> </w:t>
      </w:r>
      <w:proofErr w:type="spellStart"/>
      <w:r w:rsidRPr="00FE074A">
        <w:rPr>
          <w:sz w:val="20"/>
          <w:szCs w:val="20"/>
        </w:rPr>
        <w:t>sprijinite</w:t>
      </w:r>
      <w:proofErr w:type="spellEnd"/>
      <w:r w:rsidRPr="00FE074A">
        <w:rPr>
          <w:sz w:val="20"/>
          <w:szCs w:val="20"/>
        </w:rPr>
        <w:t xml:space="preserve"> </w:t>
      </w:r>
      <w:proofErr w:type="spellStart"/>
      <w:r w:rsidRPr="00FE074A">
        <w:rPr>
          <w:sz w:val="20"/>
          <w:szCs w:val="20"/>
        </w:rPr>
        <w:t>să</w:t>
      </w:r>
      <w:proofErr w:type="spellEnd"/>
      <w:r w:rsidRPr="00FE074A">
        <w:rPr>
          <w:sz w:val="20"/>
          <w:szCs w:val="20"/>
        </w:rPr>
        <w:t xml:space="preserve"> se </w:t>
      </w:r>
      <w:proofErr w:type="spellStart"/>
      <w:r w:rsidRPr="00FE074A">
        <w:rPr>
          <w:sz w:val="20"/>
          <w:szCs w:val="20"/>
        </w:rPr>
        <w:t>înregistreze</w:t>
      </w:r>
      <w:proofErr w:type="spellEnd"/>
      <w:r w:rsidRPr="00FE074A">
        <w:rPr>
          <w:sz w:val="20"/>
          <w:szCs w:val="20"/>
        </w:rPr>
        <w:t xml:space="preserve"> la AJOFM ca entitate de economie socială, inclusiv să obţină marcă socială. Pe lângă acest aspect, Î.S. care </w:t>
      </w:r>
      <w:proofErr w:type="spellStart"/>
      <w:r w:rsidRPr="00FE074A">
        <w:rPr>
          <w:sz w:val="20"/>
          <w:szCs w:val="20"/>
        </w:rPr>
        <w:t>deţin</w:t>
      </w:r>
      <w:proofErr w:type="spellEnd"/>
      <w:r w:rsidRPr="00FE074A">
        <w:rPr>
          <w:sz w:val="20"/>
          <w:szCs w:val="20"/>
        </w:rPr>
        <w:t xml:space="preserve"> </w:t>
      </w:r>
      <w:proofErr w:type="spellStart"/>
      <w:r w:rsidRPr="00FE074A">
        <w:rPr>
          <w:sz w:val="20"/>
          <w:szCs w:val="20"/>
        </w:rPr>
        <w:t>marcă</w:t>
      </w:r>
      <w:proofErr w:type="spellEnd"/>
      <w:r w:rsidRPr="00FE074A">
        <w:rPr>
          <w:sz w:val="20"/>
          <w:szCs w:val="20"/>
        </w:rPr>
        <w:t xml:space="preserve"> </w:t>
      </w:r>
      <w:proofErr w:type="spellStart"/>
      <w:r w:rsidRPr="00FE074A">
        <w:rPr>
          <w:sz w:val="20"/>
          <w:szCs w:val="20"/>
        </w:rPr>
        <w:t>socială</w:t>
      </w:r>
      <w:proofErr w:type="spellEnd"/>
      <w:r w:rsidRPr="00FE074A">
        <w:rPr>
          <w:sz w:val="20"/>
          <w:szCs w:val="20"/>
        </w:rPr>
        <w:t xml:space="preserve">, </w:t>
      </w:r>
      <w:r w:rsidR="00236548">
        <w:rPr>
          <w:sz w:val="20"/>
          <w:szCs w:val="20"/>
        </w:rPr>
        <w:t xml:space="preserve">au </w:t>
      </w:r>
      <w:proofErr w:type="spellStart"/>
      <w:r w:rsidR="00236548">
        <w:rPr>
          <w:sz w:val="20"/>
          <w:szCs w:val="20"/>
        </w:rPr>
        <w:t>fost</w:t>
      </w:r>
      <w:proofErr w:type="spellEnd"/>
      <w:r w:rsidRPr="00FE074A">
        <w:rPr>
          <w:sz w:val="20"/>
          <w:szCs w:val="20"/>
        </w:rPr>
        <w:t xml:space="preserve"> </w:t>
      </w:r>
      <w:proofErr w:type="spellStart"/>
      <w:r w:rsidRPr="00FE074A">
        <w:rPr>
          <w:sz w:val="20"/>
          <w:szCs w:val="20"/>
        </w:rPr>
        <w:t>încurajate</w:t>
      </w:r>
      <w:proofErr w:type="spellEnd"/>
      <w:r w:rsidRPr="00FE074A">
        <w:rPr>
          <w:sz w:val="20"/>
          <w:szCs w:val="20"/>
        </w:rPr>
        <w:t xml:space="preserve"> </w:t>
      </w:r>
      <w:proofErr w:type="spellStart"/>
      <w:r w:rsidRPr="00FE074A">
        <w:rPr>
          <w:sz w:val="20"/>
          <w:szCs w:val="20"/>
        </w:rPr>
        <w:t>să</w:t>
      </w:r>
      <w:proofErr w:type="spellEnd"/>
      <w:r w:rsidRPr="00FE074A">
        <w:rPr>
          <w:sz w:val="20"/>
          <w:szCs w:val="20"/>
        </w:rPr>
        <w:t xml:space="preserve"> </w:t>
      </w:r>
      <w:proofErr w:type="spellStart"/>
      <w:r w:rsidRPr="00FE074A">
        <w:rPr>
          <w:sz w:val="20"/>
          <w:szCs w:val="20"/>
        </w:rPr>
        <w:t>facă</w:t>
      </w:r>
      <w:proofErr w:type="spellEnd"/>
      <w:r w:rsidRPr="00FE074A">
        <w:rPr>
          <w:sz w:val="20"/>
          <w:szCs w:val="20"/>
        </w:rPr>
        <w:t xml:space="preserve"> </w:t>
      </w:r>
      <w:proofErr w:type="spellStart"/>
      <w:r w:rsidRPr="00FE074A">
        <w:rPr>
          <w:sz w:val="20"/>
          <w:szCs w:val="20"/>
        </w:rPr>
        <w:t>parte</w:t>
      </w:r>
      <w:proofErr w:type="spellEnd"/>
      <w:r w:rsidRPr="00FE074A">
        <w:rPr>
          <w:sz w:val="20"/>
          <w:szCs w:val="20"/>
        </w:rPr>
        <w:t xml:space="preserve"> din </w:t>
      </w:r>
      <w:proofErr w:type="spellStart"/>
      <w:r w:rsidRPr="00FE074A">
        <w:rPr>
          <w:sz w:val="20"/>
          <w:szCs w:val="20"/>
        </w:rPr>
        <w:t>comisia</w:t>
      </w:r>
      <w:proofErr w:type="spellEnd"/>
      <w:r w:rsidRPr="00FE074A">
        <w:rPr>
          <w:sz w:val="20"/>
          <w:szCs w:val="20"/>
        </w:rPr>
        <w:t xml:space="preserve"> </w:t>
      </w:r>
      <w:proofErr w:type="spellStart"/>
      <w:r w:rsidRPr="00FE074A">
        <w:rPr>
          <w:sz w:val="20"/>
          <w:szCs w:val="20"/>
        </w:rPr>
        <w:t>judeţeană</w:t>
      </w:r>
      <w:proofErr w:type="spellEnd"/>
      <w:r w:rsidRPr="00FE074A">
        <w:rPr>
          <w:sz w:val="20"/>
          <w:szCs w:val="20"/>
        </w:rPr>
        <w:t xml:space="preserve"> de implementare a planului de integrare socio-profesională a grupurilor vulnerabile prevăzută de către Legea Economiei Sociale. </w:t>
      </w:r>
      <w:proofErr w:type="gramStart"/>
      <w:r w:rsidR="00236548">
        <w:rPr>
          <w:sz w:val="20"/>
          <w:szCs w:val="20"/>
        </w:rPr>
        <w:t xml:space="preserve">ADV </w:t>
      </w:r>
      <w:r w:rsidRPr="00FE074A">
        <w:rPr>
          <w:sz w:val="20"/>
          <w:szCs w:val="20"/>
        </w:rPr>
        <w:t xml:space="preserve"> </w:t>
      </w:r>
      <w:proofErr w:type="spellStart"/>
      <w:r w:rsidRPr="00FE074A">
        <w:rPr>
          <w:sz w:val="20"/>
          <w:szCs w:val="20"/>
        </w:rPr>
        <w:t>este</w:t>
      </w:r>
      <w:proofErr w:type="spellEnd"/>
      <w:proofErr w:type="gramEnd"/>
      <w:r w:rsidRPr="00FE074A">
        <w:rPr>
          <w:sz w:val="20"/>
          <w:szCs w:val="20"/>
        </w:rPr>
        <w:t xml:space="preserve"> </w:t>
      </w:r>
      <w:proofErr w:type="spellStart"/>
      <w:r w:rsidRPr="00FE074A">
        <w:rPr>
          <w:sz w:val="20"/>
          <w:szCs w:val="20"/>
        </w:rPr>
        <w:t>membră</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această</w:t>
      </w:r>
      <w:proofErr w:type="spellEnd"/>
      <w:r w:rsidRPr="00FE074A">
        <w:rPr>
          <w:sz w:val="20"/>
          <w:szCs w:val="20"/>
        </w:rPr>
        <w:t xml:space="preserve"> comisie constituită la nivelul judeţului Iaşi şi unde sunt implicate pe lângă I.S. şi autorităţi publice cu atribuţii în domeniul asistenţei sociale, educaţionale şi de ocupare. În judeţele în care există Pacte pentru Ocupare şi Incluziune Socială (în judeţul Iaşi există şi </w:t>
      </w:r>
      <w:r w:rsidR="00236548">
        <w:rPr>
          <w:sz w:val="20"/>
          <w:szCs w:val="20"/>
        </w:rPr>
        <w:t>ADV</w:t>
      </w:r>
      <w:r w:rsidRPr="00FE074A">
        <w:rPr>
          <w:sz w:val="20"/>
          <w:szCs w:val="20"/>
        </w:rPr>
        <w:t xml:space="preserve"> este membru activ), Î.S. </w:t>
      </w:r>
      <w:r w:rsidR="00236548">
        <w:rPr>
          <w:sz w:val="20"/>
          <w:szCs w:val="20"/>
        </w:rPr>
        <w:t xml:space="preserve">au </w:t>
      </w:r>
      <w:proofErr w:type="spellStart"/>
      <w:r w:rsidR="00236548">
        <w:rPr>
          <w:sz w:val="20"/>
          <w:szCs w:val="20"/>
        </w:rPr>
        <w:t>fost</w:t>
      </w:r>
      <w:proofErr w:type="spellEnd"/>
      <w:r w:rsidRPr="00FE074A">
        <w:rPr>
          <w:sz w:val="20"/>
          <w:szCs w:val="20"/>
        </w:rPr>
        <w:t xml:space="preserve"> </w:t>
      </w:r>
      <w:proofErr w:type="spellStart"/>
      <w:r w:rsidRPr="00FE074A">
        <w:rPr>
          <w:sz w:val="20"/>
          <w:szCs w:val="20"/>
        </w:rPr>
        <w:t>încurajate</w:t>
      </w:r>
      <w:proofErr w:type="spellEnd"/>
      <w:r w:rsidRPr="00FE074A">
        <w:rPr>
          <w:sz w:val="20"/>
          <w:szCs w:val="20"/>
        </w:rPr>
        <w:t xml:space="preserve"> </w:t>
      </w:r>
      <w:proofErr w:type="spellStart"/>
      <w:r w:rsidRPr="00FE074A">
        <w:rPr>
          <w:sz w:val="20"/>
          <w:szCs w:val="20"/>
        </w:rPr>
        <w:t>să</w:t>
      </w:r>
      <w:proofErr w:type="spellEnd"/>
      <w:r w:rsidRPr="00FE074A">
        <w:rPr>
          <w:sz w:val="20"/>
          <w:szCs w:val="20"/>
        </w:rPr>
        <w:t xml:space="preserve"> </w:t>
      </w:r>
      <w:proofErr w:type="spellStart"/>
      <w:r w:rsidRPr="00FE074A">
        <w:rPr>
          <w:sz w:val="20"/>
          <w:szCs w:val="20"/>
        </w:rPr>
        <w:t>facă</w:t>
      </w:r>
      <w:proofErr w:type="spellEnd"/>
      <w:r w:rsidRPr="00FE074A">
        <w:rPr>
          <w:sz w:val="20"/>
          <w:szCs w:val="20"/>
        </w:rPr>
        <w:t xml:space="preserve"> parte şi </w:t>
      </w:r>
      <w:r w:rsidRPr="00FE074A">
        <w:rPr>
          <w:sz w:val="20"/>
          <w:szCs w:val="20"/>
        </w:rPr>
        <w:lastRenderedPageBreak/>
        <w:t>din aceste structuri. De asemenea, Comisia Judeţeană de Incluziune Socială poate fi de interes pentru Î.S. care deţin marcă socială.</w:t>
      </w:r>
    </w:p>
    <w:p w14:paraId="5D0AA91D" w14:textId="74957A30" w:rsidR="00FE074A" w:rsidRPr="00FE074A"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CONECTAREA ÎNTREPRINDERILOR SOCIALE LA MARKET PLACE. Cele 21 de Î.S. </w:t>
      </w:r>
      <w:r w:rsidR="00DE0571">
        <w:rPr>
          <w:sz w:val="20"/>
          <w:szCs w:val="20"/>
        </w:rPr>
        <w:t>sunt</w:t>
      </w:r>
      <w:r w:rsidRPr="00FE074A">
        <w:rPr>
          <w:sz w:val="20"/>
          <w:szCs w:val="20"/>
        </w:rPr>
        <w:t xml:space="preserve"> consiliate şi sprijinite să se înregistreze pe diferite baze de date sau magazine online care </w:t>
      </w:r>
      <w:proofErr w:type="spellStart"/>
      <w:r w:rsidRPr="00FE074A">
        <w:rPr>
          <w:sz w:val="20"/>
          <w:szCs w:val="20"/>
        </w:rPr>
        <w:t>să</w:t>
      </w:r>
      <w:proofErr w:type="spellEnd"/>
      <w:r w:rsidRPr="00FE074A">
        <w:rPr>
          <w:sz w:val="20"/>
          <w:szCs w:val="20"/>
        </w:rPr>
        <w:t xml:space="preserve"> le </w:t>
      </w:r>
      <w:proofErr w:type="spellStart"/>
      <w:r w:rsidRPr="00FE074A">
        <w:rPr>
          <w:sz w:val="20"/>
          <w:szCs w:val="20"/>
        </w:rPr>
        <w:t>faciliteze</w:t>
      </w:r>
      <w:proofErr w:type="spellEnd"/>
      <w:r w:rsidRPr="00FE074A">
        <w:rPr>
          <w:sz w:val="20"/>
          <w:szCs w:val="20"/>
        </w:rPr>
        <w:t xml:space="preserve"> </w:t>
      </w:r>
      <w:proofErr w:type="spellStart"/>
      <w:r w:rsidRPr="00FE074A">
        <w:rPr>
          <w:sz w:val="20"/>
          <w:szCs w:val="20"/>
        </w:rPr>
        <w:t>accesul</w:t>
      </w:r>
      <w:proofErr w:type="spellEnd"/>
      <w:r w:rsidRPr="00FE074A">
        <w:rPr>
          <w:sz w:val="20"/>
          <w:szCs w:val="20"/>
        </w:rPr>
        <w:t xml:space="preserve"> la </w:t>
      </w:r>
      <w:proofErr w:type="spellStart"/>
      <w:r w:rsidRPr="00FE074A">
        <w:rPr>
          <w:sz w:val="20"/>
          <w:szCs w:val="20"/>
        </w:rPr>
        <w:t>diferite</w:t>
      </w:r>
      <w:proofErr w:type="spellEnd"/>
      <w:r w:rsidRPr="00FE074A">
        <w:rPr>
          <w:sz w:val="20"/>
          <w:szCs w:val="20"/>
        </w:rPr>
        <w:t xml:space="preserve"> </w:t>
      </w:r>
      <w:proofErr w:type="spellStart"/>
      <w:r w:rsidRPr="00FE074A">
        <w:rPr>
          <w:sz w:val="20"/>
          <w:szCs w:val="20"/>
        </w:rPr>
        <w:t>pieţe</w:t>
      </w:r>
      <w:proofErr w:type="spellEnd"/>
      <w:r w:rsidR="00DE0571">
        <w:rPr>
          <w:sz w:val="20"/>
          <w:szCs w:val="20"/>
        </w:rPr>
        <w:t xml:space="preserve"> (e</w:t>
      </w:r>
      <w:r w:rsidRPr="00FE074A">
        <w:rPr>
          <w:sz w:val="20"/>
          <w:szCs w:val="20"/>
        </w:rPr>
        <w:t xml:space="preserve">x. </w:t>
      </w:r>
      <w:r w:rsidR="00DE0571">
        <w:rPr>
          <w:sz w:val="20"/>
          <w:szCs w:val="20"/>
        </w:rPr>
        <w:t>e</w:t>
      </w:r>
      <w:r w:rsidRPr="00FE074A">
        <w:rPr>
          <w:sz w:val="20"/>
          <w:szCs w:val="20"/>
        </w:rPr>
        <w:t xml:space="preserve">-mag, </w:t>
      </w:r>
      <w:proofErr w:type="spellStart"/>
      <w:r w:rsidRPr="00FE074A">
        <w:rPr>
          <w:sz w:val="20"/>
          <w:szCs w:val="20"/>
        </w:rPr>
        <w:t>Olx</w:t>
      </w:r>
      <w:proofErr w:type="spellEnd"/>
      <w:r w:rsidRPr="00FE074A">
        <w:rPr>
          <w:sz w:val="20"/>
          <w:szCs w:val="20"/>
        </w:rPr>
        <w:t xml:space="preserve"> </w:t>
      </w:r>
      <w:proofErr w:type="spellStart"/>
      <w:r w:rsidRPr="00FE074A">
        <w:rPr>
          <w:sz w:val="20"/>
          <w:szCs w:val="20"/>
        </w:rPr>
        <w:t>sau</w:t>
      </w:r>
      <w:proofErr w:type="spellEnd"/>
      <w:r w:rsidRPr="00FE074A">
        <w:rPr>
          <w:sz w:val="20"/>
          <w:szCs w:val="20"/>
        </w:rPr>
        <w:t xml:space="preserve"> </w:t>
      </w:r>
      <w:proofErr w:type="spellStart"/>
      <w:r w:rsidRPr="00FE074A">
        <w:rPr>
          <w:sz w:val="20"/>
          <w:szCs w:val="20"/>
        </w:rPr>
        <w:t>chiar</w:t>
      </w:r>
      <w:proofErr w:type="spellEnd"/>
      <w:r w:rsidRPr="00FE074A">
        <w:rPr>
          <w:sz w:val="20"/>
          <w:szCs w:val="20"/>
        </w:rPr>
        <w:t xml:space="preserve"> </w:t>
      </w:r>
      <w:proofErr w:type="spellStart"/>
      <w:r w:rsidRPr="00FE074A">
        <w:rPr>
          <w:sz w:val="20"/>
          <w:szCs w:val="20"/>
        </w:rPr>
        <w:t>cele</w:t>
      </w:r>
      <w:proofErr w:type="spellEnd"/>
      <w:r w:rsidRPr="00FE074A">
        <w:rPr>
          <w:sz w:val="20"/>
          <w:szCs w:val="20"/>
        </w:rPr>
        <w:t xml:space="preserve"> </w:t>
      </w:r>
      <w:proofErr w:type="spellStart"/>
      <w:r w:rsidRPr="00FE074A">
        <w:rPr>
          <w:sz w:val="20"/>
          <w:szCs w:val="20"/>
        </w:rPr>
        <w:t>deţinute</w:t>
      </w:r>
      <w:proofErr w:type="spellEnd"/>
      <w:r w:rsidRPr="00FE074A">
        <w:rPr>
          <w:sz w:val="20"/>
          <w:szCs w:val="20"/>
        </w:rPr>
        <w:t xml:space="preserve"> de </w:t>
      </w:r>
      <w:proofErr w:type="spellStart"/>
      <w:r w:rsidRPr="00FE074A">
        <w:rPr>
          <w:sz w:val="20"/>
          <w:szCs w:val="20"/>
        </w:rPr>
        <w:t>către</w:t>
      </w:r>
      <w:proofErr w:type="spellEnd"/>
      <w:r w:rsidRPr="00FE074A">
        <w:rPr>
          <w:sz w:val="20"/>
          <w:szCs w:val="20"/>
        </w:rPr>
        <w:t xml:space="preserve"> </w:t>
      </w:r>
      <w:r w:rsidR="00DE0571">
        <w:rPr>
          <w:sz w:val="20"/>
          <w:szCs w:val="20"/>
        </w:rPr>
        <w:t>ADV</w:t>
      </w:r>
      <w:r w:rsidRPr="00FE074A">
        <w:rPr>
          <w:sz w:val="20"/>
          <w:szCs w:val="20"/>
        </w:rPr>
        <w:t xml:space="preserve"> – </w:t>
      </w:r>
      <w:hyperlink r:id="rId16" w:history="1">
        <w:r w:rsidR="00E80DA8" w:rsidRPr="00B656A3">
          <w:rPr>
            <w:rStyle w:val="Hyperlink"/>
            <w:sz w:val="20"/>
            <w:szCs w:val="20"/>
          </w:rPr>
          <w:t>www.utildeco.ro</w:t>
        </w:r>
      </w:hyperlink>
      <w:r w:rsidR="00E80DA8">
        <w:rPr>
          <w:sz w:val="20"/>
          <w:szCs w:val="20"/>
        </w:rPr>
        <w:t xml:space="preserve"> </w:t>
      </w:r>
      <w:r w:rsidRPr="00FE074A">
        <w:rPr>
          <w:sz w:val="20"/>
          <w:szCs w:val="20"/>
        </w:rPr>
        <w:t xml:space="preserve">şi </w:t>
      </w:r>
      <w:hyperlink r:id="rId17" w:history="1">
        <w:r w:rsidR="00DE0571" w:rsidRPr="00F85313">
          <w:rPr>
            <w:rStyle w:val="Hyperlink"/>
            <w:sz w:val="20"/>
            <w:szCs w:val="20"/>
          </w:rPr>
          <w:t>https://wise.travel/</w:t>
        </w:r>
      </w:hyperlink>
      <w:r w:rsidR="00DE0571">
        <w:rPr>
          <w:sz w:val="20"/>
          <w:szCs w:val="20"/>
        </w:rPr>
        <w:t xml:space="preserve">). </w:t>
      </w:r>
      <w:r w:rsidRPr="00FE074A">
        <w:rPr>
          <w:sz w:val="20"/>
          <w:szCs w:val="20"/>
        </w:rPr>
        <w:t xml:space="preserve">De </w:t>
      </w:r>
      <w:proofErr w:type="spellStart"/>
      <w:r w:rsidRPr="00FE074A">
        <w:rPr>
          <w:sz w:val="20"/>
          <w:szCs w:val="20"/>
        </w:rPr>
        <w:t>asemenea</w:t>
      </w:r>
      <w:proofErr w:type="spellEnd"/>
      <w:r w:rsidRPr="00FE074A">
        <w:rPr>
          <w:sz w:val="20"/>
          <w:szCs w:val="20"/>
        </w:rPr>
        <w:t xml:space="preserve">, </w:t>
      </w:r>
      <w:proofErr w:type="spellStart"/>
      <w:r w:rsidRPr="00FE074A">
        <w:rPr>
          <w:sz w:val="20"/>
          <w:szCs w:val="20"/>
        </w:rPr>
        <w:t>să</w:t>
      </w:r>
      <w:proofErr w:type="spellEnd"/>
      <w:r w:rsidRPr="00FE074A">
        <w:rPr>
          <w:sz w:val="20"/>
          <w:szCs w:val="20"/>
        </w:rPr>
        <w:t xml:space="preserve">-şi </w:t>
      </w:r>
      <w:proofErr w:type="spellStart"/>
      <w:r w:rsidRPr="00FE074A">
        <w:rPr>
          <w:sz w:val="20"/>
          <w:szCs w:val="20"/>
        </w:rPr>
        <w:t>facă</w:t>
      </w:r>
      <w:proofErr w:type="spellEnd"/>
      <w:r w:rsidRPr="00FE074A">
        <w:rPr>
          <w:sz w:val="20"/>
          <w:szCs w:val="20"/>
        </w:rPr>
        <w:t xml:space="preserve"> </w:t>
      </w:r>
      <w:proofErr w:type="spellStart"/>
      <w:r w:rsidRPr="00FE074A">
        <w:rPr>
          <w:sz w:val="20"/>
          <w:szCs w:val="20"/>
        </w:rPr>
        <w:t>cont</w:t>
      </w:r>
      <w:proofErr w:type="spellEnd"/>
      <w:r w:rsidRPr="00FE074A">
        <w:rPr>
          <w:sz w:val="20"/>
          <w:szCs w:val="20"/>
        </w:rPr>
        <w:t xml:space="preserve"> în SICAP sau alte platforme care promovează achiziţiile publice.</w:t>
      </w:r>
    </w:p>
    <w:p w14:paraId="0AD0FE00" w14:textId="665ABF70" w:rsidR="00FE074A" w:rsidRPr="00D771E2" w:rsidRDefault="00FE074A" w:rsidP="00766CDF">
      <w:pPr>
        <w:pStyle w:val="ListParagraph"/>
        <w:numPr>
          <w:ilvl w:val="0"/>
          <w:numId w:val="46"/>
        </w:numPr>
        <w:spacing w:after="120" w:line="240" w:lineRule="auto"/>
        <w:ind w:left="360" w:hanging="360"/>
        <w:jc w:val="both"/>
        <w:rPr>
          <w:sz w:val="20"/>
          <w:szCs w:val="20"/>
        </w:rPr>
      </w:pPr>
      <w:r w:rsidRPr="00FE074A">
        <w:rPr>
          <w:sz w:val="20"/>
          <w:szCs w:val="20"/>
        </w:rPr>
        <w:t xml:space="preserve">COLECTAREA PERIODICĂ DE DATE DIN SECTORUL ECONOMIEI SOCIALE. </w:t>
      </w:r>
      <w:bookmarkStart w:id="3" w:name="_Hlk89262924"/>
      <w:r w:rsidRPr="00FE074A">
        <w:rPr>
          <w:sz w:val="20"/>
          <w:szCs w:val="20"/>
        </w:rPr>
        <w:t xml:space="preserve">Începând cu anul doi de proiect </w:t>
      </w:r>
      <w:r w:rsidR="00DE0571">
        <w:rPr>
          <w:sz w:val="20"/>
          <w:szCs w:val="20"/>
        </w:rPr>
        <w:t>sunt</w:t>
      </w:r>
      <w:r w:rsidRPr="00FE074A">
        <w:rPr>
          <w:sz w:val="20"/>
          <w:szCs w:val="20"/>
        </w:rPr>
        <w:t xml:space="preserve"> colectate periodic date cantitative şi calitative de la Î.S. create şi </w:t>
      </w:r>
      <w:proofErr w:type="spellStart"/>
      <w:r w:rsidRPr="00FE074A">
        <w:rPr>
          <w:sz w:val="20"/>
          <w:szCs w:val="20"/>
        </w:rPr>
        <w:t>altele</w:t>
      </w:r>
      <w:proofErr w:type="spellEnd"/>
      <w:r w:rsidRPr="00FE074A">
        <w:rPr>
          <w:sz w:val="20"/>
          <w:szCs w:val="20"/>
        </w:rPr>
        <w:t xml:space="preserve"> care sunt </w:t>
      </w:r>
      <w:proofErr w:type="spellStart"/>
      <w:r w:rsidRPr="00FE074A">
        <w:rPr>
          <w:sz w:val="20"/>
          <w:szCs w:val="20"/>
        </w:rPr>
        <w:t>incluse</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r w:rsidR="00DE0571">
        <w:rPr>
          <w:sz w:val="20"/>
          <w:szCs w:val="20"/>
        </w:rPr>
        <w:t>RUIES</w:t>
      </w:r>
      <w:r w:rsidRPr="00FE074A">
        <w:rPr>
          <w:sz w:val="20"/>
          <w:szCs w:val="20"/>
        </w:rPr>
        <w:t xml:space="preserve">. </w:t>
      </w:r>
      <w:proofErr w:type="spellStart"/>
      <w:r w:rsidRPr="00FE074A">
        <w:rPr>
          <w:sz w:val="20"/>
          <w:szCs w:val="20"/>
        </w:rPr>
        <w:t>Informaţiile</w:t>
      </w:r>
      <w:proofErr w:type="spellEnd"/>
      <w:r w:rsidRPr="00FE074A">
        <w:rPr>
          <w:sz w:val="20"/>
          <w:szCs w:val="20"/>
        </w:rPr>
        <w:t xml:space="preserve"> </w:t>
      </w:r>
      <w:proofErr w:type="spellStart"/>
      <w:r w:rsidRPr="00FE074A">
        <w:rPr>
          <w:sz w:val="20"/>
          <w:szCs w:val="20"/>
        </w:rPr>
        <w:t>colectate</w:t>
      </w:r>
      <w:proofErr w:type="spellEnd"/>
      <w:r w:rsidRPr="00FE074A">
        <w:rPr>
          <w:sz w:val="20"/>
          <w:szCs w:val="20"/>
        </w:rPr>
        <w:t xml:space="preserve"> </w:t>
      </w:r>
      <w:r w:rsidR="00DE0571">
        <w:rPr>
          <w:sz w:val="20"/>
          <w:szCs w:val="20"/>
        </w:rPr>
        <w:t xml:space="preserve">au </w:t>
      </w:r>
      <w:proofErr w:type="spellStart"/>
      <w:r w:rsidR="00DE0571">
        <w:rPr>
          <w:sz w:val="20"/>
          <w:szCs w:val="20"/>
        </w:rPr>
        <w:t>fost</w:t>
      </w:r>
      <w:proofErr w:type="spellEnd"/>
      <w:r w:rsidRPr="00FE074A">
        <w:rPr>
          <w:sz w:val="20"/>
          <w:szCs w:val="20"/>
        </w:rPr>
        <w:t xml:space="preserve"> </w:t>
      </w:r>
      <w:proofErr w:type="spellStart"/>
      <w:r w:rsidRPr="00FE074A">
        <w:rPr>
          <w:sz w:val="20"/>
          <w:szCs w:val="20"/>
        </w:rPr>
        <w:t>incluse</w:t>
      </w:r>
      <w:proofErr w:type="spellEnd"/>
      <w:r w:rsidRPr="00FE074A">
        <w:rPr>
          <w:sz w:val="20"/>
          <w:szCs w:val="20"/>
        </w:rPr>
        <w:t xml:space="preserve"> </w:t>
      </w:r>
      <w:proofErr w:type="spellStart"/>
      <w:r w:rsidRPr="00FE074A">
        <w:rPr>
          <w:sz w:val="20"/>
          <w:szCs w:val="20"/>
        </w:rPr>
        <w:t>într</w:t>
      </w:r>
      <w:proofErr w:type="spellEnd"/>
      <w:r w:rsidRPr="00FE074A">
        <w:rPr>
          <w:sz w:val="20"/>
          <w:szCs w:val="20"/>
        </w:rPr>
        <w:t xml:space="preserve">-o </w:t>
      </w:r>
      <w:proofErr w:type="spellStart"/>
      <w:r w:rsidRPr="00FE074A">
        <w:rPr>
          <w:sz w:val="20"/>
          <w:szCs w:val="20"/>
        </w:rPr>
        <w:t>cercetare</w:t>
      </w:r>
      <w:proofErr w:type="spellEnd"/>
      <w:r w:rsidRPr="00FE074A">
        <w:rPr>
          <w:sz w:val="20"/>
          <w:szCs w:val="20"/>
        </w:rPr>
        <w:t xml:space="preserve"> care să arate dimensiunea sectorului, aportul pe care</w:t>
      </w:r>
      <w:r w:rsidR="00A972CC">
        <w:rPr>
          <w:sz w:val="20"/>
          <w:szCs w:val="20"/>
        </w:rPr>
        <w:t xml:space="preserve"> </w:t>
      </w:r>
      <w:r w:rsidRPr="00FE074A">
        <w:rPr>
          <w:sz w:val="20"/>
          <w:szCs w:val="20"/>
        </w:rPr>
        <w:t xml:space="preserve">I.S. îl au în comunitate, problemele şi soluţiile pentru dezvoltarea sustenabilă </w:t>
      </w:r>
      <w:proofErr w:type="gramStart"/>
      <w:r w:rsidRPr="00FE074A">
        <w:rPr>
          <w:sz w:val="20"/>
          <w:szCs w:val="20"/>
        </w:rPr>
        <w:t>a</w:t>
      </w:r>
      <w:proofErr w:type="gramEnd"/>
      <w:r w:rsidRPr="00FE074A">
        <w:rPr>
          <w:sz w:val="20"/>
          <w:szCs w:val="20"/>
        </w:rPr>
        <w:t xml:space="preserve"> acestui sector. </w:t>
      </w:r>
      <w:proofErr w:type="spellStart"/>
      <w:r w:rsidRPr="00FE074A">
        <w:rPr>
          <w:sz w:val="20"/>
          <w:szCs w:val="20"/>
        </w:rPr>
        <w:t>Datele</w:t>
      </w:r>
      <w:proofErr w:type="spellEnd"/>
      <w:r w:rsidRPr="00FE074A">
        <w:rPr>
          <w:sz w:val="20"/>
          <w:szCs w:val="20"/>
        </w:rPr>
        <w:t xml:space="preserve"> </w:t>
      </w:r>
      <w:r w:rsidR="00DE0571">
        <w:rPr>
          <w:sz w:val="20"/>
          <w:szCs w:val="20"/>
        </w:rPr>
        <w:t xml:space="preserve">au </w:t>
      </w:r>
      <w:proofErr w:type="spellStart"/>
      <w:r w:rsidR="00DE0571">
        <w:rPr>
          <w:sz w:val="20"/>
          <w:szCs w:val="20"/>
        </w:rPr>
        <w:t>fost</w:t>
      </w:r>
      <w:proofErr w:type="spellEnd"/>
      <w:r w:rsidRPr="00FE074A">
        <w:rPr>
          <w:sz w:val="20"/>
          <w:szCs w:val="20"/>
        </w:rPr>
        <w:t xml:space="preserve"> </w:t>
      </w:r>
      <w:proofErr w:type="spellStart"/>
      <w:r w:rsidRPr="00FE074A">
        <w:rPr>
          <w:sz w:val="20"/>
          <w:szCs w:val="20"/>
        </w:rPr>
        <w:t>promova</w:t>
      </w:r>
      <w:r w:rsidR="00DE0571">
        <w:rPr>
          <w:sz w:val="20"/>
          <w:szCs w:val="20"/>
        </w:rPr>
        <w:t>t</w:t>
      </w:r>
      <w:r w:rsidRPr="00FE074A">
        <w:rPr>
          <w:sz w:val="20"/>
          <w:szCs w:val="20"/>
        </w:rPr>
        <w:t>e</w:t>
      </w:r>
      <w:proofErr w:type="spellEnd"/>
      <w:r w:rsidRPr="00FE074A">
        <w:rPr>
          <w:sz w:val="20"/>
          <w:szCs w:val="20"/>
        </w:rPr>
        <w:t xml:space="preserve"> şi pe site-ul creat special pe proiect de promovare a Mărcii Sociale şi în acţiunile de advocacy la nivel regional /naţional şi european de dezvoltare a sectorului. Aceste date, vor ajuta atât Î.S., cât şi pe solicitant </w:t>
      </w:r>
      <w:proofErr w:type="spellStart"/>
      <w:r w:rsidRPr="00FE074A">
        <w:rPr>
          <w:sz w:val="20"/>
          <w:szCs w:val="20"/>
        </w:rPr>
        <w:t>să</w:t>
      </w:r>
      <w:proofErr w:type="spellEnd"/>
      <w:r w:rsidRPr="00FE074A">
        <w:rPr>
          <w:sz w:val="20"/>
          <w:szCs w:val="20"/>
        </w:rPr>
        <w:t xml:space="preserve">-şi continue </w:t>
      </w:r>
      <w:proofErr w:type="spellStart"/>
      <w:r w:rsidRPr="00FE074A">
        <w:rPr>
          <w:sz w:val="20"/>
          <w:szCs w:val="20"/>
        </w:rPr>
        <w:t>demersurile</w:t>
      </w:r>
      <w:proofErr w:type="spellEnd"/>
      <w:r w:rsidRPr="00FE074A">
        <w:rPr>
          <w:sz w:val="20"/>
          <w:szCs w:val="20"/>
        </w:rPr>
        <w:t xml:space="preserve"> de </w:t>
      </w:r>
      <w:proofErr w:type="spellStart"/>
      <w:r w:rsidRPr="00FE074A">
        <w:rPr>
          <w:sz w:val="20"/>
          <w:szCs w:val="20"/>
        </w:rPr>
        <w:t>promovare</w:t>
      </w:r>
      <w:proofErr w:type="spellEnd"/>
      <w:r w:rsidRPr="00FE074A">
        <w:rPr>
          <w:sz w:val="20"/>
          <w:szCs w:val="20"/>
        </w:rPr>
        <w:t xml:space="preserve"> şi </w:t>
      </w:r>
      <w:proofErr w:type="spellStart"/>
      <w:r w:rsidRPr="00FE074A">
        <w:rPr>
          <w:sz w:val="20"/>
          <w:szCs w:val="20"/>
        </w:rPr>
        <w:t>dezvoltare</w:t>
      </w:r>
      <w:proofErr w:type="spellEnd"/>
      <w:r w:rsidRPr="00FE074A">
        <w:rPr>
          <w:sz w:val="20"/>
          <w:szCs w:val="20"/>
        </w:rPr>
        <w:t xml:space="preserve"> </w:t>
      </w:r>
      <w:proofErr w:type="gramStart"/>
      <w:r w:rsidRPr="00FE074A">
        <w:rPr>
          <w:sz w:val="20"/>
          <w:szCs w:val="20"/>
        </w:rPr>
        <w:t>a</w:t>
      </w:r>
      <w:proofErr w:type="gramEnd"/>
      <w:r w:rsidRPr="00FE074A">
        <w:rPr>
          <w:sz w:val="20"/>
          <w:szCs w:val="20"/>
        </w:rPr>
        <w:t xml:space="preserve"> </w:t>
      </w:r>
      <w:proofErr w:type="spellStart"/>
      <w:r w:rsidR="00DE0571">
        <w:rPr>
          <w:sz w:val="20"/>
          <w:szCs w:val="20"/>
        </w:rPr>
        <w:t>economiei</w:t>
      </w:r>
      <w:proofErr w:type="spellEnd"/>
      <w:r w:rsidR="00DE0571">
        <w:rPr>
          <w:sz w:val="20"/>
          <w:szCs w:val="20"/>
        </w:rPr>
        <w:t xml:space="preserve"> </w:t>
      </w:r>
      <w:proofErr w:type="spellStart"/>
      <w:r w:rsidR="00DE0571">
        <w:rPr>
          <w:sz w:val="20"/>
          <w:szCs w:val="20"/>
        </w:rPr>
        <w:t>sociale</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care </w:t>
      </w:r>
      <w:proofErr w:type="spellStart"/>
      <w:r w:rsidRPr="00FE074A">
        <w:rPr>
          <w:sz w:val="20"/>
          <w:szCs w:val="20"/>
        </w:rPr>
        <w:t>este</w:t>
      </w:r>
      <w:proofErr w:type="spellEnd"/>
      <w:r w:rsidRPr="00FE074A">
        <w:rPr>
          <w:sz w:val="20"/>
          <w:szCs w:val="20"/>
        </w:rPr>
        <w:t xml:space="preserve"> </w:t>
      </w:r>
      <w:proofErr w:type="spellStart"/>
      <w:r w:rsidRPr="00FE074A">
        <w:rPr>
          <w:sz w:val="20"/>
          <w:szCs w:val="20"/>
        </w:rPr>
        <w:t>implicat</w:t>
      </w:r>
      <w:proofErr w:type="spellEnd"/>
      <w:r w:rsidRPr="00FE074A">
        <w:rPr>
          <w:sz w:val="20"/>
          <w:szCs w:val="20"/>
        </w:rPr>
        <w:t xml:space="preserve"> de </w:t>
      </w:r>
      <w:proofErr w:type="spellStart"/>
      <w:r w:rsidRPr="00FE074A">
        <w:rPr>
          <w:sz w:val="20"/>
          <w:szCs w:val="20"/>
        </w:rPr>
        <w:t>peste</w:t>
      </w:r>
      <w:proofErr w:type="spellEnd"/>
      <w:r w:rsidRPr="00FE074A">
        <w:rPr>
          <w:sz w:val="20"/>
          <w:szCs w:val="20"/>
        </w:rPr>
        <w:t xml:space="preserve"> 10 ani. Cercetarea se va realiza anual, inclusiv după finalizarea proiectului şi a perioadei obligatorii de sustenabilitate. </w:t>
      </w:r>
      <w:r w:rsidR="00DE0571">
        <w:rPr>
          <w:sz w:val="20"/>
          <w:szCs w:val="20"/>
        </w:rPr>
        <w:t xml:space="preserve">De </w:t>
      </w:r>
      <w:proofErr w:type="spellStart"/>
      <w:r w:rsidR="00DE0571">
        <w:rPr>
          <w:sz w:val="20"/>
          <w:szCs w:val="20"/>
        </w:rPr>
        <w:t>asemenea</w:t>
      </w:r>
      <w:proofErr w:type="spellEnd"/>
      <w:r w:rsidR="00DE0571">
        <w:rPr>
          <w:sz w:val="20"/>
          <w:szCs w:val="20"/>
        </w:rPr>
        <w:t xml:space="preserve"> se </w:t>
      </w:r>
      <w:proofErr w:type="spellStart"/>
      <w:r w:rsidR="00DE0571">
        <w:rPr>
          <w:sz w:val="20"/>
          <w:szCs w:val="20"/>
        </w:rPr>
        <w:t>intenționează</w:t>
      </w:r>
      <w:proofErr w:type="spellEnd"/>
      <w:r w:rsidRPr="00FE074A">
        <w:rPr>
          <w:sz w:val="20"/>
          <w:szCs w:val="20"/>
        </w:rPr>
        <w:t xml:space="preserve"> ca </w:t>
      </w:r>
      <w:proofErr w:type="spellStart"/>
      <w:r w:rsidRPr="00FE074A">
        <w:rPr>
          <w:sz w:val="20"/>
          <w:szCs w:val="20"/>
        </w:rPr>
        <w:t>printr</w:t>
      </w:r>
      <w:proofErr w:type="spellEnd"/>
      <w:r w:rsidRPr="00FE074A">
        <w:rPr>
          <w:sz w:val="20"/>
          <w:szCs w:val="20"/>
        </w:rPr>
        <w:t xml:space="preserve">-un alt </w:t>
      </w:r>
      <w:proofErr w:type="spellStart"/>
      <w:r w:rsidRPr="00FE074A">
        <w:rPr>
          <w:sz w:val="20"/>
          <w:szCs w:val="20"/>
        </w:rPr>
        <w:t>proiect</w:t>
      </w:r>
      <w:proofErr w:type="spellEnd"/>
      <w:r w:rsidR="00DE0571">
        <w:rPr>
          <w:sz w:val="20"/>
          <w:szCs w:val="20"/>
        </w:rPr>
        <w:t xml:space="preserve"> ADV </w:t>
      </w:r>
      <w:proofErr w:type="spellStart"/>
      <w:r w:rsidRPr="00FE074A">
        <w:rPr>
          <w:sz w:val="20"/>
          <w:szCs w:val="20"/>
        </w:rPr>
        <w:t>să</w:t>
      </w:r>
      <w:proofErr w:type="spellEnd"/>
      <w:r w:rsidRPr="00FE074A">
        <w:rPr>
          <w:sz w:val="20"/>
          <w:szCs w:val="20"/>
        </w:rPr>
        <w:t xml:space="preserve"> </w:t>
      </w:r>
      <w:proofErr w:type="spellStart"/>
      <w:r w:rsidRPr="00FE074A">
        <w:rPr>
          <w:sz w:val="20"/>
          <w:szCs w:val="20"/>
        </w:rPr>
        <w:t>dezvol</w:t>
      </w:r>
      <w:r w:rsidR="00DE0571">
        <w:rPr>
          <w:sz w:val="20"/>
          <w:szCs w:val="20"/>
        </w:rPr>
        <w:t>te</w:t>
      </w:r>
      <w:proofErr w:type="spellEnd"/>
      <w:r w:rsidRPr="00FE074A">
        <w:rPr>
          <w:sz w:val="20"/>
          <w:szCs w:val="20"/>
        </w:rPr>
        <w:t xml:space="preserve"> un OBSERVATOR NAŢIONAL AL ECONOMIEI SOCIALE şi unul TRANSFRONTALIER ROMÂNIA – R. MOLDOVA </w:t>
      </w:r>
      <w:r w:rsidRPr="00D771E2">
        <w:rPr>
          <w:sz w:val="20"/>
          <w:szCs w:val="20"/>
        </w:rPr>
        <w:t xml:space="preserve">care </w:t>
      </w:r>
      <w:proofErr w:type="spellStart"/>
      <w:r w:rsidRPr="00D771E2">
        <w:rPr>
          <w:sz w:val="20"/>
          <w:szCs w:val="20"/>
        </w:rPr>
        <w:t>să</w:t>
      </w:r>
      <w:proofErr w:type="spellEnd"/>
      <w:r w:rsidRPr="00D771E2">
        <w:rPr>
          <w:sz w:val="20"/>
          <w:szCs w:val="20"/>
        </w:rPr>
        <w:t xml:space="preserve"> </w:t>
      </w:r>
      <w:proofErr w:type="spellStart"/>
      <w:r w:rsidRPr="00D771E2">
        <w:rPr>
          <w:sz w:val="20"/>
          <w:szCs w:val="20"/>
        </w:rPr>
        <w:t>furnizeze</w:t>
      </w:r>
      <w:proofErr w:type="spellEnd"/>
      <w:r w:rsidRPr="00D771E2">
        <w:rPr>
          <w:sz w:val="20"/>
          <w:szCs w:val="20"/>
        </w:rPr>
        <w:t xml:space="preserve"> date din regiune diferitor instituţii europene care sunt preocupate de sector.</w:t>
      </w:r>
    </w:p>
    <w:p w14:paraId="1FFC62AF" w14:textId="3A99910D" w:rsidR="00FE074A" w:rsidRPr="00C41F28" w:rsidRDefault="00FE074A" w:rsidP="00766CDF">
      <w:pPr>
        <w:pStyle w:val="ListParagraph"/>
        <w:numPr>
          <w:ilvl w:val="0"/>
          <w:numId w:val="46"/>
        </w:numPr>
        <w:spacing w:after="120" w:line="240" w:lineRule="auto"/>
        <w:ind w:left="360" w:hanging="360"/>
        <w:jc w:val="both"/>
        <w:rPr>
          <w:sz w:val="20"/>
          <w:szCs w:val="20"/>
        </w:rPr>
      </w:pPr>
      <w:r w:rsidRPr="00C41F28">
        <w:rPr>
          <w:sz w:val="20"/>
          <w:szCs w:val="20"/>
        </w:rPr>
        <w:t xml:space="preserve">PROMOVAREA MĂRCII SOCIALE. </w:t>
      </w:r>
      <w:proofErr w:type="spellStart"/>
      <w:r w:rsidRPr="00C41F28">
        <w:rPr>
          <w:sz w:val="20"/>
          <w:szCs w:val="20"/>
        </w:rPr>
        <w:t>În</w:t>
      </w:r>
      <w:proofErr w:type="spellEnd"/>
      <w:r w:rsidRPr="00C41F28">
        <w:rPr>
          <w:sz w:val="20"/>
          <w:szCs w:val="20"/>
        </w:rPr>
        <w:t xml:space="preserve"> </w:t>
      </w:r>
      <w:proofErr w:type="spellStart"/>
      <w:r w:rsidRPr="00C41F28">
        <w:rPr>
          <w:sz w:val="20"/>
          <w:szCs w:val="20"/>
        </w:rPr>
        <w:t>cadrul</w:t>
      </w:r>
      <w:proofErr w:type="spellEnd"/>
      <w:r w:rsidRPr="00C41F28">
        <w:rPr>
          <w:sz w:val="20"/>
          <w:szCs w:val="20"/>
        </w:rPr>
        <w:t xml:space="preserve"> </w:t>
      </w:r>
      <w:proofErr w:type="spellStart"/>
      <w:r w:rsidRPr="00C41F28">
        <w:rPr>
          <w:sz w:val="20"/>
          <w:szCs w:val="20"/>
        </w:rPr>
        <w:t>proiectului</w:t>
      </w:r>
      <w:proofErr w:type="spellEnd"/>
      <w:r w:rsidRPr="00C41F28">
        <w:rPr>
          <w:sz w:val="20"/>
          <w:szCs w:val="20"/>
        </w:rPr>
        <w:t xml:space="preserve"> </w:t>
      </w:r>
      <w:r w:rsidR="008B3AEB" w:rsidRPr="00C41F28">
        <w:rPr>
          <w:sz w:val="20"/>
          <w:szCs w:val="20"/>
        </w:rPr>
        <w:t xml:space="preserve">a </w:t>
      </w:r>
      <w:proofErr w:type="spellStart"/>
      <w:r w:rsidR="008B3AEB" w:rsidRPr="00C41F28">
        <w:rPr>
          <w:sz w:val="20"/>
          <w:szCs w:val="20"/>
        </w:rPr>
        <w:t>fost</w:t>
      </w:r>
      <w:proofErr w:type="spellEnd"/>
      <w:r w:rsidRPr="00C41F28">
        <w:rPr>
          <w:sz w:val="20"/>
          <w:szCs w:val="20"/>
        </w:rPr>
        <w:t xml:space="preserve"> </w:t>
      </w:r>
      <w:proofErr w:type="spellStart"/>
      <w:r w:rsidRPr="00C41F28">
        <w:rPr>
          <w:sz w:val="20"/>
          <w:szCs w:val="20"/>
        </w:rPr>
        <w:t>crea</w:t>
      </w:r>
      <w:r w:rsidR="008B3AEB" w:rsidRPr="00C41F28">
        <w:rPr>
          <w:sz w:val="20"/>
          <w:szCs w:val="20"/>
        </w:rPr>
        <w:t>t</w:t>
      </w:r>
      <w:proofErr w:type="spellEnd"/>
      <w:r w:rsidRPr="00C41F28">
        <w:rPr>
          <w:sz w:val="20"/>
          <w:szCs w:val="20"/>
        </w:rPr>
        <w:t xml:space="preserve"> un site </w:t>
      </w:r>
      <w:proofErr w:type="spellStart"/>
      <w:r w:rsidRPr="00C41F28">
        <w:rPr>
          <w:sz w:val="20"/>
          <w:szCs w:val="20"/>
        </w:rPr>
        <w:t>dedicat</w:t>
      </w:r>
      <w:proofErr w:type="spellEnd"/>
      <w:r w:rsidRPr="00C41F28">
        <w:rPr>
          <w:sz w:val="20"/>
          <w:szCs w:val="20"/>
        </w:rPr>
        <w:t xml:space="preserve"> </w:t>
      </w:r>
      <w:proofErr w:type="spellStart"/>
      <w:r w:rsidRPr="00C41F28">
        <w:rPr>
          <w:sz w:val="20"/>
          <w:szCs w:val="20"/>
        </w:rPr>
        <w:t>promovării</w:t>
      </w:r>
      <w:proofErr w:type="spellEnd"/>
      <w:r w:rsidRPr="00C41F28">
        <w:rPr>
          <w:sz w:val="20"/>
          <w:szCs w:val="20"/>
        </w:rPr>
        <w:t xml:space="preserve"> Î.S. care deţin marcă socială. </w:t>
      </w:r>
      <w:r w:rsidR="008F7E2A" w:rsidRPr="00C41F28">
        <w:rPr>
          <w:sz w:val="20"/>
          <w:szCs w:val="20"/>
        </w:rPr>
        <w:t xml:space="preserve">Site-ul </w:t>
      </w:r>
      <w:proofErr w:type="spellStart"/>
      <w:r w:rsidR="008F7E2A" w:rsidRPr="00C41F28">
        <w:rPr>
          <w:sz w:val="20"/>
          <w:szCs w:val="20"/>
        </w:rPr>
        <w:t>va</w:t>
      </w:r>
      <w:proofErr w:type="spellEnd"/>
      <w:r w:rsidR="008F7E2A" w:rsidRPr="00C41F28">
        <w:rPr>
          <w:sz w:val="20"/>
          <w:szCs w:val="20"/>
        </w:rPr>
        <w:t xml:space="preserve"> </w:t>
      </w:r>
      <w:proofErr w:type="spellStart"/>
      <w:r w:rsidR="008F7E2A" w:rsidRPr="00C41F28">
        <w:rPr>
          <w:sz w:val="20"/>
          <w:szCs w:val="20"/>
        </w:rPr>
        <w:t>conține</w:t>
      </w:r>
      <w:proofErr w:type="spellEnd"/>
      <w:r w:rsidR="008F7E2A" w:rsidRPr="00C41F28">
        <w:rPr>
          <w:sz w:val="20"/>
          <w:szCs w:val="20"/>
        </w:rPr>
        <w:t xml:space="preserve"> </w:t>
      </w:r>
      <w:proofErr w:type="spellStart"/>
      <w:r w:rsidRPr="00C41F28">
        <w:rPr>
          <w:sz w:val="20"/>
          <w:szCs w:val="20"/>
        </w:rPr>
        <w:t>explica</w:t>
      </w:r>
      <w:r w:rsidR="008F7E2A" w:rsidRPr="00C41F28">
        <w:rPr>
          <w:sz w:val="20"/>
          <w:szCs w:val="20"/>
        </w:rPr>
        <w:t>ții</w:t>
      </w:r>
      <w:proofErr w:type="spellEnd"/>
      <w:r w:rsidR="008F7E2A" w:rsidRPr="00C41F28">
        <w:rPr>
          <w:sz w:val="20"/>
          <w:szCs w:val="20"/>
        </w:rPr>
        <w:t xml:space="preserve"> cu </w:t>
      </w:r>
      <w:proofErr w:type="spellStart"/>
      <w:r w:rsidR="008F7E2A" w:rsidRPr="00C41F28">
        <w:rPr>
          <w:sz w:val="20"/>
          <w:szCs w:val="20"/>
        </w:rPr>
        <w:t>privire</w:t>
      </w:r>
      <w:proofErr w:type="spellEnd"/>
      <w:r w:rsidR="008F7E2A" w:rsidRPr="00C41F28">
        <w:rPr>
          <w:sz w:val="20"/>
          <w:szCs w:val="20"/>
        </w:rPr>
        <w:t xml:space="preserve"> la</w:t>
      </w:r>
      <w:r w:rsidRPr="00C41F28">
        <w:rPr>
          <w:sz w:val="20"/>
          <w:szCs w:val="20"/>
        </w:rPr>
        <w:t xml:space="preserve"> </w:t>
      </w:r>
      <w:proofErr w:type="spellStart"/>
      <w:r w:rsidRPr="00C41F28">
        <w:rPr>
          <w:sz w:val="20"/>
          <w:szCs w:val="20"/>
        </w:rPr>
        <w:t>procedura</w:t>
      </w:r>
      <w:proofErr w:type="spellEnd"/>
      <w:r w:rsidRPr="00C41F28">
        <w:rPr>
          <w:sz w:val="20"/>
          <w:szCs w:val="20"/>
        </w:rPr>
        <w:t xml:space="preserve"> de </w:t>
      </w:r>
      <w:proofErr w:type="spellStart"/>
      <w:r w:rsidRPr="00C41F28">
        <w:rPr>
          <w:sz w:val="20"/>
          <w:szCs w:val="20"/>
        </w:rPr>
        <w:t>realizare</w:t>
      </w:r>
      <w:proofErr w:type="spellEnd"/>
      <w:r w:rsidRPr="00C41F28">
        <w:rPr>
          <w:sz w:val="20"/>
          <w:szCs w:val="20"/>
        </w:rPr>
        <w:t xml:space="preserve"> de </w:t>
      </w:r>
      <w:proofErr w:type="spellStart"/>
      <w:r w:rsidRPr="00C41F28">
        <w:rPr>
          <w:sz w:val="20"/>
          <w:szCs w:val="20"/>
        </w:rPr>
        <w:t>achiziţii</w:t>
      </w:r>
      <w:proofErr w:type="spellEnd"/>
      <w:r w:rsidRPr="00C41F28">
        <w:rPr>
          <w:sz w:val="20"/>
          <w:szCs w:val="20"/>
        </w:rPr>
        <w:t xml:space="preserve"> </w:t>
      </w:r>
      <w:proofErr w:type="spellStart"/>
      <w:r w:rsidRPr="00C41F28">
        <w:rPr>
          <w:sz w:val="20"/>
          <w:szCs w:val="20"/>
        </w:rPr>
        <w:t>în</w:t>
      </w:r>
      <w:proofErr w:type="spellEnd"/>
      <w:r w:rsidRPr="00C41F28">
        <w:rPr>
          <w:sz w:val="20"/>
          <w:szCs w:val="20"/>
        </w:rPr>
        <w:t xml:space="preserve"> </w:t>
      </w:r>
      <w:proofErr w:type="spellStart"/>
      <w:r w:rsidRPr="00C41F28">
        <w:rPr>
          <w:sz w:val="20"/>
          <w:szCs w:val="20"/>
        </w:rPr>
        <w:t>baza</w:t>
      </w:r>
      <w:proofErr w:type="spellEnd"/>
      <w:r w:rsidRPr="00C41F28">
        <w:rPr>
          <w:sz w:val="20"/>
          <w:szCs w:val="20"/>
        </w:rPr>
        <w:t xml:space="preserve"> </w:t>
      </w:r>
      <w:proofErr w:type="spellStart"/>
      <w:r w:rsidRPr="00C41F28">
        <w:rPr>
          <w:sz w:val="20"/>
          <w:szCs w:val="20"/>
        </w:rPr>
        <w:t>contractelor</w:t>
      </w:r>
      <w:proofErr w:type="spellEnd"/>
      <w:r w:rsidRPr="00C41F28">
        <w:rPr>
          <w:sz w:val="20"/>
          <w:szCs w:val="20"/>
        </w:rPr>
        <w:t xml:space="preserve"> </w:t>
      </w:r>
      <w:proofErr w:type="spellStart"/>
      <w:r w:rsidRPr="00C41F28">
        <w:rPr>
          <w:sz w:val="20"/>
          <w:szCs w:val="20"/>
        </w:rPr>
        <w:t>rezervate</w:t>
      </w:r>
      <w:proofErr w:type="spellEnd"/>
      <w:r w:rsidR="008F7E2A" w:rsidRPr="00C41F28">
        <w:rPr>
          <w:sz w:val="20"/>
          <w:szCs w:val="20"/>
        </w:rPr>
        <w:t xml:space="preserve">, </w:t>
      </w:r>
      <w:proofErr w:type="spellStart"/>
      <w:r w:rsidRPr="00C41F28">
        <w:rPr>
          <w:sz w:val="20"/>
          <w:szCs w:val="20"/>
        </w:rPr>
        <w:t>vor</w:t>
      </w:r>
      <w:proofErr w:type="spellEnd"/>
      <w:r w:rsidRPr="00C41F28">
        <w:rPr>
          <w:sz w:val="20"/>
          <w:szCs w:val="20"/>
        </w:rPr>
        <w:t xml:space="preserve"> fi </w:t>
      </w:r>
      <w:proofErr w:type="spellStart"/>
      <w:r w:rsidRPr="00C41F28">
        <w:rPr>
          <w:sz w:val="20"/>
          <w:szCs w:val="20"/>
        </w:rPr>
        <w:t>publicate</w:t>
      </w:r>
      <w:proofErr w:type="spellEnd"/>
      <w:r w:rsidRPr="00C41F28">
        <w:rPr>
          <w:sz w:val="20"/>
          <w:szCs w:val="20"/>
        </w:rPr>
        <w:t xml:space="preserve"> şi </w:t>
      </w:r>
      <w:proofErr w:type="spellStart"/>
      <w:r w:rsidRPr="00C41F28">
        <w:rPr>
          <w:sz w:val="20"/>
          <w:szCs w:val="20"/>
        </w:rPr>
        <w:t>datele</w:t>
      </w:r>
      <w:proofErr w:type="spellEnd"/>
      <w:r w:rsidRPr="00C41F28">
        <w:rPr>
          <w:sz w:val="20"/>
          <w:szCs w:val="20"/>
        </w:rPr>
        <w:t xml:space="preserve"> </w:t>
      </w:r>
      <w:proofErr w:type="spellStart"/>
      <w:r w:rsidRPr="00C41F28">
        <w:rPr>
          <w:sz w:val="20"/>
          <w:szCs w:val="20"/>
        </w:rPr>
        <w:t>colectate</w:t>
      </w:r>
      <w:proofErr w:type="spellEnd"/>
      <w:r w:rsidRPr="00C41F28">
        <w:rPr>
          <w:sz w:val="20"/>
          <w:szCs w:val="20"/>
        </w:rPr>
        <w:t xml:space="preserve"> </w:t>
      </w:r>
      <w:proofErr w:type="spellStart"/>
      <w:r w:rsidRPr="00C41F28">
        <w:rPr>
          <w:sz w:val="20"/>
          <w:szCs w:val="20"/>
        </w:rPr>
        <w:t>anual</w:t>
      </w:r>
      <w:proofErr w:type="spellEnd"/>
      <w:r w:rsidRPr="00C41F28">
        <w:rPr>
          <w:sz w:val="20"/>
          <w:szCs w:val="20"/>
        </w:rPr>
        <w:t xml:space="preserve"> </w:t>
      </w:r>
      <w:proofErr w:type="spellStart"/>
      <w:r w:rsidRPr="00C41F28">
        <w:rPr>
          <w:sz w:val="20"/>
          <w:szCs w:val="20"/>
        </w:rPr>
        <w:t>prin</w:t>
      </w:r>
      <w:proofErr w:type="spellEnd"/>
      <w:r w:rsidRPr="00C41F28">
        <w:rPr>
          <w:sz w:val="20"/>
          <w:szCs w:val="20"/>
        </w:rPr>
        <w:t xml:space="preserve"> </w:t>
      </w:r>
      <w:proofErr w:type="spellStart"/>
      <w:r w:rsidRPr="00C41F28">
        <w:rPr>
          <w:sz w:val="20"/>
          <w:szCs w:val="20"/>
        </w:rPr>
        <w:t>cercetarea</w:t>
      </w:r>
      <w:proofErr w:type="spellEnd"/>
      <w:r w:rsidRPr="00C41F28">
        <w:rPr>
          <w:sz w:val="20"/>
          <w:szCs w:val="20"/>
        </w:rPr>
        <w:t xml:space="preserve"> </w:t>
      </w:r>
      <w:proofErr w:type="spellStart"/>
      <w:r w:rsidR="008F7E2A" w:rsidRPr="00C41F28">
        <w:rPr>
          <w:sz w:val="20"/>
          <w:szCs w:val="20"/>
        </w:rPr>
        <w:t>menționată</w:t>
      </w:r>
      <w:proofErr w:type="spellEnd"/>
      <w:r w:rsidR="008F7E2A" w:rsidRPr="00C41F28">
        <w:rPr>
          <w:sz w:val="20"/>
          <w:szCs w:val="20"/>
        </w:rPr>
        <w:t xml:space="preserve"> anterior</w:t>
      </w:r>
      <w:r w:rsidRPr="00C41F28">
        <w:rPr>
          <w:sz w:val="20"/>
          <w:szCs w:val="20"/>
        </w:rPr>
        <w:t xml:space="preserve">. Pentru </w:t>
      </w:r>
      <w:proofErr w:type="spellStart"/>
      <w:r w:rsidRPr="00C41F28">
        <w:rPr>
          <w:sz w:val="20"/>
          <w:szCs w:val="20"/>
        </w:rPr>
        <w:t>promovarea</w:t>
      </w:r>
      <w:proofErr w:type="spellEnd"/>
      <w:r w:rsidRPr="00C41F28">
        <w:rPr>
          <w:sz w:val="20"/>
          <w:szCs w:val="20"/>
        </w:rPr>
        <w:t xml:space="preserve"> site-</w:t>
      </w:r>
      <w:proofErr w:type="spellStart"/>
      <w:r w:rsidRPr="00C41F28">
        <w:rPr>
          <w:sz w:val="20"/>
          <w:szCs w:val="20"/>
        </w:rPr>
        <w:t>lui</w:t>
      </w:r>
      <w:proofErr w:type="spellEnd"/>
      <w:r w:rsidRPr="00C41F28">
        <w:rPr>
          <w:sz w:val="20"/>
          <w:szCs w:val="20"/>
        </w:rPr>
        <w:t xml:space="preserve">, </w:t>
      </w:r>
      <w:proofErr w:type="spellStart"/>
      <w:r w:rsidR="008F7E2A" w:rsidRPr="00C41F28">
        <w:rPr>
          <w:sz w:val="20"/>
          <w:szCs w:val="20"/>
        </w:rPr>
        <w:t>vor</w:t>
      </w:r>
      <w:proofErr w:type="spellEnd"/>
      <w:r w:rsidR="008F7E2A" w:rsidRPr="00C41F28">
        <w:rPr>
          <w:sz w:val="20"/>
          <w:szCs w:val="20"/>
        </w:rPr>
        <w:t xml:space="preserve"> fi</w:t>
      </w:r>
      <w:r w:rsidRPr="00C41F28">
        <w:rPr>
          <w:sz w:val="20"/>
          <w:szCs w:val="20"/>
        </w:rPr>
        <w:t xml:space="preserve"> </w:t>
      </w:r>
      <w:proofErr w:type="spellStart"/>
      <w:r w:rsidRPr="00C41F28">
        <w:rPr>
          <w:sz w:val="20"/>
          <w:szCs w:val="20"/>
        </w:rPr>
        <w:t>dezvolta</w:t>
      </w:r>
      <w:r w:rsidR="008F7E2A" w:rsidRPr="00C41F28">
        <w:rPr>
          <w:sz w:val="20"/>
          <w:szCs w:val="20"/>
        </w:rPr>
        <w:t>te</w:t>
      </w:r>
      <w:proofErr w:type="spellEnd"/>
      <w:r w:rsidRPr="00C41F28">
        <w:rPr>
          <w:sz w:val="20"/>
          <w:szCs w:val="20"/>
        </w:rPr>
        <w:t xml:space="preserve"> </w:t>
      </w:r>
      <w:proofErr w:type="spellStart"/>
      <w:r w:rsidRPr="00C41F28">
        <w:rPr>
          <w:sz w:val="20"/>
          <w:szCs w:val="20"/>
        </w:rPr>
        <w:t>parteneriate</w:t>
      </w:r>
      <w:proofErr w:type="spellEnd"/>
      <w:r w:rsidRPr="00C41F28">
        <w:rPr>
          <w:sz w:val="20"/>
          <w:szCs w:val="20"/>
        </w:rPr>
        <w:t xml:space="preserve"> cu </w:t>
      </w:r>
      <w:proofErr w:type="spellStart"/>
      <w:r w:rsidRPr="00C41F28">
        <w:rPr>
          <w:sz w:val="20"/>
          <w:szCs w:val="20"/>
        </w:rPr>
        <w:t>autorităţi</w:t>
      </w:r>
      <w:proofErr w:type="spellEnd"/>
      <w:r w:rsidRPr="00C41F28">
        <w:rPr>
          <w:sz w:val="20"/>
          <w:szCs w:val="20"/>
        </w:rPr>
        <w:t xml:space="preserve"> </w:t>
      </w:r>
      <w:proofErr w:type="spellStart"/>
      <w:r w:rsidRPr="00C41F28">
        <w:rPr>
          <w:sz w:val="20"/>
          <w:szCs w:val="20"/>
        </w:rPr>
        <w:t>publice</w:t>
      </w:r>
      <w:proofErr w:type="spellEnd"/>
      <w:r w:rsidRPr="00C41F28">
        <w:rPr>
          <w:sz w:val="20"/>
          <w:szCs w:val="20"/>
        </w:rPr>
        <w:t xml:space="preserve"> locale pentru a posta pe site-ul lor un banner electronic de promovare. De </w:t>
      </w:r>
      <w:proofErr w:type="spellStart"/>
      <w:r w:rsidRPr="00C41F28">
        <w:rPr>
          <w:sz w:val="20"/>
          <w:szCs w:val="20"/>
        </w:rPr>
        <w:t>asemenea</w:t>
      </w:r>
      <w:proofErr w:type="spellEnd"/>
      <w:r w:rsidRPr="00C41F28">
        <w:rPr>
          <w:sz w:val="20"/>
          <w:szCs w:val="20"/>
        </w:rPr>
        <w:t xml:space="preserve">, </w:t>
      </w:r>
      <w:proofErr w:type="spellStart"/>
      <w:r w:rsidR="008F7E2A" w:rsidRPr="00C41F28">
        <w:rPr>
          <w:sz w:val="20"/>
          <w:szCs w:val="20"/>
        </w:rPr>
        <w:t>va</w:t>
      </w:r>
      <w:proofErr w:type="spellEnd"/>
      <w:r w:rsidR="008F7E2A" w:rsidRPr="00C41F28">
        <w:rPr>
          <w:sz w:val="20"/>
          <w:szCs w:val="20"/>
        </w:rPr>
        <w:t xml:space="preserve"> fi</w:t>
      </w:r>
      <w:r w:rsidRPr="00C41F28">
        <w:rPr>
          <w:sz w:val="20"/>
          <w:szCs w:val="20"/>
        </w:rPr>
        <w:t xml:space="preserve"> </w:t>
      </w:r>
      <w:proofErr w:type="spellStart"/>
      <w:r w:rsidRPr="00C41F28">
        <w:rPr>
          <w:sz w:val="20"/>
          <w:szCs w:val="20"/>
        </w:rPr>
        <w:t>iniţia</w:t>
      </w:r>
      <w:r w:rsidR="008F7E2A" w:rsidRPr="00C41F28">
        <w:rPr>
          <w:sz w:val="20"/>
          <w:szCs w:val="20"/>
        </w:rPr>
        <w:t>t</w:t>
      </w:r>
      <w:proofErr w:type="spellEnd"/>
      <w:r w:rsidRPr="00C41F28">
        <w:rPr>
          <w:sz w:val="20"/>
          <w:szCs w:val="20"/>
        </w:rPr>
        <w:t xml:space="preserve"> un </w:t>
      </w:r>
      <w:proofErr w:type="spellStart"/>
      <w:r w:rsidRPr="00C41F28">
        <w:rPr>
          <w:sz w:val="20"/>
          <w:szCs w:val="20"/>
        </w:rPr>
        <w:t>parteneriat</w:t>
      </w:r>
      <w:proofErr w:type="spellEnd"/>
      <w:r w:rsidRPr="00C41F28">
        <w:rPr>
          <w:sz w:val="20"/>
          <w:szCs w:val="20"/>
        </w:rPr>
        <w:t xml:space="preserve"> cu ANAP </w:t>
      </w:r>
      <w:proofErr w:type="spellStart"/>
      <w:r w:rsidRPr="00C41F28">
        <w:rPr>
          <w:sz w:val="20"/>
          <w:szCs w:val="20"/>
        </w:rPr>
        <w:t>în</w:t>
      </w:r>
      <w:proofErr w:type="spellEnd"/>
      <w:r w:rsidRPr="00C41F28">
        <w:rPr>
          <w:sz w:val="20"/>
          <w:szCs w:val="20"/>
        </w:rPr>
        <w:t xml:space="preserve"> oferirea de sprijin în creionarea de modele de caiete de sarcini pentru achiziţiile rezervate pe care să le postăm pe site. </w:t>
      </w:r>
      <w:r w:rsidR="008F7E2A" w:rsidRPr="00C41F28">
        <w:rPr>
          <w:sz w:val="20"/>
          <w:szCs w:val="20"/>
        </w:rPr>
        <w:t>S</w:t>
      </w:r>
      <w:r w:rsidRPr="00C41F28">
        <w:rPr>
          <w:sz w:val="20"/>
          <w:szCs w:val="20"/>
        </w:rPr>
        <w:t xml:space="preserve">ite-ul </w:t>
      </w:r>
      <w:proofErr w:type="spellStart"/>
      <w:r w:rsidR="008F7E2A" w:rsidRPr="00C41F28">
        <w:rPr>
          <w:sz w:val="20"/>
          <w:szCs w:val="20"/>
        </w:rPr>
        <w:t>va</w:t>
      </w:r>
      <w:proofErr w:type="spellEnd"/>
      <w:r w:rsidR="008F7E2A" w:rsidRPr="00C41F28">
        <w:rPr>
          <w:sz w:val="20"/>
          <w:szCs w:val="20"/>
        </w:rPr>
        <w:t xml:space="preserve"> fi </w:t>
      </w:r>
      <w:proofErr w:type="spellStart"/>
      <w:r w:rsidR="008F7E2A" w:rsidRPr="00C41F28">
        <w:rPr>
          <w:sz w:val="20"/>
          <w:szCs w:val="20"/>
        </w:rPr>
        <w:t>promovat</w:t>
      </w:r>
      <w:proofErr w:type="spellEnd"/>
      <w:r w:rsidR="008F7E2A" w:rsidRPr="00C41F28">
        <w:rPr>
          <w:sz w:val="20"/>
          <w:szCs w:val="20"/>
        </w:rPr>
        <w:t xml:space="preserve"> </w:t>
      </w:r>
      <w:r w:rsidRPr="00C41F28">
        <w:rPr>
          <w:sz w:val="20"/>
          <w:szCs w:val="20"/>
        </w:rPr>
        <w:t xml:space="preserve">şi pe </w:t>
      </w:r>
      <w:proofErr w:type="spellStart"/>
      <w:r w:rsidRPr="00C41F28">
        <w:rPr>
          <w:sz w:val="20"/>
          <w:szCs w:val="20"/>
        </w:rPr>
        <w:t>grupuri</w:t>
      </w:r>
      <w:proofErr w:type="spellEnd"/>
      <w:r w:rsidRPr="00C41F28">
        <w:rPr>
          <w:sz w:val="20"/>
          <w:szCs w:val="20"/>
        </w:rPr>
        <w:t xml:space="preserve"> de </w:t>
      </w:r>
      <w:proofErr w:type="spellStart"/>
      <w:r w:rsidRPr="00C41F28">
        <w:rPr>
          <w:sz w:val="20"/>
          <w:szCs w:val="20"/>
        </w:rPr>
        <w:t>achiziţie</w:t>
      </w:r>
      <w:proofErr w:type="spellEnd"/>
      <w:r w:rsidRPr="00C41F28">
        <w:rPr>
          <w:sz w:val="20"/>
          <w:szCs w:val="20"/>
        </w:rPr>
        <w:t xml:space="preserve"> </w:t>
      </w:r>
      <w:proofErr w:type="spellStart"/>
      <w:r w:rsidRPr="00C41F28">
        <w:rPr>
          <w:sz w:val="20"/>
          <w:szCs w:val="20"/>
        </w:rPr>
        <w:t>publică</w:t>
      </w:r>
      <w:proofErr w:type="spellEnd"/>
      <w:r w:rsidRPr="00C41F28">
        <w:rPr>
          <w:sz w:val="20"/>
          <w:szCs w:val="20"/>
        </w:rPr>
        <w:t xml:space="preserve"> existente pe FaceBook. Site-ul va avea şi o HARTĂ INTERACTIVĂ A ÎNTREPRINDERILOR SOCIALE DE INSERŢIE din România care va fi actualizată periodic, inclusiv după finalizarea proiectului şi a perioadei minime de sustenabilitate a </w:t>
      </w:r>
      <w:proofErr w:type="gramStart"/>
      <w:r w:rsidRPr="00C41F28">
        <w:rPr>
          <w:sz w:val="20"/>
          <w:szCs w:val="20"/>
        </w:rPr>
        <w:t>Î.S..</w:t>
      </w:r>
      <w:proofErr w:type="gramEnd"/>
      <w:r w:rsidRPr="00C41F28">
        <w:rPr>
          <w:sz w:val="20"/>
          <w:szCs w:val="20"/>
        </w:rPr>
        <w:t xml:space="preserve"> În timp, vom încerca prin alte proiecte conectarea acestei hărţi la alte baze de date europene / internaţionale.</w:t>
      </w:r>
    </w:p>
    <w:bookmarkEnd w:id="3"/>
    <w:p w14:paraId="4F0D7D85" w14:textId="77777777" w:rsidR="00FE074A" w:rsidRPr="00FE074A" w:rsidRDefault="00FE074A" w:rsidP="00BD397B">
      <w:pPr>
        <w:tabs>
          <w:tab w:val="left" w:pos="360"/>
        </w:tabs>
        <w:spacing w:after="120" w:line="240" w:lineRule="auto"/>
        <w:jc w:val="both"/>
        <w:rPr>
          <w:sz w:val="20"/>
          <w:szCs w:val="20"/>
        </w:rPr>
      </w:pPr>
      <w:r w:rsidRPr="00FE074A">
        <w:rPr>
          <w:sz w:val="20"/>
          <w:szCs w:val="20"/>
        </w:rPr>
        <w:t>II.</w:t>
      </w:r>
      <w:r w:rsidRPr="00FE074A">
        <w:rPr>
          <w:sz w:val="20"/>
          <w:szCs w:val="20"/>
        </w:rPr>
        <w:tab/>
        <w:t>ELEMENTE DE ASIGURARE A SUSTENABILITĂŢII FINANCIARE A ÎNTREPRINDERILOR SOCIALE CREATE</w:t>
      </w:r>
    </w:p>
    <w:p w14:paraId="7E3E1D3C" w14:textId="5B89E757" w:rsidR="00FE074A" w:rsidRPr="00FE074A" w:rsidRDefault="00FE074A" w:rsidP="0039368A">
      <w:pPr>
        <w:pStyle w:val="ListParagraph"/>
        <w:numPr>
          <w:ilvl w:val="0"/>
          <w:numId w:val="7"/>
        </w:numPr>
        <w:spacing w:after="120" w:line="240" w:lineRule="auto"/>
        <w:ind w:left="360" w:hanging="360"/>
        <w:jc w:val="both"/>
        <w:rPr>
          <w:sz w:val="20"/>
          <w:szCs w:val="20"/>
        </w:rPr>
      </w:pPr>
      <w:proofErr w:type="spellStart"/>
      <w:r w:rsidRPr="00FE074A">
        <w:rPr>
          <w:sz w:val="20"/>
          <w:szCs w:val="20"/>
        </w:rPr>
        <w:t>Departamentul</w:t>
      </w:r>
      <w:proofErr w:type="spellEnd"/>
      <w:r w:rsidRPr="00FE074A">
        <w:rPr>
          <w:sz w:val="20"/>
          <w:szCs w:val="20"/>
        </w:rPr>
        <w:t xml:space="preserve"> de </w:t>
      </w:r>
      <w:proofErr w:type="spellStart"/>
      <w:r w:rsidRPr="00FE074A">
        <w:rPr>
          <w:sz w:val="20"/>
          <w:szCs w:val="20"/>
        </w:rPr>
        <w:t>formare</w:t>
      </w:r>
      <w:proofErr w:type="spellEnd"/>
      <w:r w:rsidRPr="00FE074A">
        <w:rPr>
          <w:sz w:val="20"/>
          <w:szCs w:val="20"/>
        </w:rPr>
        <w:t xml:space="preserve"> </w:t>
      </w:r>
      <w:proofErr w:type="spellStart"/>
      <w:r w:rsidRPr="00FE074A">
        <w:rPr>
          <w:sz w:val="20"/>
          <w:szCs w:val="20"/>
        </w:rPr>
        <w:t>profesională</w:t>
      </w:r>
      <w:proofErr w:type="spellEnd"/>
      <w:r w:rsidRPr="00FE074A">
        <w:rPr>
          <w:sz w:val="20"/>
          <w:szCs w:val="20"/>
        </w:rPr>
        <w:t xml:space="preserve"> existent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prezent</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w:t>
      </w:r>
      <w:proofErr w:type="spellStart"/>
      <w:r w:rsidRPr="00FE074A">
        <w:rPr>
          <w:sz w:val="20"/>
          <w:szCs w:val="20"/>
        </w:rPr>
        <w:t>organigrama</w:t>
      </w:r>
      <w:proofErr w:type="spellEnd"/>
      <w:r w:rsidRPr="00FE074A">
        <w:rPr>
          <w:sz w:val="20"/>
          <w:szCs w:val="20"/>
        </w:rPr>
        <w:t xml:space="preserve"> </w:t>
      </w:r>
      <w:r w:rsidR="0047506C">
        <w:rPr>
          <w:sz w:val="20"/>
          <w:szCs w:val="20"/>
        </w:rPr>
        <w:t>ADV</w:t>
      </w:r>
      <w:r w:rsidRPr="00FE074A">
        <w:rPr>
          <w:sz w:val="20"/>
          <w:szCs w:val="20"/>
        </w:rPr>
        <w:t xml:space="preserve"> şi a </w:t>
      </w:r>
      <w:proofErr w:type="spellStart"/>
      <w:r w:rsidRPr="00FE074A">
        <w:rPr>
          <w:sz w:val="20"/>
          <w:szCs w:val="20"/>
        </w:rPr>
        <w:t>partenerului</w:t>
      </w:r>
      <w:proofErr w:type="spellEnd"/>
      <w:r w:rsidRPr="00FE074A">
        <w:rPr>
          <w:sz w:val="20"/>
          <w:szCs w:val="20"/>
        </w:rPr>
        <w:t xml:space="preserve">, </w:t>
      </w:r>
      <w:proofErr w:type="spellStart"/>
      <w:r w:rsidRPr="00FE074A">
        <w:rPr>
          <w:sz w:val="20"/>
          <w:szCs w:val="20"/>
        </w:rPr>
        <w:t>va</w:t>
      </w:r>
      <w:proofErr w:type="spellEnd"/>
      <w:r w:rsidRPr="00FE074A">
        <w:rPr>
          <w:sz w:val="20"/>
          <w:szCs w:val="20"/>
        </w:rPr>
        <w:t xml:space="preserve"> continua </w:t>
      </w:r>
      <w:proofErr w:type="spellStart"/>
      <w:r w:rsidRPr="00FE074A">
        <w:rPr>
          <w:sz w:val="20"/>
          <w:szCs w:val="20"/>
        </w:rPr>
        <w:t>să</w:t>
      </w:r>
      <w:proofErr w:type="spellEnd"/>
      <w:r w:rsidRPr="00FE074A">
        <w:rPr>
          <w:sz w:val="20"/>
          <w:szCs w:val="20"/>
        </w:rPr>
        <w:t xml:space="preserve"> funcţioneze şi după finalizarea proiectului. </w:t>
      </w:r>
      <w:r w:rsidR="00B132CC">
        <w:rPr>
          <w:sz w:val="20"/>
          <w:szCs w:val="20"/>
        </w:rPr>
        <w:t>ADV</w:t>
      </w:r>
      <w:r w:rsidRPr="00FE074A">
        <w:rPr>
          <w:sz w:val="20"/>
          <w:szCs w:val="20"/>
        </w:rPr>
        <w:t xml:space="preserve"> </w:t>
      </w:r>
      <w:proofErr w:type="spellStart"/>
      <w:r w:rsidRPr="00FE074A">
        <w:rPr>
          <w:sz w:val="20"/>
          <w:szCs w:val="20"/>
        </w:rPr>
        <w:t>va</w:t>
      </w:r>
      <w:proofErr w:type="spellEnd"/>
      <w:r w:rsidRPr="00FE074A">
        <w:rPr>
          <w:sz w:val="20"/>
          <w:szCs w:val="20"/>
        </w:rPr>
        <w:t xml:space="preserve"> include şi </w:t>
      </w:r>
      <w:proofErr w:type="spellStart"/>
      <w:r w:rsidRPr="00FE074A">
        <w:rPr>
          <w:sz w:val="20"/>
          <w:szCs w:val="20"/>
        </w:rPr>
        <w:t>alte</w:t>
      </w:r>
      <w:proofErr w:type="spellEnd"/>
      <w:r w:rsidRPr="00FE074A">
        <w:rPr>
          <w:sz w:val="20"/>
          <w:szCs w:val="20"/>
        </w:rPr>
        <w:t xml:space="preserve"> cursuri de formare pe lângă cele 3 pentru care solicitantul este autorizat ANC, prin parteneriatul cu furnizorii de formare profesională cu care am lucrat pe proiectul POCU-România Profesională şi partenerul acestui proiect. </w:t>
      </w:r>
      <w:proofErr w:type="spellStart"/>
      <w:r w:rsidRPr="00FE074A">
        <w:rPr>
          <w:sz w:val="20"/>
          <w:szCs w:val="20"/>
        </w:rPr>
        <w:t>Atât</w:t>
      </w:r>
      <w:proofErr w:type="spellEnd"/>
      <w:r w:rsidRPr="00FE074A">
        <w:rPr>
          <w:sz w:val="20"/>
          <w:szCs w:val="20"/>
        </w:rPr>
        <w:t xml:space="preserve"> </w:t>
      </w:r>
      <w:r w:rsidR="00B132CC">
        <w:rPr>
          <w:sz w:val="20"/>
          <w:szCs w:val="20"/>
        </w:rPr>
        <w:t>ADV</w:t>
      </w:r>
      <w:r w:rsidRPr="00FE074A">
        <w:rPr>
          <w:sz w:val="20"/>
          <w:szCs w:val="20"/>
        </w:rPr>
        <w:t xml:space="preserve">, </w:t>
      </w:r>
      <w:proofErr w:type="spellStart"/>
      <w:r w:rsidRPr="00FE074A">
        <w:rPr>
          <w:sz w:val="20"/>
          <w:szCs w:val="20"/>
        </w:rPr>
        <w:t>cât</w:t>
      </w:r>
      <w:proofErr w:type="spellEnd"/>
      <w:r w:rsidRPr="00FE074A">
        <w:rPr>
          <w:sz w:val="20"/>
          <w:szCs w:val="20"/>
        </w:rPr>
        <w:t xml:space="preserve"> şi </w:t>
      </w:r>
      <w:proofErr w:type="spellStart"/>
      <w:r w:rsidRPr="00FE074A">
        <w:rPr>
          <w:sz w:val="20"/>
          <w:szCs w:val="20"/>
        </w:rPr>
        <w:t>Partenerul</w:t>
      </w:r>
      <w:proofErr w:type="spellEnd"/>
      <w:r w:rsidRPr="00FE074A">
        <w:rPr>
          <w:sz w:val="20"/>
          <w:szCs w:val="20"/>
        </w:rPr>
        <w:t xml:space="preserve"> </w:t>
      </w:r>
      <w:proofErr w:type="spellStart"/>
      <w:r w:rsidRPr="00FE074A">
        <w:rPr>
          <w:sz w:val="20"/>
          <w:szCs w:val="20"/>
        </w:rPr>
        <w:t>vor</w:t>
      </w:r>
      <w:proofErr w:type="spellEnd"/>
      <w:r w:rsidRPr="00FE074A">
        <w:rPr>
          <w:sz w:val="20"/>
          <w:szCs w:val="20"/>
        </w:rPr>
        <w:t xml:space="preserve"> </w:t>
      </w:r>
      <w:proofErr w:type="spellStart"/>
      <w:r w:rsidRPr="00FE074A">
        <w:rPr>
          <w:sz w:val="20"/>
          <w:szCs w:val="20"/>
        </w:rPr>
        <w:t>asigura</w:t>
      </w:r>
      <w:proofErr w:type="spellEnd"/>
      <w:r w:rsidRPr="00FE074A">
        <w:rPr>
          <w:sz w:val="20"/>
          <w:szCs w:val="20"/>
        </w:rPr>
        <w:t xml:space="preserve"> </w:t>
      </w:r>
      <w:proofErr w:type="spellStart"/>
      <w:r w:rsidRPr="00FE074A">
        <w:rPr>
          <w:sz w:val="20"/>
          <w:szCs w:val="20"/>
        </w:rPr>
        <w:t>resursele</w:t>
      </w:r>
      <w:proofErr w:type="spellEnd"/>
      <w:r w:rsidRPr="00FE074A">
        <w:rPr>
          <w:sz w:val="20"/>
          <w:szCs w:val="20"/>
        </w:rPr>
        <w:t xml:space="preserve"> financiare necesare pentru asigurarea continuităţii Academiei ADV şi a Laboratorului de Antreprenoriat Social creat prin proiect. Cursurile de formare, consilierea şi mentoratul, vor fi asigurate gratuit pentru Î.S. create prin proiect, inclusiv în perioada de sustenabilitate şi contra cost pentru alte entităţi, asigurând astfel</w:t>
      </w:r>
      <w:r w:rsidR="004A434A">
        <w:rPr>
          <w:sz w:val="20"/>
          <w:szCs w:val="20"/>
        </w:rPr>
        <w:t xml:space="preserve"> </w:t>
      </w:r>
      <w:r w:rsidRPr="00FE074A">
        <w:rPr>
          <w:sz w:val="20"/>
          <w:szCs w:val="20"/>
        </w:rPr>
        <w:t>autofinanţarea departamentului de formare. În momentul în care costurile vor fi acoperite prin proiecte europene, acestea vor fi furnizate gratuit pentru GT.</w:t>
      </w:r>
    </w:p>
    <w:p w14:paraId="5245243F" w14:textId="5C58E20C" w:rsidR="00FE074A" w:rsidRPr="00FE074A" w:rsidRDefault="00FE074A" w:rsidP="0039368A">
      <w:pPr>
        <w:pStyle w:val="ListParagraph"/>
        <w:numPr>
          <w:ilvl w:val="0"/>
          <w:numId w:val="7"/>
        </w:numPr>
        <w:spacing w:after="120" w:line="240" w:lineRule="auto"/>
        <w:ind w:left="360" w:hanging="360"/>
        <w:jc w:val="both"/>
        <w:rPr>
          <w:sz w:val="20"/>
          <w:szCs w:val="20"/>
        </w:rPr>
      </w:pPr>
      <w:proofErr w:type="spellStart"/>
      <w:r w:rsidRPr="00FE074A">
        <w:rPr>
          <w:sz w:val="20"/>
          <w:szCs w:val="20"/>
        </w:rPr>
        <w:t>Conectarea</w:t>
      </w:r>
      <w:proofErr w:type="spellEnd"/>
      <w:r w:rsidRPr="00FE074A">
        <w:rPr>
          <w:sz w:val="20"/>
          <w:szCs w:val="20"/>
        </w:rPr>
        <w:t xml:space="preserve"> Î.S. create </w:t>
      </w:r>
      <w:proofErr w:type="spellStart"/>
      <w:r w:rsidRPr="00FE074A">
        <w:rPr>
          <w:sz w:val="20"/>
          <w:szCs w:val="20"/>
        </w:rPr>
        <w:t>prin</w:t>
      </w:r>
      <w:proofErr w:type="spellEnd"/>
      <w:r w:rsidRPr="00FE074A">
        <w:rPr>
          <w:sz w:val="20"/>
          <w:szCs w:val="20"/>
        </w:rPr>
        <w:t xml:space="preserve"> proiecte la diferite pieţe, le va asigura un bazin de clienţi şi parteneri pentru dezvoltarea afacerii.</w:t>
      </w:r>
    </w:p>
    <w:p w14:paraId="43681CBB" w14:textId="2A03E6AE" w:rsidR="00FE074A" w:rsidRPr="00FE074A" w:rsidRDefault="00FE074A" w:rsidP="0039368A">
      <w:pPr>
        <w:pStyle w:val="ListParagraph"/>
        <w:numPr>
          <w:ilvl w:val="0"/>
          <w:numId w:val="7"/>
        </w:numPr>
        <w:spacing w:after="120" w:line="240" w:lineRule="auto"/>
        <w:ind w:left="360" w:hanging="360"/>
        <w:jc w:val="both"/>
        <w:rPr>
          <w:sz w:val="20"/>
          <w:szCs w:val="20"/>
        </w:rPr>
      </w:pPr>
      <w:proofErr w:type="spellStart"/>
      <w:r w:rsidRPr="00FE074A">
        <w:rPr>
          <w:sz w:val="20"/>
          <w:szCs w:val="20"/>
        </w:rPr>
        <w:t>Promovarea</w:t>
      </w:r>
      <w:proofErr w:type="spellEnd"/>
      <w:r w:rsidRPr="00FE074A">
        <w:rPr>
          <w:sz w:val="20"/>
          <w:szCs w:val="20"/>
        </w:rPr>
        <w:t xml:space="preserve"> </w:t>
      </w:r>
      <w:proofErr w:type="spellStart"/>
      <w:r w:rsidRPr="00FE074A">
        <w:rPr>
          <w:sz w:val="20"/>
          <w:szCs w:val="20"/>
        </w:rPr>
        <w:t>mărcii</w:t>
      </w:r>
      <w:proofErr w:type="spellEnd"/>
      <w:r w:rsidRPr="00FE074A">
        <w:rPr>
          <w:sz w:val="20"/>
          <w:szCs w:val="20"/>
        </w:rPr>
        <w:t xml:space="preserve"> </w:t>
      </w:r>
      <w:proofErr w:type="spellStart"/>
      <w:r w:rsidRPr="00FE074A">
        <w:rPr>
          <w:sz w:val="20"/>
          <w:szCs w:val="20"/>
        </w:rPr>
        <w:t>sociale</w:t>
      </w:r>
      <w:proofErr w:type="spellEnd"/>
      <w:r w:rsidRPr="00FE074A">
        <w:rPr>
          <w:sz w:val="20"/>
          <w:szCs w:val="20"/>
        </w:rPr>
        <w:t xml:space="preserve">, </w:t>
      </w:r>
      <w:proofErr w:type="spellStart"/>
      <w:r w:rsidRPr="00FE074A">
        <w:rPr>
          <w:sz w:val="20"/>
          <w:szCs w:val="20"/>
        </w:rPr>
        <w:t>va</w:t>
      </w:r>
      <w:proofErr w:type="spellEnd"/>
      <w:r w:rsidRPr="00FE074A">
        <w:rPr>
          <w:sz w:val="20"/>
          <w:szCs w:val="20"/>
        </w:rPr>
        <w:t xml:space="preserve"> crea oportunitatea pentru Întreprinderile Sociale de Inserţie să acceadă la piaţa achiziţiilor publice rezervate şi astfel să aibă sustenabilitate în activitate.</w:t>
      </w:r>
    </w:p>
    <w:p w14:paraId="37569ECD" w14:textId="72B55AFA" w:rsidR="00FE074A" w:rsidRPr="00FE074A" w:rsidRDefault="00FE074A" w:rsidP="0039368A">
      <w:pPr>
        <w:pStyle w:val="ListParagraph"/>
        <w:numPr>
          <w:ilvl w:val="0"/>
          <w:numId w:val="7"/>
        </w:numPr>
        <w:spacing w:after="120" w:line="240" w:lineRule="auto"/>
        <w:ind w:left="360" w:hanging="360"/>
        <w:jc w:val="both"/>
        <w:rPr>
          <w:sz w:val="20"/>
          <w:szCs w:val="20"/>
        </w:rPr>
      </w:pPr>
      <w:proofErr w:type="spellStart"/>
      <w:r w:rsidRPr="00FE074A">
        <w:rPr>
          <w:sz w:val="20"/>
          <w:szCs w:val="20"/>
        </w:rPr>
        <w:t>Conectarea</w:t>
      </w:r>
      <w:proofErr w:type="spellEnd"/>
      <w:r w:rsidRPr="00FE074A">
        <w:rPr>
          <w:sz w:val="20"/>
          <w:szCs w:val="20"/>
        </w:rPr>
        <w:t xml:space="preserve"> I.S. la </w:t>
      </w:r>
      <w:proofErr w:type="spellStart"/>
      <w:r w:rsidRPr="00FE074A">
        <w:rPr>
          <w:sz w:val="20"/>
          <w:szCs w:val="20"/>
        </w:rPr>
        <w:t>diferite</w:t>
      </w:r>
      <w:proofErr w:type="spellEnd"/>
      <w:r w:rsidRPr="00FE074A">
        <w:rPr>
          <w:sz w:val="20"/>
          <w:szCs w:val="20"/>
        </w:rPr>
        <w:t xml:space="preserve"> platforme naţionale şi europene va crea oportunităţi de acces la surse de finanţare pentru dezvoltarea şi creşterea afacerilor sociale.</w:t>
      </w:r>
    </w:p>
    <w:p w14:paraId="382FD305" w14:textId="32702ABF" w:rsidR="00FE074A" w:rsidRPr="00FE074A" w:rsidRDefault="00FE074A" w:rsidP="0039368A">
      <w:pPr>
        <w:pStyle w:val="ListParagraph"/>
        <w:numPr>
          <w:ilvl w:val="0"/>
          <w:numId w:val="7"/>
        </w:numPr>
        <w:spacing w:after="120" w:line="240" w:lineRule="auto"/>
        <w:ind w:left="360" w:hanging="360"/>
        <w:jc w:val="both"/>
        <w:rPr>
          <w:sz w:val="20"/>
          <w:szCs w:val="20"/>
        </w:rPr>
      </w:pPr>
      <w:proofErr w:type="spellStart"/>
      <w:r w:rsidRPr="00FE074A">
        <w:rPr>
          <w:sz w:val="20"/>
          <w:szCs w:val="20"/>
        </w:rPr>
        <w:t>Sustenabilitatea</w:t>
      </w:r>
      <w:proofErr w:type="spellEnd"/>
      <w:r w:rsidRPr="00FE074A">
        <w:rPr>
          <w:sz w:val="20"/>
          <w:szCs w:val="20"/>
        </w:rPr>
        <w:t xml:space="preserve"> </w:t>
      </w:r>
      <w:proofErr w:type="spellStart"/>
      <w:r w:rsidRPr="00FE074A">
        <w:rPr>
          <w:sz w:val="20"/>
          <w:szCs w:val="20"/>
        </w:rPr>
        <w:t>financiară</w:t>
      </w:r>
      <w:proofErr w:type="spellEnd"/>
      <w:r w:rsidRPr="00FE074A">
        <w:rPr>
          <w:sz w:val="20"/>
          <w:szCs w:val="20"/>
        </w:rPr>
        <w:t xml:space="preserve"> a </w:t>
      </w:r>
      <w:proofErr w:type="spellStart"/>
      <w:r w:rsidRPr="00FE074A">
        <w:rPr>
          <w:sz w:val="20"/>
          <w:szCs w:val="20"/>
        </w:rPr>
        <w:t>proiectului</w:t>
      </w:r>
      <w:proofErr w:type="spellEnd"/>
      <w:r w:rsidRPr="00FE074A">
        <w:rPr>
          <w:sz w:val="20"/>
          <w:szCs w:val="20"/>
        </w:rPr>
        <w:t xml:space="preserve"> va fi asigurată din veniturile realizate de către cei doi parteneri din activitatea economică derulată în mod curent în companie.</w:t>
      </w:r>
    </w:p>
    <w:p w14:paraId="322473AE" w14:textId="33F3F185" w:rsidR="00D771E2" w:rsidRPr="00D771E2" w:rsidRDefault="00FE074A" w:rsidP="00BD397B">
      <w:pPr>
        <w:tabs>
          <w:tab w:val="left" w:pos="360"/>
        </w:tabs>
        <w:spacing w:after="120" w:line="240" w:lineRule="auto"/>
        <w:jc w:val="both"/>
        <w:rPr>
          <w:sz w:val="20"/>
          <w:szCs w:val="20"/>
        </w:rPr>
      </w:pPr>
      <w:r w:rsidRPr="00FE074A">
        <w:rPr>
          <w:sz w:val="20"/>
          <w:szCs w:val="20"/>
        </w:rPr>
        <w:t>III.</w:t>
      </w:r>
      <w:r w:rsidRPr="00FE074A">
        <w:rPr>
          <w:sz w:val="20"/>
          <w:szCs w:val="20"/>
        </w:rPr>
        <w:tab/>
        <w:t>ELABORARE DOCUMENT DE SUSŢINERE / ANALIZĂ A ECONOMIEI SOCIALE LA NIVEL NAŢIONAL</w:t>
      </w:r>
    </w:p>
    <w:p w14:paraId="74A21045" w14:textId="42C8539E" w:rsidR="00FE074A" w:rsidRPr="00FE074A" w:rsidRDefault="00FE074A" w:rsidP="0039368A">
      <w:pPr>
        <w:pStyle w:val="ListParagraph"/>
        <w:numPr>
          <w:ilvl w:val="0"/>
          <w:numId w:val="8"/>
        </w:numPr>
        <w:spacing w:after="120" w:line="240" w:lineRule="auto"/>
        <w:ind w:left="360" w:hanging="360"/>
        <w:jc w:val="both"/>
        <w:rPr>
          <w:sz w:val="20"/>
          <w:szCs w:val="20"/>
        </w:rPr>
      </w:pPr>
      <w:r w:rsidRPr="00FE074A">
        <w:rPr>
          <w:sz w:val="20"/>
          <w:szCs w:val="20"/>
        </w:rPr>
        <w:t xml:space="preserve">REZULTATELE PROIECTULUI VOR FI VALORIFICATE inclusiv prin programe ERASMUS pe care </w:t>
      </w:r>
      <w:r w:rsidR="00013983">
        <w:rPr>
          <w:sz w:val="20"/>
          <w:szCs w:val="20"/>
        </w:rPr>
        <w:t>ADV</w:t>
      </w:r>
      <w:r w:rsidRPr="00FE074A">
        <w:rPr>
          <w:sz w:val="20"/>
          <w:szCs w:val="20"/>
        </w:rPr>
        <w:t xml:space="preserve"> le </w:t>
      </w:r>
      <w:proofErr w:type="spellStart"/>
      <w:r w:rsidRPr="00FE074A">
        <w:rPr>
          <w:sz w:val="20"/>
          <w:szCs w:val="20"/>
        </w:rPr>
        <w:t>derulează</w:t>
      </w:r>
      <w:proofErr w:type="spellEnd"/>
      <w:r w:rsidRPr="00FE074A">
        <w:rPr>
          <w:sz w:val="20"/>
          <w:szCs w:val="20"/>
        </w:rPr>
        <w:t xml:space="preserve"> şi </w:t>
      </w:r>
      <w:proofErr w:type="spellStart"/>
      <w:r w:rsidRPr="00FE074A">
        <w:rPr>
          <w:sz w:val="20"/>
          <w:szCs w:val="20"/>
        </w:rPr>
        <w:t>va</w:t>
      </w:r>
      <w:proofErr w:type="spellEnd"/>
      <w:r w:rsidRPr="00FE074A">
        <w:rPr>
          <w:sz w:val="20"/>
          <w:szCs w:val="20"/>
        </w:rPr>
        <w:t xml:space="preserve"> continua să facă acest lucru şi în viitor. De asemenea, fiind membru în 5 coaliţii / reţele la nivel naţional, va disemina informaţia şi va promova proiectul. </w:t>
      </w:r>
      <w:r w:rsidR="00F27F79">
        <w:rPr>
          <w:sz w:val="20"/>
          <w:szCs w:val="20"/>
        </w:rPr>
        <w:t>C</w:t>
      </w:r>
      <w:r w:rsidRPr="00FE074A">
        <w:rPr>
          <w:sz w:val="20"/>
          <w:szCs w:val="20"/>
        </w:rPr>
        <w:t xml:space="preserve">a </w:t>
      </w:r>
      <w:proofErr w:type="spellStart"/>
      <w:r w:rsidRPr="00FE074A">
        <w:rPr>
          <w:sz w:val="20"/>
          <w:szCs w:val="20"/>
        </w:rPr>
        <w:t>antreprenor</w:t>
      </w:r>
      <w:proofErr w:type="spellEnd"/>
      <w:r w:rsidRPr="00FE074A">
        <w:rPr>
          <w:sz w:val="20"/>
          <w:szCs w:val="20"/>
        </w:rPr>
        <w:t xml:space="preserve"> social, </w:t>
      </w:r>
      <w:r w:rsidR="00F27F79">
        <w:rPr>
          <w:sz w:val="20"/>
          <w:szCs w:val="20"/>
        </w:rPr>
        <w:t>ADV</w:t>
      </w:r>
      <w:r w:rsidRPr="00FE074A">
        <w:rPr>
          <w:sz w:val="20"/>
          <w:szCs w:val="20"/>
        </w:rPr>
        <w:t xml:space="preserve"> </w:t>
      </w:r>
      <w:proofErr w:type="spellStart"/>
      <w:r w:rsidRPr="00FE074A">
        <w:rPr>
          <w:sz w:val="20"/>
          <w:szCs w:val="20"/>
        </w:rPr>
        <w:t>este</w:t>
      </w:r>
      <w:proofErr w:type="spellEnd"/>
      <w:r w:rsidRPr="00FE074A">
        <w:rPr>
          <w:sz w:val="20"/>
          <w:szCs w:val="20"/>
        </w:rPr>
        <w:t xml:space="preserve"> </w:t>
      </w:r>
      <w:proofErr w:type="spellStart"/>
      <w:r w:rsidRPr="00FE074A">
        <w:rPr>
          <w:sz w:val="20"/>
          <w:szCs w:val="20"/>
        </w:rPr>
        <w:t>invitat</w:t>
      </w:r>
      <w:proofErr w:type="spellEnd"/>
      <w:r w:rsidRPr="00FE074A">
        <w:rPr>
          <w:sz w:val="20"/>
          <w:szCs w:val="20"/>
        </w:rPr>
        <w:t xml:space="preserve"> la </w:t>
      </w:r>
      <w:proofErr w:type="spellStart"/>
      <w:r w:rsidRPr="00FE074A">
        <w:rPr>
          <w:sz w:val="20"/>
          <w:szCs w:val="20"/>
        </w:rPr>
        <w:t>diferite</w:t>
      </w:r>
      <w:proofErr w:type="spellEnd"/>
      <w:r w:rsidRPr="00FE074A">
        <w:rPr>
          <w:sz w:val="20"/>
          <w:szCs w:val="20"/>
        </w:rPr>
        <w:t xml:space="preserve"> </w:t>
      </w:r>
      <w:proofErr w:type="spellStart"/>
      <w:r w:rsidRPr="00FE074A">
        <w:rPr>
          <w:sz w:val="20"/>
          <w:szCs w:val="20"/>
        </w:rPr>
        <w:t>evenimente</w:t>
      </w:r>
      <w:proofErr w:type="spellEnd"/>
      <w:r w:rsidRPr="00FE074A">
        <w:rPr>
          <w:sz w:val="20"/>
          <w:szCs w:val="20"/>
        </w:rPr>
        <w:t xml:space="preserve"> de business pentru a prezenta experienţa sa în inovare socială şi dezvoltarea unei afaceri inclusiv creând locuri de muncă pentru persoane cu dizabilităţi şi alte grupuri vulnerabile (ex. Business Days). </w:t>
      </w:r>
      <w:proofErr w:type="gramStart"/>
      <w:r w:rsidR="00F27F79">
        <w:rPr>
          <w:sz w:val="20"/>
          <w:szCs w:val="20"/>
        </w:rPr>
        <w:t xml:space="preserve">ADV </w:t>
      </w:r>
      <w:r w:rsidRPr="00FE074A">
        <w:rPr>
          <w:sz w:val="20"/>
          <w:szCs w:val="20"/>
        </w:rPr>
        <w:t xml:space="preserve"> a</w:t>
      </w:r>
      <w:proofErr w:type="gramEnd"/>
      <w:r w:rsidRPr="00FE074A">
        <w:rPr>
          <w:sz w:val="20"/>
          <w:szCs w:val="20"/>
        </w:rPr>
        <w:t xml:space="preserve"> fost inclus in programul de mentorat a Ernst &amp; Young Romania pentru a oferi consultanţă şi mentorat pentru tineri antreprenori, iar cunoştinţele acumulate prin acest proiect, vor fi valorificate în astfel de evenimente.</w:t>
      </w:r>
    </w:p>
    <w:p w14:paraId="12A43294" w14:textId="77777777" w:rsidR="00FE074A" w:rsidRPr="00FE074A" w:rsidRDefault="00FE074A" w:rsidP="0039368A">
      <w:pPr>
        <w:pStyle w:val="ListParagraph"/>
        <w:numPr>
          <w:ilvl w:val="0"/>
          <w:numId w:val="8"/>
        </w:numPr>
        <w:spacing w:after="120" w:line="240" w:lineRule="auto"/>
        <w:ind w:left="360" w:hanging="360"/>
        <w:jc w:val="both"/>
        <w:rPr>
          <w:sz w:val="20"/>
          <w:szCs w:val="20"/>
        </w:rPr>
      </w:pPr>
      <w:r w:rsidRPr="00FE074A">
        <w:rPr>
          <w:sz w:val="20"/>
          <w:szCs w:val="20"/>
        </w:rPr>
        <w:lastRenderedPageBreak/>
        <w:t>Pe TERMEN MEDIU ŞI LUNG, rezultatele proiectului vor contribui la dezvoltarea unor noi idei de afaceri, competitive la nivel regional, naţional şi chiar internaţional, conectarea persoanelor cheie din întreprinderi şi companii la piaţa internaţională, identificarea potenţialelor surse de finanţare interne şi internaţionale pentru susţinerea şi potenţarea sectorului în care activează, identificarea oportunităţilor pe piaţă, corelarea sectorului economic în care activează cu alte sectoare conexe, dezvoltarea parteneriatului public-privat, introducerea unei componente de cercetare-dezvoltare în strategia întreprinderii/firmei, conştientizarea importanţei de menţinere şi motivare a resurselor umane în cadrul întreprinderii, în acord cu principiile şi valorile promovate.</w:t>
      </w:r>
    </w:p>
    <w:p w14:paraId="4A1EBF77" w14:textId="0A740AE1" w:rsidR="00D771E2" w:rsidRPr="00D771E2" w:rsidRDefault="00FE074A" w:rsidP="00D771E2">
      <w:pPr>
        <w:spacing w:after="120" w:line="240" w:lineRule="auto"/>
        <w:jc w:val="both"/>
        <w:rPr>
          <w:sz w:val="20"/>
          <w:szCs w:val="20"/>
        </w:rPr>
      </w:pPr>
      <w:r w:rsidRPr="00FE074A">
        <w:rPr>
          <w:sz w:val="20"/>
          <w:szCs w:val="20"/>
        </w:rPr>
        <w:t>Transferabilitatea rezultatelor</w:t>
      </w:r>
      <w:r w:rsidR="00642A42">
        <w:rPr>
          <w:sz w:val="20"/>
          <w:szCs w:val="20"/>
        </w:rPr>
        <w:t xml:space="preserve"> - </w:t>
      </w:r>
      <w:r w:rsidRPr="00FE074A">
        <w:rPr>
          <w:sz w:val="20"/>
          <w:szCs w:val="20"/>
        </w:rPr>
        <w:t>INTEGRAREA REZULTATELOR PROIECTULUI ÎN POLITICILE ŞI STRATEGIILE PARTENERILOR, POLITICI ŞI STRATEGII LOCALE / NAŢIONALE ŞI/SAU LA NIVEL LEGISLATIV</w:t>
      </w:r>
    </w:p>
    <w:p w14:paraId="1F3E90C0" w14:textId="4F88B1ED" w:rsidR="00FE074A" w:rsidRPr="00FE074A" w:rsidRDefault="00FE074A" w:rsidP="0039368A">
      <w:pPr>
        <w:pStyle w:val="ListParagraph"/>
        <w:numPr>
          <w:ilvl w:val="0"/>
          <w:numId w:val="9"/>
        </w:numPr>
        <w:spacing w:after="120" w:line="240" w:lineRule="auto"/>
        <w:ind w:left="360" w:hanging="360"/>
        <w:jc w:val="both"/>
        <w:rPr>
          <w:sz w:val="20"/>
          <w:szCs w:val="20"/>
        </w:rPr>
      </w:pPr>
      <w:r w:rsidRPr="00FE074A">
        <w:rPr>
          <w:sz w:val="20"/>
          <w:szCs w:val="20"/>
        </w:rPr>
        <w:t xml:space="preserve">Componenta de </w:t>
      </w:r>
      <w:proofErr w:type="spellStart"/>
      <w:r w:rsidRPr="00FE074A">
        <w:rPr>
          <w:sz w:val="20"/>
          <w:szCs w:val="20"/>
        </w:rPr>
        <w:t>formare</w:t>
      </w:r>
      <w:proofErr w:type="spellEnd"/>
      <w:r w:rsidRPr="00FE074A">
        <w:rPr>
          <w:sz w:val="20"/>
          <w:szCs w:val="20"/>
        </w:rPr>
        <w:t xml:space="preserve"> şi de </w:t>
      </w:r>
      <w:proofErr w:type="spellStart"/>
      <w:r w:rsidRPr="00FE074A">
        <w:rPr>
          <w:sz w:val="20"/>
          <w:szCs w:val="20"/>
        </w:rPr>
        <w:t>înfiinţare</w:t>
      </w:r>
      <w:proofErr w:type="spellEnd"/>
      <w:r w:rsidRPr="00FE074A">
        <w:rPr>
          <w:sz w:val="20"/>
          <w:szCs w:val="20"/>
        </w:rPr>
        <w:t xml:space="preserve"> de Î.S. va fi înglobată de către fiecare partener în propria organigramă de funcţionare, respectiv vor fi susţine financiar din veniturile generate din activitatea economică.</w:t>
      </w:r>
    </w:p>
    <w:p w14:paraId="4A1E2125" w14:textId="68AFF250" w:rsidR="00FE074A" w:rsidRPr="00FE074A" w:rsidRDefault="00FE074A" w:rsidP="0039368A">
      <w:pPr>
        <w:pStyle w:val="ListParagraph"/>
        <w:numPr>
          <w:ilvl w:val="0"/>
          <w:numId w:val="9"/>
        </w:numPr>
        <w:spacing w:after="120" w:line="240" w:lineRule="auto"/>
        <w:ind w:left="360" w:hanging="360"/>
        <w:jc w:val="both"/>
        <w:rPr>
          <w:sz w:val="20"/>
          <w:szCs w:val="20"/>
        </w:rPr>
      </w:pPr>
      <w:r w:rsidRPr="00FE074A">
        <w:rPr>
          <w:sz w:val="20"/>
          <w:szCs w:val="20"/>
        </w:rPr>
        <w:t>Î.S. care deţin marcă socială, vor fi încurajate să facă parte din comisia judeţeană de implementare a planului de integrare socio-profesională a grupurilor vulnerabile prevăzută de către Legea Economiei Sociale.</w:t>
      </w:r>
    </w:p>
    <w:p w14:paraId="3DB77413" w14:textId="4A721D80" w:rsidR="00FE074A" w:rsidRPr="00FE074A" w:rsidRDefault="00FE074A" w:rsidP="0039368A">
      <w:pPr>
        <w:pStyle w:val="ListParagraph"/>
        <w:numPr>
          <w:ilvl w:val="0"/>
          <w:numId w:val="9"/>
        </w:numPr>
        <w:spacing w:after="120" w:line="240" w:lineRule="auto"/>
        <w:ind w:left="360" w:hanging="360"/>
        <w:jc w:val="both"/>
        <w:rPr>
          <w:sz w:val="20"/>
          <w:szCs w:val="20"/>
        </w:rPr>
      </w:pPr>
      <w:proofErr w:type="spellStart"/>
      <w:r w:rsidRPr="00FE074A">
        <w:rPr>
          <w:sz w:val="20"/>
          <w:szCs w:val="20"/>
        </w:rPr>
        <w:t>În</w:t>
      </w:r>
      <w:proofErr w:type="spellEnd"/>
      <w:r w:rsidRPr="00FE074A">
        <w:rPr>
          <w:sz w:val="20"/>
          <w:szCs w:val="20"/>
        </w:rPr>
        <w:t xml:space="preserve"> </w:t>
      </w:r>
      <w:proofErr w:type="spellStart"/>
      <w:r w:rsidRPr="00FE074A">
        <w:rPr>
          <w:sz w:val="20"/>
          <w:szCs w:val="20"/>
        </w:rPr>
        <w:t>judeţele</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care există Pacte pentru Ocupare şi Incluziune Socială, Î.S. vor fi încurajate să facă parte şi din aceste structuri.</w:t>
      </w:r>
    </w:p>
    <w:p w14:paraId="35AF3765" w14:textId="0A82D164" w:rsidR="00FE074A" w:rsidRPr="00FE074A" w:rsidRDefault="00FE074A" w:rsidP="0039368A">
      <w:pPr>
        <w:pStyle w:val="ListParagraph"/>
        <w:numPr>
          <w:ilvl w:val="0"/>
          <w:numId w:val="9"/>
        </w:numPr>
        <w:spacing w:after="120" w:line="240" w:lineRule="auto"/>
        <w:ind w:left="360" w:hanging="360"/>
        <w:jc w:val="both"/>
        <w:rPr>
          <w:sz w:val="20"/>
          <w:szCs w:val="20"/>
        </w:rPr>
      </w:pPr>
      <w:r w:rsidRPr="00FE074A">
        <w:rPr>
          <w:sz w:val="20"/>
          <w:szCs w:val="20"/>
        </w:rPr>
        <w:t xml:space="preserve">La </w:t>
      </w:r>
      <w:proofErr w:type="spellStart"/>
      <w:r w:rsidRPr="00FE074A">
        <w:rPr>
          <w:sz w:val="20"/>
          <w:szCs w:val="20"/>
        </w:rPr>
        <w:t>nivelul</w:t>
      </w:r>
      <w:proofErr w:type="spellEnd"/>
      <w:r w:rsidRPr="00FE074A">
        <w:rPr>
          <w:sz w:val="20"/>
          <w:szCs w:val="20"/>
        </w:rPr>
        <w:t xml:space="preserve"> </w:t>
      </w:r>
      <w:proofErr w:type="spellStart"/>
      <w:r w:rsidRPr="00FE074A">
        <w:rPr>
          <w:sz w:val="20"/>
          <w:szCs w:val="20"/>
        </w:rPr>
        <w:t>fiecărui</w:t>
      </w:r>
      <w:proofErr w:type="spellEnd"/>
      <w:r w:rsidRPr="00FE074A">
        <w:rPr>
          <w:sz w:val="20"/>
          <w:szCs w:val="20"/>
        </w:rPr>
        <w:t xml:space="preserve"> </w:t>
      </w:r>
      <w:proofErr w:type="spellStart"/>
      <w:r w:rsidRPr="00FE074A">
        <w:rPr>
          <w:sz w:val="20"/>
          <w:szCs w:val="20"/>
        </w:rPr>
        <w:t>judeţ</w:t>
      </w:r>
      <w:proofErr w:type="spellEnd"/>
      <w:r w:rsidRPr="00FE074A">
        <w:rPr>
          <w:sz w:val="20"/>
          <w:szCs w:val="20"/>
        </w:rPr>
        <w:t xml:space="preserve"> </w:t>
      </w:r>
      <w:proofErr w:type="spellStart"/>
      <w:r w:rsidRPr="00FE074A">
        <w:rPr>
          <w:sz w:val="20"/>
          <w:szCs w:val="20"/>
        </w:rPr>
        <w:t>funcţionează</w:t>
      </w:r>
      <w:proofErr w:type="spellEnd"/>
      <w:r w:rsidRPr="00FE074A">
        <w:rPr>
          <w:sz w:val="20"/>
          <w:szCs w:val="20"/>
        </w:rPr>
        <w:t xml:space="preserve"> o Comisie Judeţeană de Incluziune Socială. Î.S. care deţin marcă socială sau prin obiectul de activitate oferă servicii în domeniul incluziunii sociale pot aplica să devină membre.</w:t>
      </w:r>
    </w:p>
    <w:p w14:paraId="22F9F9E0" w14:textId="4D264097" w:rsidR="00FE074A" w:rsidRPr="00855D07" w:rsidRDefault="00FE074A" w:rsidP="0039368A">
      <w:pPr>
        <w:pStyle w:val="ListParagraph"/>
        <w:numPr>
          <w:ilvl w:val="0"/>
          <w:numId w:val="9"/>
        </w:numPr>
        <w:spacing w:after="120" w:line="240" w:lineRule="auto"/>
        <w:ind w:left="360" w:hanging="360"/>
        <w:jc w:val="both"/>
        <w:rPr>
          <w:sz w:val="20"/>
          <w:szCs w:val="20"/>
        </w:rPr>
      </w:pPr>
      <w:bookmarkStart w:id="4" w:name="_Hlk89264638"/>
      <w:proofErr w:type="spellStart"/>
      <w:r w:rsidRPr="00FE074A">
        <w:rPr>
          <w:sz w:val="20"/>
          <w:szCs w:val="20"/>
        </w:rPr>
        <w:t>Datele</w:t>
      </w:r>
      <w:proofErr w:type="spellEnd"/>
      <w:r w:rsidRPr="00FE074A">
        <w:rPr>
          <w:sz w:val="20"/>
          <w:szCs w:val="20"/>
        </w:rPr>
        <w:t xml:space="preserve"> </w:t>
      </w:r>
      <w:proofErr w:type="spellStart"/>
      <w:r w:rsidRPr="00FE074A">
        <w:rPr>
          <w:sz w:val="20"/>
          <w:szCs w:val="20"/>
        </w:rPr>
        <w:t>colectate</w:t>
      </w:r>
      <w:proofErr w:type="spellEnd"/>
      <w:r w:rsidRPr="00FE074A">
        <w:rPr>
          <w:sz w:val="20"/>
          <w:szCs w:val="20"/>
        </w:rPr>
        <w:t xml:space="preserve"> </w:t>
      </w:r>
      <w:proofErr w:type="spellStart"/>
      <w:r w:rsidRPr="00FE074A">
        <w:rPr>
          <w:sz w:val="20"/>
          <w:szCs w:val="20"/>
        </w:rPr>
        <w:t>anual</w:t>
      </w:r>
      <w:proofErr w:type="spellEnd"/>
      <w:r w:rsidRPr="00FE074A">
        <w:rPr>
          <w:sz w:val="20"/>
          <w:szCs w:val="20"/>
        </w:rPr>
        <w:t xml:space="preserve"> </w:t>
      </w:r>
      <w:proofErr w:type="spellStart"/>
      <w:r w:rsidRPr="00FE074A">
        <w:rPr>
          <w:sz w:val="20"/>
          <w:szCs w:val="20"/>
        </w:rPr>
        <w:t>în</w:t>
      </w:r>
      <w:proofErr w:type="spellEnd"/>
      <w:r w:rsidRPr="00FE074A">
        <w:rPr>
          <w:sz w:val="20"/>
          <w:szCs w:val="20"/>
        </w:rPr>
        <w:t xml:space="preserve"> cercetarea care va fi derulată pe proiect, vor fi utilizate pentru acţiuni de advocacy în crearea unui cadru favorabil de dezvoltare în special a Întreprinderilor Sociale care deţin marcă socială şi care sunt de fapt angajatori de inserţie cu activitate de interes public. Solicitantul împreună cu reţele din care face parte şi la care vor fi conectate şi Î.S. de inserţie, vor propune o serie de măsuri fiscale şi non-fiscale care să susţină dezvoltarea sectorului cum ar fi: - cotă specială de TVA la produsele şi serviciile prestate (0 şi maxim 5%), indiferent de plafonul de înregistrare în scop de TVA; subvenţionarea locurilor de muncă pentru persoanele din categorii vulnerabile pentru o perioadă de minim 3 ani de la data angajării în Î.S.; iniţierea unei scheme de minimis / ajutor de stat pentru dezvoltarea I.S. care funcţionează de minim 2 ani pe piaţă; scutirea la impozitul pe salarii pentru persoanele din grup vulnerabil (aşa cum</w:t>
      </w:r>
      <w:r>
        <w:rPr>
          <w:sz w:val="20"/>
          <w:szCs w:val="20"/>
        </w:rPr>
        <w:t xml:space="preserve"> </w:t>
      </w:r>
      <w:r w:rsidRPr="00FE074A">
        <w:rPr>
          <w:sz w:val="20"/>
          <w:szCs w:val="20"/>
        </w:rPr>
        <w:t>există în prezent la persoanele cu dizabilităţi), precum şi pentru personalul de suport care se ocupă de inserţia soci-profesională; deducerea într-un anumit procent din impozitul pe profit a achiziţiilor realizate de mediul privat de la I.S. care deţin marcă socială; obligarea autorităţilor publice, ca minim 5% din bugetul anual de achiziţii să fie scos la licitaţii pentru contracte rezervate I.S. care deţin marcă socială ş.a. Astfel de măsuri există deja în unele state europene şi sunt incluse în strategia solicitantului / reţele naţionale de dezvoltare a E.S. în România.</w:t>
      </w:r>
    </w:p>
    <w:bookmarkEnd w:id="4"/>
    <w:p w14:paraId="361EB4CA" w14:textId="77777777" w:rsidR="0071504E" w:rsidRPr="00375F25" w:rsidRDefault="00202414"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jc w:val="both"/>
        <w:rPr>
          <w:rFonts w:cstheme="minorHAnsi"/>
          <w:b/>
          <w:i/>
          <w:iCs/>
          <w:color w:val="3CA1BC" w:themeColor="accent1"/>
          <w:lang w:val="ro-RO"/>
        </w:rPr>
      </w:pPr>
      <w:r w:rsidRPr="00375F25">
        <w:rPr>
          <w:rFonts w:cstheme="minorHAnsi"/>
          <w:b/>
          <w:i/>
          <w:iCs/>
          <w:color w:val="3CA1BC" w:themeColor="accent1"/>
          <w:lang w:val="ro-RO"/>
        </w:rPr>
        <w:t>Mecanisme, dificultăți și factori care au influențat (pozitiv sau negativ) implementarea proiectului</w:t>
      </w:r>
    </w:p>
    <w:p w14:paraId="530A7F67" w14:textId="730638E5" w:rsidR="00085756" w:rsidRDefault="00085756" w:rsidP="002725CE">
      <w:pPr>
        <w:spacing w:after="120" w:line="240" w:lineRule="auto"/>
        <w:rPr>
          <w:rFonts w:cstheme="minorHAnsi"/>
          <w:b/>
          <w:bCs/>
          <w:sz w:val="20"/>
          <w:szCs w:val="20"/>
          <w:u w:val="single"/>
        </w:rPr>
      </w:pPr>
      <w:r w:rsidRPr="00466585">
        <w:rPr>
          <w:rFonts w:cstheme="minorHAnsi"/>
          <w:b/>
          <w:bCs/>
          <w:sz w:val="20"/>
          <w:szCs w:val="20"/>
          <w:u w:val="single"/>
        </w:rPr>
        <w:t>Factori care au influen</w:t>
      </w:r>
      <w:r w:rsidR="00DA6318">
        <w:rPr>
          <w:rFonts w:cstheme="minorHAnsi"/>
          <w:b/>
          <w:bCs/>
          <w:sz w:val="20"/>
          <w:szCs w:val="20"/>
          <w:u w:val="single"/>
        </w:rPr>
        <w:t>ț</w:t>
      </w:r>
      <w:r w:rsidRPr="00466585">
        <w:rPr>
          <w:rFonts w:cstheme="minorHAnsi"/>
          <w:b/>
          <w:bCs/>
          <w:sz w:val="20"/>
          <w:szCs w:val="20"/>
          <w:u w:val="single"/>
        </w:rPr>
        <w:t>at implementarea proiectului</w:t>
      </w:r>
      <w:r w:rsidR="00264A1F" w:rsidRPr="00466585">
        <w:rPr>
          <w:rFonts w:cstheme="minorHAnsi"/>
          <w:b/>
          <w:bCs/>
          <w:sz w:val="20"/>
          <w:szCs w:val="20"/>
          <w:u w:val="single"/>
        </w:rPr>
        <w:t xml:space="preserve"> și/sau efectele acestuia</w:t>
      </w:r>
    </w:p>
    <w:p w14:paraId="0A845550" w14:textId="48E1B1C5" w:rsidR="00FA77E5" w:rsidRPr="005C1811" w:rsidRDefault="00FA77E5" w:rsidP="0039368A">
      <w:pPr>
        <w:pStyle w:val="ListParagraph"/>
        <w:numPr>
          <w:ilvl w:val="0"/>
          <w:numId w:val="3"/>
        </w:numPr>
        <w:spacing w:before="200" w:after="200" w:line="240" w:lineRule="auto"/>
        <w:rPr>
          <w:rFonts w:cstheme="minorHAnsi"/>
          <w:b/>
          <w:bCs/>
          <w:sz w:val="20"/>
          <w:szCs w:val="20"/>
        </w:rPr>
      </w:pPr>
      <w:proofErr w:type="spellStart"/>
      <w:r w:rsidRPr="005C1811">
        <w:rPr>
          <w:rFonts w:cstheme="minorHAnsi"/>
          <w:b/>
          <w:bCs/>
          <w:sz w:val="20"/>
          <w:szCs w:val="20"/>
        </w:rPr>
        <w:t>Principalii</w:t>
      </w:r>
      <w:proofErr w:type="spellEnd"/>
      <w:r w:rsidRPr="005C1811">
        <w:rPr>
          <w:rFonts w:cstheme="minorHAnsi"/>
          <w:b/>
          <w:bCs/>
          <w:sz w:val="20"/>
          <w:szCs w:val="20"/>
        </w:rPr>
        <w:t xml:space="preserve"> </w:t>
      </w:r>
      <w:proofErr w:type="spellStart"/>
      <w:r w:rsidRPr="005C1811">
        <w:rPr>
          <w:rFonts w:cstheme="minorHAnsi"/>
          <w:b/>
          <w:bCs/>
          <w:sz w:val="20"/>
          <w:szCs w:val="20"/>
        </w:rPr>
        <w:t>factori</w:t>
      </w:r>
      <w:proofErr w:type="spellEnd"/>
      <w:r w:rsidRPr="005C1811">
        <w:rPr>
          <w:rFonts w:cstheme="minorHAnsi"/>
          <w:b/>
          <w:bCs/>
          <w:sz w:val="20"/>
          <w:szCs w:val="20"/>
        </w:rPr>
        <w:t xml:space="preserve"> </w:t>
      </w:r>
      <w:proofErr w:type="spellStart"/>
      <w:r w:rsidRPr="005C1811">
        <w:rPr>
          <w:rFonts w:cstheme="minorHAnsi"/>
          <w:b/>
          <w:bCs/>
          <w:sz w:val="20"/>
          <w:szCs w:val="20"/>
        </w:rPr>
        <w:t>pozitivi</w:t>
      </w:r>
      <w:proofErr w:type="spellEnd"/>
      <w:r w:rsidRPr="005C1811">
        <w:rPr>
          <w:rFonts w:cstheme="minorHAnsi"/>
          <w:b/>
          <w:bCs/>
          <w:sz w:val="20"/>
          <w:szCs w:val="20"/>
        </w:rPr>
        <w:t xml:space="preserve"> care au influențat implementarea proiectului și/sau efectele acestuia:</w:t>
      </w:r>
    </w:p>
    <w:p w14:paraId="17C06DF3" w14:textId="4C46AEE3" w:rsidR="00C303F7" w:rsidRDefault="00C303F7" w:rsidP="00C303F7">
      <w:pPr>
        <w:pStyle w:val="ListParagraph"/>
        <w:numPr>
          <w:ilvl w:val="0"/>
          <w:numId w:val="2"/>
        </w:numPr>
        <w:spacing w:after="60" w:line="240" w:lineRule="auto"/>
        <w:jc w:val="both"/>
        <w:rPr>
          <w:rFonts w:cstheme="minorHAnsi"/>
          <w:sz w:val="20"/>
          <w:szCs w:val="20"/>
        </w:rPr>
      </w:pPr>
      <w:proofErr w:type="spellStart"/>
      <w:r>
        <w:rPr>
          <w:rFonts w:cstheme="minorHAnsi"/>
          <w:sz w:val="20"/>
          <w:szCs w:val="20"/>
        </w:rPr>
        <w:t>Viziunea</w:t>
      </w:r>
      <w:proofErr w:type="spellEnd"/>
      <w:r>
        <w:rPr>
          <w:rFonts w:cstheme="minorHAnsi"/>
          <w:sz w:val="20"/>
          <w:szCs w:val="20"/>
        </w:rPr>
        <w:t xml:space="preserve"> </w:t>
      </w:r>
      <w:proofErr w:type="spellStart"/>
      <w:r>
        <w:rPr>
          <w:rFonts w:cstheme="minorHAnsi"/>
          <w:sz w:val="20"/>
          <w:szCs w:val="20"/>
        </w:rPr>
        <w:t>și</w:t>
      </w:r>
      <w:proofErr w:type="spellEnd"/>
      <w:r>
        <w:rPr>
          <w:rFonts w:cstheme="minorHAnsi"/>
          <w:sz w:val="20"/>
          <w:szCs w:val="20"/>
        </w:rPr>
        <w:t xml:space="preserve"> </w:t>
      </w:r>
      <w:proofErr w:type="spellStart"/>
      <w:r>
        <w:rPr>
          <w:rFonts w:cstheme="minorHAnsi"/>
          <w:sz w:val="20"/>
          <w:szCs w:val="20"/>
        </w:rPr>
        <w:t>abordarea</w:t>
      </w:r>
      <w:proofErr w:type="spellEnd"/>
      <w:r>
        <w:rPr>
          <w:rFonts w:cstheme="minorHAnsi"/>
          <w:sz w:val="20"/>
          <w:szCs w:val="20"/>
        </w:rPr>
        <w:t xml:space="preserve"> la </w:t>
      </w:r>
      <w:proofErr w:type="spellStart"/>
      <w:r>
        <w:rPr>
          <w:rFonts w:cstheme="minorHAnsi"/>
          <w:sz w:val="20"/>
          <w:szCs w:val="20"/>
        </w:rPr>
        <w:t>nivel</w:t>
      </w:r>
      <w:proofErr w:type="spellEnd"/>
      <w:r>
        <w:rPr>
          <w:rFonts w:cstheme="minorHAnsi"/>
          <w:sz w:val="20"/>
          <w:szCs w:val="20"/>
        </w:rPr>
        <w:t xml:space="preserve"> de </w:t>
      </w:r>
      <w:proofErr w:type="spellStart"/>
      <w:r>
        <w:rPr>
          <w:rFonts w:cstheme="minorHAnsi"/>
          <w:sz w:val="20"/>
          <w:szCs w:val="20"/>
        </w:rPr>
        <w:t>proiect</w:t>
      </w:r>
      <w:proofErr w:type="spellEnd"/>
      <w:r>
        <w:rPr>
          <w:rFonts w:cstheme="minorHAnsi"/>
          <w:sz w:val="20"/>
          <w:szCs w:val="20"/>
        </w:rPr>
        <w:t xml:space="preserve"> </w:t>
      </w:r>
    </w:p>
    <w:p w14:paraId="4EB0095D" w14:textId="19ECA576" w:rsidR="00C303F7" w:rsidRDefault="00C303F7" w:rsidP="00C303F7">
      <w:pPr>
        <w:pStyle w:val="ListParagraph"/>
        <w:numPr>
          <w:ilvl w:val="0"/>
          <w:numId w:val="2"/>
        </w:numPr>
        <w:spacing w:after="60" w:line="240" w:lineRule="auto"/>
        <w:jc w:val="both"/>
        <w:rPr>
          <w:rFonts w:cstheme="minorHAnsi"/>
          <w:sz w:val="20"/>
          <w:szCs w:val="20"/>
        </w:rPr>
      </w:pPr>
      <w:proofErr w:type="spellStart"/>
      <w:r>
        <w:rPr>
          <w:rFonts w:cstheme="minorHAnsi"/>
          <w:sz w:val="20"/>
          <w:szCs w:val="20"/>
        </w:rPr>
        <w:t>Profilul</w:t>
      </w:r>
      <w:proofErr w:type="spellEnd"/>
      <w:r>
        <w:rPr>
          <w:rFonts w:cstheme="minorHAnsi"/>
          <w:sz w:val="20"/>
          <w:szCs w:val="20"/>
        </w:rPr>
        <w:t xml:space="preserve"> </w:t>
      </w:r>
      <w:proofErr w:type="spellStart"/>
      <w:r>
        <w:rPr>
          <w:rFonts w:cstheme="minorHAnsi"/>
          <w:sz w:val="20"/>
          <w:szCs w:val="20"/>
        </w:rPr>
        <w:t>celor</w:t>
      </w:r>
      <w:proofErr w:type="spellEnd"/>
      <w:r>
        <w:rPr>
          <w:rFonts w:cstheme="minorHAnsi"/>
          <w:sz w:val="20"/>
          <w:szCs w:val="20"/>
        </w:rPr>
        <w:t xml:space="preserve"> 2 </w:t>
      </w:r>
      <w:proofErr w:type="spellStart"/>
      <w:r>
        <w:rPr>
          <w:rFonts w:cstheme="minorHAnsi"/>
          <w:sz w:val="20"/>
          <w:szCs w:val="20"/>
        </w:rPr>
        <w:t>parteneri</w:t>
      </w:r>
      <w:proofErr w:type="spellEnd"/>
      <w:r>
        <w:rPr>
          <w:rFonts w:cstheme="minorHAnsi"/>
          <w:sz w:val="20"/>
          <w:szCs w:val="20"/>
        </w:rPr>
        <w:t xml:space="preserve"> </w:t>
      </w:r>
      <w:proofErr w:type="spellStart"/>
      <w:r>
        <w:rPr>
          <w:rFonts w:cstheme="minorHAnsi"/>
          <w:sz w:val="20"/>
          <w:szCs w:val="20"/>
        </w:rPr>
        <w:t>și</w:t>
      </w:r>
      <w:proofErr w:type="spellEnd"/>
      <w:r>
        <w:rPr>
          <w:rFonts w:cstheme="minorHAnsi"/>
          <w:sz w:val="20"/>
          <w:szCs w:val="20"/>
        </w:rPr>
        <w:t xml:space="preserve"> </w:t>
      </w:r>
      <w:proofErr w:type="spellStart"/>
      <w:r>
        <w:rPr>
          <w:rFonts w:cstheme="minorHAnsi"/>
          <w:sz w:val="20"/>
          <w:szCs w:val="20"/>
        </w:rPr>
        <w:t>preocupările</w:t>
      </w:r>
      <w:proofErr w:type="spellEnd"/>
      <w:r>
        <w:rPr>
          <w:rFonts w:cstheme="minorHAnsi"/>
          <w:sz w:val="20"/>
          <w:szCs w:val="20"/>
        </w:rPr>
        <w:t xml:space="preserve"> </w:t>
      </w:r>
      <w:proofErr w:type="spellStart"/>
      <w:r>
        <w:rPr>
          <w:rFonts w:cstheme="minorHAnsi"/>
          <w:sz w:val="20"/>
          <w:szCs w:val="20"/>
        </w:rPr>
        <w:t>acestora</w:t>
      </w:r>
      <w:proofErr w:type="spellEnd"/>
      <w:r>
        <w:rPr>
          <w:rFonts w:cstheme="minorHAnsi"/>
          <w:sz w:val="20"/>
          <w:szCs w:val="20"/>
        </w:rPr>
        <w:t xml:space="preserve"> </w:t>
      </w:r>
      <w:proofErr w:type="spellStart"/>
      <w:r>
        <w:rPr>
          <w:rFonts w:cstheme="minorHAnsi"/>
          <w:sz w:val="20"/>
          <w:szCs w:val="20"/>
        </w:rPr>
        <w:t>în</w:t>
      </w:r>
      <w:proofErr w:type="spellEnd"/>
      <w:r>
        <w:rPr>
          <w:rFonts w:cstheme="minorHAnsi"/>
          <w:sz w:val="20"/>
          <w:szCs w:val="20"/>
        </w:rPr>
        <w:t xml:space="preserve"> </w:t>
      </w:r>
      <w:proofErr w:type="spellStart"/>
      <w:r>
        <w:rPr>
          <w:rFonts w:cstheme="minorHAnsi"/>
          <w:sz w:val="20"/>
          <w:szCs w:val="20"/>
        </w:rPr>
        <w:t>domeniul</w:t>
      </w:r>
      <w:proofErr w:type="spellEnd"/>
      <w:r>
        <w:rPr>
          <w:rFonts w:cstheme="minorHAnsi"/>
          <w:sz w:val="20"/>
          <w:szCs w:val="20"/>
        </w:rPr>
        <w:t xml:space="preserve"> social, al </w:t>
      </w:r>
      <w:proofErr w:type="spellStart"/>
      <w:r>
        <w:rPr>
          <w:rFonts w:cstheme="minorHAnsi"/>
          <w:sz w:val="20"/>
          <w:szCs w:val="20"/>
        </w:rPr>
        <w:t>economiei</w:t>
      </w:r>
      <w:proofErr w:type="spellEnd"/>
      <w:r>
        <w:rPr>
          <w:rFonts w:cstheme="minorHAnsi"/>
          <w:sz w:val="20"/>
          <w:szCs w:val="20"/>
        </w:rPr>
        <w:t xml:space="preserve"> </w:t>
      </w:r>
      <w:proofErr w:type="spellStart"/>
      <w:r>
        <w:rPr>
          <w:rFonts w:cstheme="minorHAnsi"/>
          <w:sz w:val="20"/>
          <w:szCs w:val="20"/>
        </w:rPr>
        <w:t>sociale</w:t>
      </w:r>
      <w:proofErr w:type="spellEnd"/>
      <w:r>
        <w:rPr>
          <w:rFonts w:cstheme="minorHAnsi"/>
          <w:sz w:val="20"/>
          <w:szCs w:val="20"/>
        </w:rPr>
        <w:t xml:space="preserve">, al </w:t>
      </w:r>
      <w:proofErr w:type="spellStart"/>
      <w:r>
        <w:rPr>
          <w:rFonts w:cstheme="minorHAnsi"/>
          <w:sz w:val="20"/>
          <w:szCs w:val="20"/>
        </w:rPr>
        <w:t>fondurilor</w:t>
      </w:r>
      <w:proofErr w:type="spellEnd"/>
      <w:r>
        <w:rPr>
          <w:rFonts w:cstheme="minorHAnsi"/>
          <w:sz w:val="20"/>
          <w:szCs w:val="20"/>
        </w:rPr>
        <w:t xml:space="preserve"> </w:t>
      </w:r>
      <w:proofErr w:type="spellStart"/>
      <w:r>
        <w:rPr>
          <w:rFonts w:cstheme="minorHAnsi"/>
          <w:sz w:val="20"/>
          <w:szCs w:val="20"/>
        </w:rPr>
        <w:t>nerambirsabile</w:t>
      </w:r>
      <w:proofErr w:type="spellEnd"/>
      <w:r>
        <w:rPr>
          <w:rFonts w:cstheme="minorHAnsi"/>
          <w:sz w:val="20"/>
          <w:szCs w:val="20"/>
        </w:rPr>
        <w:t xml:space="preserve"> </w:t>
      </w:r>
      <w:proofErr w:type="spellStart"/>
      <w:r>
        <w:rPr>
          <w:rFonts w:cstheme="minorHAnsi"/>
          <w:sz w:val="20"/>
          <w:szCs w:val="20"/>
        </w:rPr>
        <w:t>etc</w:t>
      </w:r>
      <w:proofErr w:type="spellEnd"/>
    </w:p>
    <w:p w14:paraId="5120232A" w14:textId="4DA81FC1" w:rsidR="00C303F7" w:rsidRDefault="00775541" w:rsidP="00C303F7">
      <w:pPr>
        <w:pStyle w:val="ListParagraph"/>
        <w:numPr>
          <w:ilvl w:val="0"/>
          <w:numId w:val="2"/>
        </w:numPr>
        <w:spacing w:after="60" w:line="240" w:lineRule="auto"/>
        <w:jc w:val="both"/>
        <w:rPr>
          <w:rFonts w:cstheme="minorHAnsi"/>
          <w:sz w:val="20"/>
          <w:szCs w:val="20"/>
        </w:rPr>
      </w:pPr>
      <w:proofErr w:type="spellStart"/>
      <w:r w:rsidRPr="00C303F7">
        <w:rPr>
          <w:rFonts w:cstheme="minorHAnsi"/>
          <w:sz w:val="20"/>
          <w:szCs w:val="20"/>
        </w:rPr>
        <w:t>Experiența</w:t>
      </w:r>
      <w:proofErr w:type="spellEnd"/>
      <w:r w:rsidRPr="00C303F7">
        <w:rPr>
          <w:rFonts w:cstheme="minorHAnsi"/>
          <w:sz w:val="20"/>
          <w:szCs w:val="20"/>
        </w:rPr>
        <w:t xml:space="preserve"> </w:t>
      </w:r>
      <w:proofErr w:type="spellStart"/>
      <w:r w:rsidRPr="00C303F7">
        <w:rPr>
          <w:rFonts w:cstheme="minorHAnsi"/>
          <w:sz w:val="20"/>
          <w:szCs w:val="20"/>
        </w:rPr>
        <w:t>anterioară</w:t>
      </w:r>
      <w:proofErr w:type="spellEnd"/>
      <w:r w:rsidRPr="00C303F7">
        <w:rPr>
          <w:rFonts w:cstheme="minorHAnsi"/>
          <w:sz w:val="20"/>
          <w:szCs w:val="20"/>
        </w:rPr>
        <w:t xml:space="preserve"> a </w:t>
      </w:r>
      <w:proofErr w:type="spellStart"/>
      <w:r w:rsidRPr="00C303F7">
        <w:rPr>
          <w:rFonts w:cstheme="minorHAnsi"/>
          <w:sz w:val="20"/>
          <w:szCs w:val="20"/>
        </w:rPr>
        <w:t>partenerilor</w:t>
      </w:r>
      <w:proofErr w:type="spellEnd"/>
      <w:r w:rsidRPr="00C303F7">
        <w:rPr>
          <w:rFonts w:cstheme="minorHAnsi"/>
          <w:sz w:val="20"/>
          <w:szCs w:val="20"/>
        </w:rPr>
        <w:t xml:space="preserve"> </w:t>
      </w:r>
      <w:proofErr w:type="spellStart"/>
      <w:r w:rsidRPr="00C303F7">
        <w:rPr>
          <w:rFonts w:cstheme="minorHAnsi"/>
          <w:sz w:val="20"/>
          <w:szCs w:val="20"/>
        </w:rPr>
        <w:t>în</w:t>
      </w:r>
      <w:proofErr w:type="spellEnd"/>
      <w:r w:rsidRPr="00C303F7">
        <w:rPr>
          <w:rFonts w:cstheme="minorHAnsi"/>
          <w:sz w:val="20"/>
          <w:szCs w:val="20"/>
        </w:rPr>
        <w:t xml:space="preserve"> </w:t>
      </w:r>
      <w:proofErr w:type="spellStart"/>
      <w:r w:rsidR="00C303F7">
        <w:rPr>
          <w:rFonts w:cstheme="minorHAnsi"/>
          <w:sz w:val="20"/>
          <w:szCs w:val="20"/>
        </w:rPr>
        <w:t>gestionarea</w:t>
      </w:r>
      <w:proofErr w:type="spellEnd"/>
      <w:r w:rsidR="00C303F7">
        <w:rPr>
          <w:rFonts w:cstheme="minorHAnsi"/>
          <w:sz w:val="20"/>
          <w:szCs w:val="20"/>
        </w:rPr>
        <w:t xml:space="preserve"> de </w:t>
      </w:r>
      <w:proofErr w:type="spellStart"/>
      <w:r w:rsidR="00C303F7">
        <w:rPr>
          <w:rFonts w:cstheme="minorHAnsi"/>
          <w:sz w:val="20"/>
          <w:szCs w:val="20"/>
        </w:rPr>
        <w:t>proiecte</w:t>
      </w:r>
      <w:proofErr w:type="spellEnd"/>
      <w:r w:rsidR="00C303F7">
        <w:rPr>
          <w:rFonts w:cstheme="minorHAnsi"/>
          <w:sz w:val="20"/>
          <w:szCs w:val="20"/>
        </w:rPr>
        <w:t xml:space="preserve"> </w:t>
      </w:r>
      <w:proofErr w:type="spellStart"/>
      <w:r w:rsidR="00C303F7">
        <w:rPr>
          <w:rFonts w:cstheme="minorHAnsi"/>
          <w:sz w:val="20"/>
          <w:szCs w:val="20"/>
        </w:rPr>
        <w:t>similare</w:t>
      </w:r>
      <w:proofErr w:type="spellEnd"/>
      <w:r w:rsidR="00C303F7">
        <w:rPr>
          <w:rFonts w:cstheme="minorHAnsi"/>
          <w:sz w:val="20"/>
          <w:szCs w:val="20"/>
        </w:rPr>
        <w:t xml:space="preserve"> </w:t>
      </w:r>
    </w:p>
    <w:p w14:paraId="45D720DB" w14:textId="77777777" w:rsidR="00C303F7" w:rsidRPr="00C303F7" w:rsidRDefault="00C303F7" w:rsidP="00C303F7">
      <w:pPr>
        <w:pStyle w:val="ListParagraph"/>
        <w:spacing w:after="60" w:line="240" w:lineRule="auto"/>
        <w:jc w:val="both"/>
        <w:rPr>
          <w:rFonts w:cstheme="minorHAnsi"/>
          <w:sz w:val="20"/>
          <w:szCs w:val="20"/>
        </w:rPr>
      </w:pPr>
    </w:p>
    <w:p w14:paraId="4B128D7E" w14:textId="4E3B88F3" w:rsidR="00FA77E5" w:rsidRPr="00FA77E5" w:rsidRDefault="00FA77E5" w:rsidP="0039368A">
      <w:pPr>
        <w:pStyle w:val="ListParagraph"/>
        <w:numPr>
          <w:ilvl w:val="0"/>
          <w:numId w:val="3"/>
        </w:numPr>
        <w:spacing w:before="200" w:after="200" w:line="240" w:lineRule="auto"/>
        <w:rPr>
          <w:rFonts w:cstheme="minorHAnsi"/>
          <w:b/>
          <w:bCs/>
          <w:sz w:val="20"/>
          <w:szCs w:val="20"/>
        </w:rPr>
      </w:pPr>
      <w:proofErr w:type="spellStart"/>
      <w:r w:rsidRPr="00FA77E5">
        <w:rPr>
          <w:rFonts w:cstheme="minorHAnsi"/>
          <w:b/>
          <w:bCs/>
          <w:sz w:val="20"/>
          <w:szCs w:val="20"/>
        </w:rPr>
        <w:t>Principalii</w:t>
      </w:r>
      <w:proofErr w:type="spellEnd"/>
      <w:r w:rsidRPr="00FA77E5">
        <w:rPr>
          <w:rFonts w:cstheme="minorHAnsi"/>
          <w:b/>
          <w:bCs/>
          <w:sz w:val="20"/>
          <w:szCs w:val="20"/>
        </w:rPr>
        <w:t xml:space="preserve"> </w:t>
      </w:r>
      <w:proofErr w:type="spellStart"/>
      <w:r w:rsidRPr="00FA77E5">
        <w:rPr>
          <w:rFonts w:cstheme="minorHAnsi"/>
          <w:b/>
          <w:bCs/>
          <w:sz w:val="20"/>
          <w:szCs w:val="20"/>
        </w:rPr>
        <w:t>factori</w:t>
      </w:r>
      <w:proofErr w:type="spellEnd"/>
      <w:r w:rsidRPr="00FA77E5">
        <w:rPr>
          <w:rFonts w:cstheme="minorHAnsi"/>
          <w:b/>
          <w:bCs/>
          <w:sz w:val="20"/>
          <w:szCs w:val="20"/>
        </w:rPr>
        <w:t xml:space="preserve"> </w:t>
      </w:r>
      <w:proofErr w:type="spellStart"/>
      <w:r>
        <w:rPr>
          <w:rFonts w:cstheme="minorHAnsi"/>
          <w:b/>
          <w:bCs/>
          <w:sz w:val="20"/>
          <w:szCs w:val="20"/>
        </w:rPr>
        <w:t>negativi</w:t>
      </w:r>
      <w:proofErr w:type="spellEnd"/>
      <w:r w:rsidRPr="00FA77E5">
        <w:rPr>
          <w:rFonts w:cstheme="minorHAnsi"/>
          <w:b/>
          <w:bCs/>
          <w:sz w:val="20"/>
          <w:szCs w:val="20"/>
        </w:rPr>
        <w:t xml:space="preserve"> care au influențat implementarea proiectului și/sau efectele acestuia</w:t>
      </w:r>
      <w:r>
        <w:rPr>
          <w:rFonts w:cstheme="minorHAnsi"/>
          <w:b/>
          <w:bCs/>
          <w:sz w:val="20"/>
          <w:szCs w:val="20"/>
        </w:rPr>
        <w:t>:</w:t>
      </w:r>
    </w:p>
    <w:p w14:paraId="46ECFCCD" w14:textId="37FB34C9" w:rsidR="00FA77E5" w:rsidRDefault="00BF6862" w:rsidP="0039368A">
      <w:pPr>
        <w:pStyle w:val="ListParagraph"/>
        <w:numPr>
          <w:ilvl w:val="0"/>
          <w:numId w:val="2"/>
        </w:numPr>
        <w:spacing w:after="60" w:line="240" w:lineRule="auto"/>
        <w:jc w:val="both"/>
        <w:rPr>
          <w:rFonts w:cstheme="minorHAnsi"/>
          <w:sz w:val="20"/>
          <w:szCs w:val="20"/>
        </w:rPr>
      </w:pPr>
      <w:proofErr w:type="spellStart"/>
      <w:r>
        <w:rPr>
          <w:rFonts w:cstheme="minorHAnsi"/>
          <w:sz w:val="20"/>
          <w:szCs w:val="20"/>
        </w:rPr>
        <w:t>Contextul</w:t>
      </w:r>
      <w:proofErr w:type="spellEnd"/>
      <w:r>
        <w:rPr>
          <w:rFonts w:cstheme="minorHAnsi"/>
          <w:sz w:val="20"/>
          <w:szCs w:val="20"/>
        </w:rPr>
        <w:t xml:space="preserve"> </w:t>
      </w:r>
      <w:proofErr w:type="spellStart"/>
      <w:r>
        <w:rPr>
          <w:rFonts w:cstheme="minorHAnsi"/>
          <w:sz w:val="20"/>
          <w:szCs w:val="20"/>
        </w:rPr>
        <w:t>creat</w:t>
      </w:r>
      <w:proofErr w:type="spellEnd"/>
      <w:r>
        <w:rPr>
          <w:rFonts w:cstheme="minorHAnsi"/>
          <w:sz w:val="20"/>
          <w:szCs w:val="20"/>
        </w:rPr>
        <w:t xml:space="preserve"> de </w:t>
      </w:r>
      <w:proofErr w:type="spellStart"/>
      <w:r>
        <w:rPr>
          <w:rFonts w:cstheme="minorHAnsi"/>
          <w:sz w:val="20"/>
          <w:szCs w:val="20"/>
        </w:rPr>
        <w:t>pandemia</w:t>
      </w:r>
      <w:proofErr w:type="spellEnd"/>
      <w:r>
        <w:rPr>
          <w:rFonts w:cstheme="minorHAnsi"/>
          <w:sz w:val="20"/>
          <w:szCs w:val="20"/>
        </w:rPr>
        <w:t xml:space="preserve"> SARS-CoV-2</w:t>
      </w:r>
    </w:p>
    <w:p w14:paraId="3B24C52F" w14:textId="77777777" w:rsidR="00BF6862" w:rsidRPr="00775541" w:rsidRDefault="00BF6862" w:rsidP="00BF6862">
      <w:pPr>
        <w:pStyle w:val="ListParagraph"/>
        <w:spacing w:after="60" w:line="240" w:lineRule="auto"/>
        <w:jc w:val="both"/>
        <w:rPr>
          <w:rFonts w:cstheme="minorHAnsi"/>
          <w:sz w:val="20"/>
          <w:szCs w:val="20"/>
        </w:rPr>
      </w:pPr>
    </w:p>
    <w:p w14:paraId="5BE90980" w14:textId="4403404C" w:rsidR="00466585" w:rsidRPr="00344F5E" w:rsidRDefault="00466585" w:rsidP="002725CE">
      <w:pPr>
        <w:spacing w:after="120" w:line="240" w:lineRule="auto"/>
        <w:rPr>
          <w:rFonts w:cstheme="minorHAnsi"/>
          <w:b/>
          <w:bCs/>
          <w:sz w:val="20"/>
          <w:szCs w:val="20"/>
          <w:u w:val="single"/>
          <w:lang w:val="en-US"/>
        </w:rPr>
      </w:pPr>
      <w:r w:rsidRPr="00466585">
        <w:rPr>
          <w:rFonts w:cstheme="minorHAnsi"/>
          <w:b/>
          <w:bCs/>
          <w:sz w:val="20"/>
          <w:szCs w:val="20"/>
          <w:u w:val="single"/>
        </w:rPr>
        <w:t>Dificult</w:t>
      </w:r>
      <w:r>
        <w:rPr>
          <w:rFonts w:cstheme="minorHAnsi"/>
          <w:b/>
          <w:bCs/>
          <w:sz w:val="20"/>
          <w:szCs w:val="20"/>
          <w:u w:val="single"/>
        </w:rPr>
        <w:t>ăț</w:t>
      </w:r>
      <w:r w:rsidRPr="00466585">
        <w:rPr>
          <w:rFonts w:cstheme="minorHAnsi"/>
          <w:b/>
          <w:bCs/>
          <w:sz w:val="20"/>
          <w:szCs w:val="20"/>
          <w:u w:val="single"/>
        </w:rPr>
        <w:t>i cu care s-a confruntat proiectul</w:t>
      </w:r>
    </w:p>
    <w:p w14:paraId="06D8F56C" w14:textId="44BD4ED5" w:rsidR="00F30D05" w:rsidRDefault="00BF6862" w:rsidP="002725CE">
      <w:pPr>
        <w:spacing w:after="120" w:line="240" w:lineRule="auto"/>
        <w:jc w:val="both"/>
        <w:rPr>
          <w:sz w:val="20"/>
          <w:szCs w:val="20"/>
        </w:rPr>
      </w:pPr>
      <w:r>
        <w:rPr>
          <w:sz w:val="20"/>
          <w:szCs w:val="20"/>
        </w:rPr>
        <w:t>Nu au fost întâmpinate dificultăți majore în derularea act</w:t>
      </w:r>
      <w:r w:rsidR="00A70C5C">
        <w:rPr>
          <w:sz w:val="20"/>
          <w:szCs w:val="20"/>
        </w:rPr>
        <w:t>ivi</w:t>
      </w:r>
      <w:r>
        <w:rPr>
          <w:sz w:val="20"/>
          <w:szCs w:val="20"/>
        </w:rPr>
        <w:t>tăților proiectului.</w:t>
      </w:r>
    </w:p>
    <w:p w14:paraId="24CEA5AA" w14:textId="77777777" w:rsidR="00202414" w:rsidRPr="00375F25" w:rsidRDefault="00202414" w:rsidP="00766CD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jc w:val="both"/>
        <w:rPr>
          <w:rFonts w:cstheme="minorHAnsi"/>
          <w:b/>
          <w:i/>
          <w:iCs/>
          <w:color w:val="3CA1BC" w:themeColor="accent1"/>
          <w:lang w:val="ro-RO"/>
        </w:rPr>
      </w:pPr>
      <w:r w:rsidRPr="00375F25">
        <w:rPr>
          <w:rFonts w:cstheme="minorHAnsi"/>
          <w:b/>
          <w:i/>
          <w:iCs/>
          <w:color w:val="3CA1BC" w:themeColor="accent1"/>
          <w:lang w:val="ro-RO"/>
        </w:rPr>
        <w:t>Concluzii</w:t>
      </w:r>
      <w:r w:rsidR="009733D8" w:rsidRPr="00375F25">
        <w:rPr>
          <w:rFonts w:cstheme="minorHAnsi"/>
          <w:b/>
          <w:i/>
          <w:iCs/>
          <w:color w:val="3CA1BC" w:themeColor="accent1"/>
          <w:lang w:val="ro-RO"/>
        </w:rPr>
        <w:t xml:space="preserve"> și lecții învățate</w:t>
      </w:r>
    </w:p>
    <w:p w14:paraId="08FBABDE" w14:textId="30FBC7FF" w:rsidR="00567DA9" w:rsidRDefault="00DD28C6" w:rsidP="00DD28C6">
      <w:pPr>
        <w:spacing w:after="60" w:line="240" w:lineRule="auto"/>
        <w:jc w:val="both"/>
        <w:rPr>
          <w:rFonts w:eastAsia="Times New Roman" w:cstheme="minorHAnsi"/>
          <w:color w:val="222222"/>
          <w:sz w:val="20"/>
          <w:szCs w:val="20"/>
        </w:rPr>
      </w:pPr>
      <w:r>
        <w:rPr>
          <w:rFonts w:eastAsia="Times New Roman" w:cstheme="minorHAnsi"/>
          <w:color w:val="222222"/>
          <w:sz w:val="20"/>
          <w:szCs w:val="20"/>
        </w:rPr>
        <w:t>Finanțarea</w:t>
      </w:r>
      <w:r w:rsidR="00642A42">
        <w:rPr>
          <w:rFonts w:eastAsia="Times New Roman" w:cstheme="minorHAnsi"/>
          <w:color w:val="222222"/>
          <w:sz w:val="20"/>
          <w:szCs w:val="20"/>
        </w:rPr>
        <w:t xml:space="preserve"> POCU</w:t>
      </w:r>
      <w:r w:rsidR="00567DA9">
        <w:rPr>
          <w:rFonts w:eastAsia="Times New Roman" w:cstheme="minorHAnsi"/>
          <w:color w:val="222222"/>
          <w:sz w:val="20"/>
          <w:szCs w:val="20"/>
        </w:rPr>
        <w:t xml:space="preserve">, prin proiectele finanțate și implementate în toate regiunile, </w:t>
      </w:r>
      <w:r>
        <w:rPr>
          <w:rFonts w:eastAsia="Times New Roman" w:cstheme="minorHAnsi"/>
          <w:color w:val="222222"/>
          <w:sz w:val="20"/>
          <w:szCs w:val="20"/>
        </w:rPr>
        <w:t>contribuie la dezvoltarea sectorului economiei sociale.</w:t>
      </w:r>
      <w:r w:rsidR="00567DA9">
        <w:rPr>
          <w:rFonts w:eastAsia="Times New Roman" w:cstheme="minorHAnsi"/>
          <w:color w:val="222222"/>
          <w:sz w:val="20"/>
          <w:szCs w:val="20"/>
        </w:rPr>
        <w:t xml:space="preserve"> </w:t>
      </w:r>
      <w:r>
        <w:rPr>
          <w:rFonts w:eastAsia="Times New Roman" w:cstheme="minorHAnsi"/>
          <w:color w:val="222222"/>
          <w:sz w:val="20"/>
          <w:szCs w:val="20"/>
        </w:rPr>
        <w:t xml:space="preserve"> </w:t>
      </w:r>
    </w:p>
    <w:p w14:paraId="63B62FA6" w14:textId="1873AEB3" w:rsidR="00415214" w:rsidRDefault="00567DA9" w:rsidP="00DD28C6">
      <w:pPr>
        <w:spacing w:after="60" w:line="240" w:lineRule="auto"/>
        <w:jc w:val="both"/>
        <w:rPr>
          <w:rFonts w:eastAsia="Times New Roman" w:cstheme="minorHAnsi"/>
          <w:color w:val="222222"/>
          <w:sz w:val="20"/>
          <w:szCs w:val="20"/>
        </w:rPr>
      </w:pPr>
      <w:r>
        <w:rPr>
          <w:rFonts w:eastAsia="Times New Roman" w:cstheme="minorHAnsi"/>
          <w:color w:val="222222"/>
          <w:sz w:val="20"/>
          <w:szCs w:val="20"/>
        </w:rPr>
        <w:lastRenderedPageBreak/>
        <w:t xml:space="preserve">Acceleratorul de întreprinderi sociale este un proiect orientat pe sprijin integrat acordat pe durata implementării dar mai ales pe sustenabilitate, fiind gândite o serie de activități care să continue sprijinul în vedere dezvoltării întreprinderilor sociale finanțate. </w:t>
      </w:r>
      <w:r>
        <w:rPr>
          <w:rFonts w:ascii="Calibri" w:hAnsi="Calibri" w:cs="Calibri"/>
          <w:bCs/>
          <w:iCs/>
          <w:sz w:val="20"/>
          <w:szCs w:val="20"/>
          <w:lang w:bidi="ne-NP"/>
        </w:rPr>
        <w:t>Prin intermediul acestui proiect s</w:t>
      </w:r>
      <w:r w:rsidRPr="00415214">
        <w:rPr>
          <w:rFonts w:ascii="Calibri" w:hAnsi="Calibri" w:cs="Calibri"/>
          <w:bCs/>
          <w:iCs/>
          <w:sz w:val="20"/>
          <w:szCs w:val="20"/>
          <w:lang w:bidi="ne-NP"/>
        </w:rPr>
        <w:t xml:space="preserve">ectorul economiei sociale din România </w:t>
      </w:r>
      <w:r>
        <w:rPr>
          <w:rFonts w:ascii="Calibri" w:hAnsi="Calibri" w:cs="Calibri"/>
          <w:bCs/>
          <w:iCs/>
          <w:sz w:val="20"/>
          <w:szCs w:val="20"/>
          <w:lang w:bidi="ne-NP"/>
        </w:rPr>
        <w:t xml:space="preserve">a contribuit la înființarea de noi întreprinderi sociale și crearea de noi locuri de muncă. </w:t>
      </w:r>
      <w:r w:rsidRPr="00FA2861">
        <w:rPr>
          <w:rFonts w:ascii="Calibri" w:hAnsi="Calibri" w:cs="Calibri"/>
          <w:bCs/>
          <w:iCs/>
          <w:sz w:val="20"/>
          <w:szCs w:val="20"/>
          <w:lang w:bidi="ne-NP"/>
        </w:rPr>
        <w:t xml:space="preserve">Economia Socială a devenit mai vizibilă în România şi a crescut gradul de conştientizare a populaţiei privind impactul </w:t>
      </w:r>
      <w:r>
        <w:rPr>
          <w:rFonts w:ascii="Calibri" w:hAnsi="Calibri" w:cs="Calibri"/>
          <w:bCs/>
          <w:iCs/>
          <w:sz w:val="20"/>
          <w:szCs w:val="20"/>
          <w:lang w:bidi="ne-NP"/>
        </w:rPr>
        <w:t>întreprinderilor sociale</w:t>
      </w:r>
      <w:r w:rsidRPr="00FA2861">
        <w:rPr>
          <w:rFonts w:ascii="Calibri" w:hAnsi="Calibri" w:cs="Calibri"/>
          <w:bCs/>
          <w:iCs/>
          <w:sz w:val="20"/>
          <w:szCs w:val="20"/>
          <w:lang w:bidi="ne-NP"/>
        </w:rPr>
        <w:t xml:space="preserve"> în comunitate</w:t>
      </w:r>
      <w:r>
        <w:rPr>
          <w:rFonts w:ascii="Calibri" w:hAnsi="Calibri" w:cs="Calibri"/>
          <w:bCs/>
          <w:iCs/>
          <w:sz w:val="20"/>
          <w:szCs w:val="20"/>
          <w:lang w:bidi="ne-NP"/>
        </w:rPr>
        <w:t xml:space="preserve">. </w:t>
      </w:r>
      <w:r w:rsidRPr="00FA2861">
        <w:rPr>
          <w:rFonts w:ascii="Calibri" w:hAnsi="Calibri" w:cs="Calibri"/>
          <w:bCs/>
          <w:iCs/>
          <w:sz w:val="20"/>
          <w:szCs w:val="20"/>
          <w:lang w:bidi="ne-NP"/>
        </w:rPr>
        <w:t xml:space="preserve">S-au dezvoltat activităţi de producţie şi servicii în domenii de interes public, care sunt prietenoase cu omul şi cu mediul şi contribuie direct la incluziune socială, egalitate de </w:t>
      </w:r>
      <w:r>
        <w:rPr>
          <w:rFonts w:ascii="Calibri" w:hAnsi="Calibri" w:cs="Calibri"/>
          <w:bCs/>
          <w:iCs/>
          <w:sz w:val="20"/>
          <w:szCs w:val="20"/>
          <w:lang w:bidi="ne-NP"/>
        </w:rPr>
        <w:t>ș</w:t>
      </w:r>
      <w:r w:rsidRPr="00FA2861">
        <w:rPr>
          <w:rFonts w:ascii="Calibri" w:hAnsi="Calibri" w:cs="Calibri"/>
          <w:bCs/>
          <w:iCs/>
          <w:sz w:val="20"/>
          <w:szCs w:val="20"/>
          <w:lang w:bidi="ne-NP"/>
        </w:rPr>
        <w:t>anse şi dezvoltare durabilă</w:t>
      </w:r>
      <w:r>
        <w:rPr>
          <w:rFonts w:ascii="Calibri" w:hAnsi="Calibri" w:cs="Calibri"/>
          <w:bCs/>
          <w:iCs/>
          <w:sz w:val="20"/>
          <w:szCs w:val="20"/>
          <w:lang w:bidi="ne-NP"/>
        </w:rPr>
        <w:t xml:space="preserve">. </w:t>
      </w:r>
      <w:r w:rsidRPr="00FA2861">
        <w:rPr>
          <w:rFonts w:ascii="Calibri" w:hAnsi="Calibri" w:cs="Calibri"/>
          <w:bCs/>
          <w:iCs/>
          <w:sz w:val="20"/>
          <w:szCs w:val="20"/>
          <w:lang w:bidi="ne-NP"/>
        </w:rPr>
        <w:t>Planurile de afaceri conţin elemente de inovaţie socială care să contribuie la competitivitatea acestora pe piaţa economică</w:t>
      </w:r>
      <w:r>
        <w:rPr>
          <w:rFonts w:ascii="Calibri" w:hAnsi="Calibri" w:cs="Calibri"/>
          <w:bCs/>
          <w:iCs/>
          <w:sz w:val="20"/>
          <w:szCs w:val="20"/>
          <w:lang w:bidi="ne-NP"/>
        </w:rPr>
        <w:t xml:space="preserve">. </w:t>
      </w:r>
    </w:p>
    <w:p w14:paraId="77C65DC8" w14:textId="4D5269CD" w:rsidR="00567DA9" w:rsidRDefault="00415214" w:rsidP="00567DA9">
      <w:pPr>
        <w:spacing w:after="60" w:line="240" w:lineRule="auto"/>
        <w:jc w:val="both"/>
        <w:rPr>
          <w:rFonts w:eastAsia="Times New Roman" w:cstheme="minorHAnsi"/>
          <w:color w:val="222222"/>
          <w:sz w:val="20"/>
          <w:szCs w:val="20"/>
        </w:rPr>
      </w:pPr>
      <w:r>
        <w:rPr>
          <w:rFonts w:eastAsia="Times New Roman" w:cstheme="minorHAnsi"/>
          <w:color w:val="222222"/>
          <w:sz w:val="20"/>
          <w:szCs w:val="20"/>
        </w:rPr>
        <w:t>O atenție deosebită a fost acordată întreprinderilor sociale de inserție</w:t>
      </w:r>
      <w:r w:rsidR="00BF6862">
        <w:rPr>
          <w:rFonts w:eastAsia="Times New Roman" w:cstheme="minorHAnsi"/>
          <w:color w:val="222222"/>
          <w:sz w:val="20"/>
          <w:szCs w:val="20"/>
        </w:rPr>
        <w:t xml:space="preserve"> și promovării mărcii sociale</w:t>
      </w:r>
      <w:r>
        <w:rPr>
          <w:rFonts w:eastAsia="Times New Roman" w:cstheme="minorHAnsi"/>
          <w:color w:val="222222"/>
          <w:sz w:val="20"/>
          <w:szCs w:val="20"/>
        </w:rPr>
        <w:t xml:space="preserve">. Au fost create instrumente și mecanisme care să vină în sprijinul dezvoltării acestora pe termen mediu si lung. </w:t>
      </w:r>
      <w:r w:rsidR="00567DA9">
        <w:rPr>
          <w:rFonts w:eastAsia="Times New Roman" w:cstheme="minorHAnsi"/>
          <w:color w:val="222222"/>
          <w:sz w:val="20"/>
          <w:szCs w:val="20"/>
        </w:rPr>
        <w:t>De asemenea prin crearea unor parteneriate, prin conectarea întreprinderilor sociale la rețelele naționale și europene oferă deschidere către alte comunități, regiuni și chiar oportunități internețaionale.</w:t>
      </w:r>
    </w:p>
    <w:p w14:paraId="6E4C3152" w14:textId="7AB09039" w:rsidR="00567DA9" w:rsidRPr="00567DA9" w:rsidRDefault="00567DA9" w:rsidP="00567DA9">
      <w:p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Susținerea sectorului de economie </w:t>
      </w:r>
      <w:r w:rsidR="00C303F7">
        <w:rPr>
          <w:rFonts w:eastAsia="Times New Roman" w:cstheme="minorHAnsi"/>
          <w:color w:val="222222"/>
          <w:sz w:val="20"/>
          <w:szCs w:val="20"/>
        </w:rPr>
        <w:t xml:space="preserve">socială trebuie continuată prin intrumente și mecanisme de finanțare, recunoaștere a acestora și a impactului socio-economic la nivel național, legislație adecvată etc. </w:t>
      </w:r>
    </w:p>
    <w:p w14:paraId="32396765" w14:textId="0CD5111A" w:rsidR="00415214" w:rsidRDefault="00415214" w:rsidP="00DD28C6">
      <w:pPr>
        <w:spacing w:after="60" w:line="240" w:lineRule="auto"/>
        <w:jc w:val="both"/>
        <w:rPr>
          <w:rFonts w:eastAsia="Times New Roman" w:cstheme="minorHAnsi"/>
          <w:color w:val="222222"/>
          <w:sz w:val="20"/>
          <w:szCs w:val="20"/>
        </w:rPr>
      </w:pPr>
    </w:p>
    <w:p w14:paraId="3EA391AF" w14:textId="124B98AD" w:rsidR="00A133CC" w:rsidRDefault="00164C73" w:rsidP="00164F09">
      <w:pPr>
        <w:pStyle w:val="Heading1"/>
        <w:jc w:val="both"/>
        <w:rPr>
          <w:rFonts w:cstheme="minorHAnsi"/>
          <w:b/>
          <w:bCs/>
          <w:color w:val="4472C4"/>
          <w:sz w:val="24"/>
          <w:szCs w:val="24"/>
        </w:rPr>
      </w:pPr>
      <w:r>
        <w:rPr>
          <w:rFonts w:eastAsia="Times New Roman" w:cstheme="minorHAnsi"/>
          <w:color w:val="222222"/>
          <w:sz w:val="20"/>
          <w:szCs w:val="20"/>
        </w:rPr>
        <w:br w:type="page"/>
      </w:r>
      <w:bookmarkStart w:id="5" w:name="_Toc95836336"/>
      <w:r w:rsidR="00A133CC" w:rsidRPr="00164F09">
        <w:rPr>
          <w:rFonts w:asciiTheme="minorHAnsi" w:hAnsiTheme="minorHAnsi" w:cstheme="minorHAnsi"/>
        </w:rPr>
        <w:lastRenderedPageBreak/>
        <w:t xml:space="preserve">Studiu de caz </w:t>
      </w:r>
      <w:r w:rsidR="004B511A" w:rsidRPr="00164F09">
        <w:rPr>
          <w:rFonts w:asciiTheme="minorHAnsi" w:hAnsiTheme="minorHAnsi" w:cstheme="minorHAnsi"/>
        </w:rPr>
        <w:t>3</w:t>
      </w:r>
      <w:r w:rsidR="00A133CC" w:rsidRPr="00164F09">
        <w:rPr>
          <w:rFonts w:asciiTheme="minorHAnsi" w:hAnsiTheme="minorHAnsi" w:cstheme="minorHAnsi"/>
        </w:rPr>
        <w:t xml:space="preserve"> - „</w:t>
      </w:r>
      <w:bookmarkStart w:id="6" w:name="_Hlk83208867"/>
      <w:r w:rsidR="00A133CC" w:rsidRPr="00164F09">
        <w:rPr>
          <w:rFonts w:asciiTheme="minorHAnsi" w:hAnsiTheme="minorHAnsi" w:cstheme="minorHAnsi"/>
        </w:rPr>
        <w:t>Laboratorul antreprenorilor sociali din Regiunea Centru</w:t>
      </w:r>
      <w:bookmarkEnd w:id="6"/>
      <w:r w:rsidR="00A133CC" w:rsidRPr="00164F09">
        <w:rPr>
          <w:rFonts w:asciiTheme="minorHAnsi" w:hAnsiTheme="minorHAnsi" w:cstheme="minorHAnsi"/>
        </w:rPr>
        <w:t>”, SMIS 126615</w:t>
      </w:r>
      <w:bookmarkEnd w:id="5"/>
    </w:p>
    <w:p w14:paraId="2418AF2F" w14:textId="77777777" w:rsidR="00A133CC" w:rsidRDefault="00A133CC" w:rsidP="00A133CC">
      <w:pPr>
        <w:spacing w:line="276" w:lineRule="auto"/>
        <w:jc w:val="center"/>
        <w:rPr>
          <w:rFonts w:cstheme="minorHAnsi"/>
          <w:b/>
          <w:bCs/>
          <w:color w:val="4472C4"/>
          <w:sz w:val="24"/>
          <w:szCs w:val="24"/>
        </w:rPr>
      </w:pPr>
    </w:p>
    <w:p w14:paraId="620551EC" w14:textId="77777777" w:rsidR="00A133CC" w:rsidRDefault="00A133CC" w:rsidP="00A133CC">
      <w:pPr>
        <w:spacing w:line="276" w:lineRule="auto"/>
        <w:jc w:val="center"/>
        <w:rPr>
          <w:rFonts w:cstheme="minorHAnsi"/>
          <w:b/>
          <w:bCs/>
          <w:i/>
          <w:iCs/>
          <w:color w:val="4472C4"/>
          <w:sz w:val="24"/>
          <w:szCs w:val="24"/>
        </w:rPr>
      </w:pPr>
      <w:r>
        <w:rPr>
          <w:rFonts w:cstheme="minorHAnsi"/>
          <w:b/>
          <w:bCs/>
          <w:color w:val="4472C4"/>
          <w:sz w:val="24"/>
          <w:szCs w:val="24"/>
        </w:rPr>
        <w:t>PROIECTUL</w:t>
      </w:r>
      <w:r>
        <w:rPr>
          <w:rFonts w:cstheme="minorHAnsi"/>
          <w:b/>
          <w:bCs/>
          <w:i/>
          <w:iCs/>
          <w:color w:val="4472C4"/>
          <w:sz w:val="24"/>
          <w:szCs w:val="24"/>
        </w:rPr>
        <w:t xml:space="preserve"> „Laboratorul antreprenorilor sociali din Regiunea Centru” </w:t>
      </w:r>
    </w:p>
    <w:p w14:paraId="0124BF41" w14:textId="77777777" w:rsidR="00A133CC" w:rsidRDefault="00A133CC" w:rsidP="00A133CC">
      <w:pPr>
        <w:spacing w:line="276" w:lineRule="auto"/>
        <w:jc w:val="center"/>
        <w:rPr>
          <w:rFonts w:cstheme="minorHAnsi"/>
        </w:rPr>
      </w:pPr>
      <w:r>
        <w:rPr>
          <w:rFonts w:cstheme="minorHAnsi"/>
        </w:rPr>
        <w:t>Contract POCU/449/4/16/126615 - Cod SMIS 126615</w:t>
      </w:r>
    </w:p>
    <w:p w14:paraId="79C9BF08" w14:textId="77777777" w:rsidR="00A133CC" w:rsidRDefault="00A133CC" w:rsidP="00A133CC">
      <w:pPr>
        <w:spacing w:line="276" w:lineRule="auto"/>
        <w:jc w:val="center"/>
        <w:rPr>
          <w:rFonts w:cstheme="minorHAnsi"/>
        </w:rPr>
      </w:pPr>
    </w:p>
    <w:p w14:paraId="4BB28C5E"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Obiectul și scopul studiului de caz, metodologia utilizată pentru realizarea acestuia</w:t>
      </w:r>
    </w:p>
    <w:p w14:paraId="1BBFDE46" w14:textId="77777777" w:rsidR="00A133CC" w:rsidRDefault="00A133CC" w:rsidP="00A133CC">
      <w:pPr>
        <w:spacing w:after="120" w:line="240" w:lineRule="auto"/>
        <w:jc w:val="both"/>
        <w:rPr>
          <w:sz w:val="20"/>
          <w:szCs w:val="20"/>
        </w:rPr>
      </w:pPr>
      <w:r>
        <w:rPr>
          <w:sz w:val="20"/>
          <w:szCs w:val="20"/>
        </w:rPr>
        <w:t>Scopul acestui studiu de caz este de a analiza la nivel micro (de proiect) contribuția intervențiilor POCU cu privire la dezvoltarea economiei sociale în România și de a identifica efectele obținute ca urmare a implementării acestui proiect.</w:t>
      </w:r>
    </w:p>
    <w:p w14:paraId="2ABEDB07" w14:textId="77777777" w:rsidR="00A133CC" w:rsidRDefault="00A133CC" w:rsidP="00A133CC">
      <w:pPr>
        <w:spacing w:after="120" w:line="240" w:lineRule="auto"/>
        <w:jc w:val="both"/>
        <w:rPr>
          <w:sz w:val="20"/>
          <w:szCs w:val="20"/>
        </w:rPr>
      </w:pPr>
      <w:r>
        <w:rPr>
          <w:sz w:val="20"/>
          <w:szCs w:val="20"/>
        </w:rPr>
        <w:t>Proiectul sprijină dezvoltarea ecosistemului antreprenorial social la nivelul regiunii Centru și sprijinirea coeziunii socio-economice la nivel local și regional. Proiectul și activitățile sale se implementează în Regiunea Centru în scopul susținerii regiunilor mai putin dezvoltate ale României în vederea realizării coeziunii socio-economice și susținerii de zone și persoane marginalizate de a ieși din situațiile de vulnerabilitate, fiind vizat un grup țintă din judetele: Alba, Harghita, Covasna, Sibiu, Brașov și Mureș, iar cele 22 întreprinderi sociale finanțate funcționează la nivelul regiunii Centru, atât în mediul urban, cât și în mediul rural.</w:t>
      </w:r>
    </w:p>
    <w:p w14:paraId="76E56CD6" w14:textId="77777777" w:rsidR="00A133CC" w:rsidRDefault="00A133CC" w:rsidP="00A133CC">
      <w:pPr>
        <w:spacing w:after="120" w:line="240" w:lineRule="auto"/>
        <w:jc w:val="both"/>
        <w:rPr>
          <w:sz w:val="20"/>
          <w:szCs w:val="20"/>
        </w:rPr>
      </w:pPr>
      <w:r>
        <w:rPr>
          <w:sz w:val="20"/>
          <w:szCs w:val="20"/>
        </w:rPr>
        <w:t>Obiectivul proiectului este în concordanță cu obiectivele POCU 2014-2020 ce are în vedere valorizarea capitalului uman, ca resursă pentru o dezvoltare sustenabilă în viitor. Mai mult decât atât, proiectul contribuie la AP 4 - Incluziunea socială și combaterea sărăciei, la realizarea OS 4.16: Consolidarea capacității întreprinderilor de economie socială de a funcționa într-o maniera auto-sustenabilă și la indicatorii de rezultat imediat 4S61, 4S62 și realizare 4S63, prin intervențiile propuse de susținere a ocupării pentru 105 persoane prin intermediul antreprenoriatului social în cadrul a 21 de afaceri sociale (din care 11 în mediul rural) și prin îmbunătățirea competențelor profesionale prin furnizarea unui program de formare profesională acestora.</w:t>
      </w:r>
    </w:p>
    <w:p w14:paraId="5A8D5104" w14:textId="77777777" w:rsidR="00A133CC" w:rsidRDefault="00A133CC" w:rsidP="00A133CC">
      <w:pPr>
        <w:spacing w:after="120" w:line="240" w:lineRule="auto"/>
        <w:jc w:val="both"/>
        <w:rPr>
          <w:sz w:val="20"/>
          <w:szCs w:val="20"/>
        </w:rPr>
      </w:pPr>
      <w:r>
        <w:rPr>
          <w:sz w:val="20"/>
          <w:szCs w:val="20"/>
        </w:rPr>
        <w:t xml:space="preserve">Prin urmare am considerat că acest proiect este unul relevant pentru domeniul economiei sociale prin ceea ce și-a propus.  </w:t>
      </w:r>
    </w:p>
    <w:p w14:paraId="7A69E948" w14:textId="77777777" w:rsidR="00A133CC" w:rsidRDefault="00A133CC" w:rsidP="00A133CC">
      <w:pPr>
        <w:spacing w:after="120" w:line="240" w:lineRule="auto"/>
        <w:jc w:val="both"/>
        <w:rPr>
          <w:sz w:val="20"/>
          <w:szCs w:val="20"/>
        </w:rPr>
      </w:pPr>
      <w:r>
        <w:rPr>
          <w:sz w:val="20"/>
          <w:szCs w:val="20"/>
        </w:rPr>
        <w:t xml:space="preserve">Pentru realizarea acestui SdC s-au folosit următoarele metode: cercetarea documentară, interviul, sondajul în rândul întreprinderilor sociale. </w:t>
      </w:r>
    </w:p>
    <w:p w14:paraId="4C275F66"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Prezentarea sintetică a beneficiarului și partenerilor</w:t>
      </w:r>
    </w:p>
    <w:p w14:paraId="1D83A9CB" w14:textId="77777777" w:rsidR="00A133CC" w:rsidRDefault="00A133CC" w:rsidP="00A133CC">
      <w:pPr>
        <w:autoSpaceDE w:val="0"/>
        <w:autoSpaceDN w:val="0"/>
        <w:adjustRightInd w:val="0"/>
        <w:spacing w:after="120" w:line="240" w:lineRule="auto"/>
        <w:jc w:val="both"/>
        <w:rPr>
          <w:sz w:val="20"/>
          <w:szCs w:val="20"/>
        </w:rPr>
      </w:pPr>
      <w:r>
        <w:rPr>
          <w:rFonts w:eastAsia="Times New Roman" w:cstheme="minorHAnsi"/>
          <w:b/>
          <w:sz w:val="20"/>
          <w:szCs w:val="20"/>
        </w:rPr>
        <w:t>Beneficiarul</w:t>
      </w:r>
      <w:r>
        <w:rPr>
          <w:rFonts w:eastAsia="Times New Roman" w:cstheme="minorHAnsi"/>
          <w:bCs/>
          <w:sz w:val="20"/>
          <w:szCs w:val="20"/>
        </w:rPr>
        <w:t>:</w:t>
      </w:r>
      <w:r>
        <w:rPr>
          <w:sz w:val="20"/>
          <w:szCs w:val="20"/>
        </w:rPr>
        <w:t xml:space="preserve"> Primăria Oraşului Tălmaciu</w:t>
      </w:r>
    </w:p>
    <w:p w14:paraId="5F158D23" w14:textId="77777777" w:rsidR="00A133CC" w:rsidRDefault="00A133CC" w:rsidP="00A133CC">
      <w:pPr>
        <w:autoSpaceDE w:val="0"/>
        <w:autoSpaceDN w:val="0"/>
        <w:adjustRightInd w:val="0"/>
        <w:spacing w:after="120" w:line="240" w:lineRule="auto"/>
        <w:jc w:val="both"/>
        <w:rPr>
          <w:sz w:val="20"/>
          <w:szCs w:val="20"/>
        </w:rPr>
      </w:pPr>
      <w:r>
        <w:rPr>
          <w:sz w:val="20"/>
          <w:szCs w:val="20"/>
        </w:rPr>
        <w:t>În prezent, spre deosebire de alte localităţi ale judeţului, oraşul Tălmaciu este în plină dezvoltare economică. În ultimii ani, aici s-au stabilit şi şi-au dezvoltat afacerile o serie de firme de renume naţional şi intrenaţional, în acest mod o mare parte din populaţia activă a localităţii găsindu-şi de lucru în zona oraşului, reducându-se numărul de şomeri şi de navetişti.</w:t>
      </w:r>
    </w:p>
    <w:p w14:paraId="58D460FD" w14:textId="77777777" w:rsidR="00A133CC" w:rsidRDefault="00A133CC" w:rsidP="00A133CC">
      <w:pPr>
        <w:autoSpaceDE w:val="0"/>
        <w:autoSpaceDN w:val="0"/>
        <w:adjustRightInd w:val="0"/>
        <w:spacing w:after="120" w:line="240" w:lineRule="auto"/>
        <w:jc w:val="both"/>
        <w:rPr>
          <w:sz w:val="20"/>
          <w:szCs w:val="20"/>
        </w:rPr>
      </w:pPr>
      <w:r>
        <w:rPr>
          <w:sz w:val="20"/>
          <w:szCs w:val="20"/>
        </w:rPr>
        <w:t>Nici micii investitori nu au fost uitaţi, aceştia având şi ei o dezvoltare explozivă. Îmbucurător este faptul că, marea majoritate a acestora nu s-au orientat doar spre servicii şi comerţ, ci şi spre partea de producţie, rezultând şi de aici un procent îmbucurător de ocupare a forţei de muncă din localitate.</w:t>
      </w:r>
    </w:p>
    <w:p w14:paraId="6699AB9D" w14:textId="77777777" w:rsidR="00A133CC" w:rsidRDefault="00A133CC" w:rsidP="00A133CC">
      <w:pPr>
        <w:autoSpaceDE w:val="0"/>
        <w:autoSpaceDN w:val="0"/>
        <w:adjustRightInd w:val="0"/>
        <w:spacing w:after="120" w:line="240" w:lineRule="auto"/>
        <w:jc w:val="both"/>
        <w:rPr>
          <w:rFonts w:eastAsia="Times New Roman" w:cstheme="minorHAnsi"/>
          <w:bCs/>
          <w:sz w:val="20"/>
          <w:szCs w:val="20"/>
        </w:rPr>
      </w:pPr>
      <w:r>
        <w:rPr>
          <w:rFonts w:eastAsia="Times New Roman" w:cstheme="minorHAnsi"/>
          <w:b/>
          <w:sz w:val="20"/>
          <w:szCs w:val="20"/>
        </w:rPr>
        <w:t>Partenerii</w:t>
      </w:r>
      <w:r>
        <w:rPr>
          <w:rFonts w:eastAsia="Times New Roman" w:cstheme="minorHAnsi"/>
          <w:bCs/>
          <w:sz w:val="20"/>
          <w:szCs w:val="20"/>
        </w:rPr>
        <w:t xml:space="preserve">: </w:t>
      </w:r>
    </w:p>
    <w:p w14:paraId="3059A0D8" w14:textId="77777777" w:rsidR="00A133CC" w:rsidRDefault="00A133CC" w:rsidP="00766CDF">
      <w:pPr>
        <w:pStyle w:val="ListParagraph"/>
        <w:numPr>
          <w:ilvl w:val="0"/>
          <w:numId w:val="16"/>
        </w:numPr>
        <w:spacing w:after="120" w:line="240" w:lineRule="auto"/>
        <w:jc w:val="both"/>
        <w:rPr>
          <w:sz w:val="20"/>
          <w:szCs w:val="20"/>
        </w:rPr>
      </w:pPr>
      <w:r>
        <w:rPr>
          <w:b/>
          <w:bCs/>
          <w:sz w:val="20"/>
          <w:szCs w:val="20"/>
        </w:rPr>
        <w:t xml:space="preserve">Fundatia </w:t>
      </w:r>
      <w:proofErr w:type="spellStart"/>
      <w:r>
        <w:rPr>
          <w:b/>
          <w:bCs/>
          <w:sz w:val="20"/>
          <w:szCs w:val="20"/>
        </w:rPr>
        <w:t>Europeana</w:t>
      </w:r>
      <w:proofErr w:type="spellEnd"/>
      <w:r>
        <w:rPr>
          <w:b/>
          <w:bCs/>
          <w:sz w:val="20"/>
          <w:szCs w:val="20"/>
        </w:rPr>
        <w:t xml:space="preserve"> pentru </w:t>
      </w:r>
      <w:proofErr w:type="spellStart"/>
      <w:proofErr w:type="gramStart"/>
      <w:r>
        <w:rPr>
          <w:b/>
          <w:bCs/>
          <w:sz w:val="20"/>
          <w:szCs w:val="20"/>
        </w:rPr>
        <w:t>Consultanta,Implementare</w:t>
      </w:r>
      <w:proofErr w:type="spellEnd"/>
      <w:proofErr w:type="gramEnd"/>
      <w:r>
        <w:rPr>
          <w:b/>
          <w:bCs/>
          <w:sz w:val="20"/>
          <w:szCs w:val="20"/>
        </w:rPr>
        <w:t xml:space="preserve"> </w:t>
      </w:r>
      <w:proofErr w:type="spellStart"/>
      <w:r>
        <w:rPr>
          <w:b/>
          <w:bCs/>
          <w:sz w:val="20"/>
          <w:szCs w:val="20"/>
        </w:rPr>
        <w:t>și</w:t>
      </w:r>
      <w:proofErr w:type="spellEnd"/>
      <w:r>
        <w:rPr>
          <w:b/>
          <w:bCs/>
          <w:sz w:val="20"/>
          <w:szCs w:val="20"/>
        </w:rPr>
        <w:t xml:space="preserve"> </w:t>
      </w:r>
      <w:proofErr w:type="spellStart"/>
      <w:r>
        <w:rPr>
          <w:b/>
          <w:bCs/>
          <w:sz w:val="20"/>
          <w:szCs w:val="20"/>
        </w:rPr>
        <w:t>Dezvoltare</w:t>
      </w:r>
      <w:proofErr w:type="spellEnd"/>
      <w:r>
        <w:rPr>
          <w:b/>
          <w:bCs/>
          <w:sz w:val="20"/>
          <w:szCs w:val="20"/>
        </w:rPr>
        <w:t xml:space="preserve"> – FECID</w:t>
      </w:r>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persoana</w:t>
      </w:r>
      <w:proofErr w:type="spellEnd"/>
      <w:r>
        <w:rPr>
          <w:sz w:val="20"/>
          <w:szCs w:val="20"/>
        </w:rPr>
        <w:t xml:space="preserve"> </w:t>
      </w:r>
      <w:proofErr w:type="spellStart"/>
      <w:r>
        <w:rPr>
          <w:sz w:val="20"/>
          <w:szCs w:val="20"/>
        </w:rPr>
        <w:t>juridică</w:t>
      </w:r>
      <w:proofErr w:type="spellEnd"/>
      <w:r>
        <w:rPr>
          <w:sz w:val="20"/>
          <w:szCs w:val="20"/>
        </w:rPr>
        <w:t xml:space="preserve"> de </w:t>
      </w:r>
      <w:proofErr w:type="spellStart"/>
      <w:r>
        <w:rPr>
          <w:sz w:val="20"/>
          <w:szCs w:val="20"/>
        </w:rPr>
        <w:t>drept</w:t>
      </w:r>
      <w:proofErr w:type="spellEnd"/>
      <w:r>
        <w:rPr>
          <w:sz w:val="20"/>
          <w:szCs w:val="20"/>
        </w:rPr>
        <w:t xml:space="preserve"> </w:t>
      </w:r>
      <w:proofErr w:type="spellStart"/>
      <w:r>
        <w:rPr>
          <w:sz w:val="20"/>
          <w:szCs w:val="20"/>
        </w:rPr>
        <w:t>privat</w:t>
      </w:r>
      <w:proofErr w:type="spellEnd"/>
      <w:r>
        <w:rPr>
          <w:sz w:val="20"/>
          <w:szCs w:val="20"/>
        </w:rPr>
        <w:t xml:space="preserve">, </w:t>
      </w:r>
      <w:proofErr w:type="spellStart"/>
      <w:r>
        <w:rPr>
          <w:sz w:val="20"/>
          <w:szCs w:val="20"/>
        </w:rPr>
        <w:t>apolitică</w:t>
      </w:r>
      <w:proofErr w:type="spellEnd"/>
      <w:r>
        <w:rPr>
          <w:sz w:val="20"/>
          <w:szCs w:val="20"/>
        </w:rPr>
        <w:t xml:space="preserve">, non-profit </w:t>
      </w:r>
      <w:proofErr w:type="spellStart"/>
      <w:r>
        <w:rPr>
          <w:sz w:val="20"/>
          <w:szCs w:val="20"/>
        </w:rPr>
        <w:t>ce</w:t>
      </w:r>
      <w:proofErr w:type="spellEnd"/>
      <w:r>
        <w:rPr>
          <w:sz w:val="20"/>
          <w:szCs w:val="20"/>
        </w:rPr>
        <w:t xml:space="preserve"> </w:t>
      </w:r>
      <w:proofErr w:type="spellStart"/>
      <w:r>
        <w:rPr>
          <w:sz w:val="20"/>
          <w:szCs w:val="20"/>
        </w:rPr>
        <w:t>și</w:t>
      </w:r>
      <w:proofErr w:type="spellEnd"/>
      <w:r>
        <w:rPr>
          <w:sz w:val="20"/>
          <w:szCs w:val="20"/>
        </w:rPr>
        <w:t xml:space="preserve">-a </w:t>
      </w:r>
      <w:proofErr w:type="spellStart"/>
      <w:r>
        <w:rPr>
          <w:sz w:val="20"/>
          <w:szCs w:val="20"/>
        </w:rPr>
        <w:t>propus</w:t>
      </w:r>
      <w:proofErr w:type="spellEnd"/>
      <w:r>
        <w:rPr>
          <w:sz w:val="20"/>
          <w:szCs w:val="20"/>
        </w:rPr>
        <w:t xml:space="preserve"> ca </w:t>
      </w:r>
      <w:proofErr w:type="spellStart"/>
      <w:r>
        <w:rPr>
          <w:sz w:val="20"/>
          <w:szCs w:val="20"/>
        </w:rPr>
        <w:t>obiectiv</w:t>
      </w:r>
      <w:proofErr w:type="spellEnd"/>
      <w:r>
        <w:rPr>
          <w:sz w:val="20"/>
          <w:szCs w:val="20"/>
        </w:rPr>
        <w:t xml:space="preserve"> general </w:t>
      </w:r>
      <w:proofErr w:type="spellStart"/>
      <w:r>
        <w:rPr>
          <w:sz w:val="20"/>
          <w:szCs w:val="20"/>
        </w:rPr>
        <w:t>identificarea</w:t>
      </w:r>
      <w:proofErr w:type="spellEnd"/>
      <w:r>
        <w:rPr>
          <w:sz w:val="20"/>
          <w:szCs w:val="20"/>
        </w:rPr>
        <w:t xml:space="preserve">, </w:t>
      </w:r>
      <w:proofErr w:type="spellStart"/>
      <w:r>
        <w:rPr>
          <w:sz w:val="20"/>
          <w:szCs w:val="20"/>
        </w:rPr>
        <w:t>inițierea</w:t>
      </w:r>
      <w:proofErr w:type="spellEnd"/>
      <w:r>
        <w:rPr>
          <w:sz w:val="20"/>
          <w:szCs w:val="20"/>
        </w:rPr>
        <w:t xml:space="preserve">, </w:t>
      </w:r>
      <w:proofErr w:type="spellStart"/>
      <w:r>
        <w:rPr>
          <w:sz w:val="20"/>
          <w:szCs w:val="20"/>
        </w:rPr>
        <w:t>proeictarea</w:t>
      </w:r>
      <w:proofErr w:type="spellEnd"/>
      <w:r>
        <w:rPr>
          <w:sz w:val="20"/>
          <w:szCs w:val="20"/>
        </w:rPr>
        <w:t xml:space="preserve">, </w:t>
      </w:r>
      <w:proofErr w:type="spellStart"/>
      <w:r>
        <w:rPr>
          <w:sz w:val="20"/>
          <w:szCs w:val="20"/>
        </w:rPr>
        <w:t>susținerea</w:t>
      </w:r>
      <w:proofErr w:type="spellEnd"/>
      <w:r>
        <w:rPr>
          <w:sz w:val="20"/>
          <w:szCs w:val="20"/>
        </w:rPr>
        <w:t xml:space="preserve">, </w:t>
      </w:r>
      <w:proofErr w:type="spellStart"/>
      <w:r>
        <w:rPr>
          <w:sz w:val="20"/>
          <w:szCs w:val="20"/>
        </w:rPr>
        <w:t>derularea</w:t>
      </w:r>
      <w:proofErr w:type="spellEnd"/>
      <w:r>
        <w:rPr>
          <w:sz w:val="20"/>
          <w:szCs w:val="20"/>
        </w:rPr>
        <w:t xml:space="preserve">, </w:t>
      </w:r>
      <w:proofErr w:type="spellStart"/>
      <w:r>
        <w:rPr>
          <w:sz w:val="20"/>
          <w:szCs w:val="20"/>
        </w:rPr>
        <w:t>implementarea</w:t>
      </w:r>
      <w:proofErr w:type="spellEnd"/>
      <w:r>
        <w:rPr>
          <w:sz w:val="20"/>
          <w:szCs w:val="20"/>
        </w:rPr>
        <w:t xml:space="preserve">, </w:t>
      </w:r>
      <w:proofErr w:type="spellStart"/>
      <w:r>
        <w:rPr>
          <w:sz w:val="20"/>
          <w:szCs w:val="20"/>
        </w:rPr>
        <w:t>consultarea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proiectelor</w:t>
      </w:r>
      <w:proofErr w:type="spellEnd"/>
      <w:r>
        <w:rPr>
          <w:sz w:val="20"/>
          <w:szCs w:val="20"/>
        </w:rPr>
        <w:t>/</w:t>
      </w:r>
      <w:proofErr w:type="spellStart"/>
      <w:r>
        <w:rPr>
          <w:sz w:val="20"/>
          <w:szCs w:val="20"/>
        </w:rPr>
        <w:t>programelor</w:t>
      </w:r>
      <w:proofErr w:type="spellEnd"/>
      <w:r>
        <w:rPr>
          <w:sz w:val="20"/>
          <w:szCs w:val="20"/>
        </w:rPr>
        <w:t xml:space="preserve"> </w:t>
      </w:r>
      <w:proofErr w:type="spellStart"/>
      <w:r>
        <w:rPr>
          <w:sz w:val="20"/>
          <w:szCs w:val="20"/>
        </w:rPr>
        <w:t>privind</w:t>
      </w:r>
      <w:proofErr w:type="spellEnd"/>
      <w:r>
        <w:rPr>
          <w:sz w:val="20"/>
          <w:szCs w:val="20"/>
        </w:rPr>
        <w:t xml:space="preserve"> </w:t>
      </w:r>
      <w:proofErr w:type="spellStart"/>
      <w:r>
        <w:rPr>
          <w:sz w:val="20"/>
          <w:szCs w:val="20"/>
        </w:rPr>
        <w:t>acesarea</w:t>
      </w:r>
      <w:proofErr w:type="spellEnd"/>
      <w:r>
        <w:rPr>
          <w:sz w:val="20"/>
          <w:szCs w:val="20"/>
        </w:rPr>
        <w:t xml:space="preserve"> </w:t>
      </w:r>
      <w:proofErr w:type="spellStart"/>
      <w:r>
        <w:rPr>
          <w:sz w:val="20"/>
          <w:szCs w:val="20"/>
        </w:rPr>
        <w:t>fondurilor</w:t>
      </w:r>
      <w:proofErr w:type="spellEnd"/>
      <w:r>
        <w:rPr>
          <w:sz w:val="20"/>
          <w:szCs w:val="20"/>
        </w:rPr>
        <w:t xml:space="preserve"> </w:t>
      </w:r>
      <w:proofErr w:type="spellStart"/>
      <w:r>
        <w:rPr>
          <w:sz w:val="20"/>
          <w:szCs w:val="20"/>
        </w:rPr>
        <w:t>structurale</w:t>
      </w:r>
      <w:proofErr w:type="spellEnd"/>
      <w:r>
        <w:rPr>
          <w:sz w:val="20"/>
          <w:szCs w:val="20"/>
        </w:rPr>
        <w:t xml:space="preserve">, </w:t>
      </w:r>
      <w:proofErr w:type="spellStart"/>
      <w:r>
        <w:rPr>
          <w:sz w:val="20"/>
          <w:szCs w:val="20"/>
        </w:rPr>
        <w:t>evaluare</w:t>
      </w:r>
      <w:proofErr w:type="spellEnd"/>
      <w:r>
        <w:rPr>
          <w:sz w:val="20"/>
          <w:szCs w:val="20"/>
        </w:rPr>
        <w:t xml:space="preserve"> </w:t>
      </w:r>
      <w:proofErr w:type="spellStart"/>
      <w:r>
        <w:rPr>
          <w:sz w:val="20"/>
          <w:szCs w:val="20"/>
        </w:rPr>
        <w:t>și</w:t>
      </w:r>
      <w:proofErr w:type="spellEnd"/>
      <w:r>
        <w:rPr>
          <w:sz w:val="20"/>
          <w:szCs w:val="20"/>
        </w:rPr>
        <w:t xml:space="preserve"> audit al </w:t>
      </w:r>
      <w:proofErr w:type="spellStart"/>
      <w:r>
        <w:rPr>
          <w:sz w:val="20"/>
          <w:szCs w:val="20"/>
        </w:rPr>
        <w:t>proiectelor</w:t>
      </w:r>
      <w:proofErr w:type="spellEnd"/>
      <w:r>
        <w:rPr>
          <w:sz w:val="20"/>
          <w:szCs w:val="20"/>
        </w:rPr>
        <w:t xml:space="preserve"> </w:t>
      </w:r>
      <w:proofErr w:type="spellStart"/>
      <w:r>
        <w:rPr>
          <w:sz w:val="20"/>
          <w:szCs w:val="20"/>
        </w:rPr>
        <w:t>europene</w:t>
      </w:r>
      <w:proofErr w:type="spellEnd"/>
      <w:r>
        <w:rPr>
          <w:sz w:val="20"/>
          <w:szCs w:val="20"/>
        </w:rPr>
        <w:t xml:space="preserve">. </w:t>
      </w:r>
      <w:proofErr w:type="spellStart"/>
      <w:r>
        <w:rPr>
          <w:sz w:val="20"/>
          <w:szCs w:val="20"/>
        </w:rPr>
        <w:t>Obiectivele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raport</w:t>
      </w:r>
      <w:proofErr w:type="spellEnd"/>
      <w:r>
        <w:rPr>
          <w:sz w:val="20"/>
          <w:szCs w:val="20"/>
        </w:rPr>
        <w:t xml:space="preserve"> cu </w:t>
      </w:r>
      <w:proofErr w:type="spellStart"/>
      <w:r>
        <w:rPr>
          <w:sz w:val="20"/>
          <w:szCs w:val="20"/>
        </w:rPr>
        <w:t>scopul</w:t>
      </w:r>
      <w:proofErr w:type="spellEnd"/>
      <w:r>
        <w:rPr>
          <w:sz w:val="20"/>
          <w:szCs w:val="20"/>
        </w:rPr>
        <w:t xml:space="preserve"> </w:t>
      </w:r>
      <w:proofErr w:type="spellStart"/>
      <w:r>
        <w:rPr>
          <w:sz w:val="20"/>
          <w:szCs w:val="20"/>
        </w:rPr>
        <w:t>său</w:t>
      </w:r>
      <w:proofErr w:type="spellEnd"/>
      <w:r>
        <w:rPr>
          <w:sz w:val="20"/>
          <w:szCs w:val="20"/>
        </w:rPr>
        <w:t xml:space="preserve"> </w:t>
      </w:r>
      <w:proofErr w:type="spellStart"/>
      <w:r>
        <w:rPr>
          <w:sz w:val="20"/>
          <w:szCs w:val="20"/>
        </w:rPr>
        <w:t>asumat</w:t>
      </w:r>
      <w:proofErr w:type="spellEnd"/>
      <w:r>
        <w:rPr>
          <w:sz w:val="20"/>
          <w:szCs w:val="20"/>
        </w:rPr>
        <w:t xml:space="preserve"> sunt: </w:t>
      </w:r>
      <w:proofErr w:type="spellStart"/>
      <w:r>
        <w:rPr>
          <w:sz w:val="20"/>
          <w:szCs w:val="20"/>
        </w:rPr>
        <w:t>elaborarea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implementarea</w:t>
      </w:r>
      <w:proofErr w:type="spellEnd"/>
      <w:r>
        <w:rPr>
          <w:sz w:val="20"/>
          <w:szCs w:val="20"/>
        </w:rPr>
        <w:t xml:space="preserve"> de </w:t>
      </w:r>
      <w:proofErr w:type="spellStart"/>
      <w:r>
        <w:rPr>
          <w:sz w:val="20"/>
          <w:szCs w:val="20"/>
        </w:rPr>
        <w:t>programe</w:t>
      </w:r>
      <w:proofErr w:type="spellEnd"/>
      <w:r>
        <w:rPr>
          <w:sz w:val="20"/>
          <w:szCs w:val="20"/>
        </w:rPr>
        <w:t xml:space="preserve">/ </w:t>
      </w:r>
      <w:proofErr w:type="spellStart"/>
      <w:r>
        <w:rPr>
          <w:sz w:val="20"/>
          <w:szCs w:val="20"/>
        </w:rPr>
        <w:t>proiecte</w:t>
      </w:r>
      <w:proofErr w:type="spellEnd"/>
      <w:r>
        <w:rPr>
          <w:sz w:val="20"/>
          <w:szCs w:val="20"/>
        </w:rPr>
        <w:t xml:space="preserve"> de </w:t>
      </w:r>
      <w:proofErr w:type="spellStart"/>
      <w:r>
        <w:rPr>
          <w:sz w:val="20"/>
          <w:szCs w:val="20"/>
        </w:rPr>
        <w:t>accesare</w:t>
      </w:r>
      <w:proofErr w:type="spellEnd"/>
      <w:r>
        <w:rPr>
          <w:sz w:val="20"/>
          <w:szCs w:val="20"/>
        </w:rPr>
        <w:t xml:space="preserve"> </w:t>
      </w:r>
      <w:proofErr w:type="spellStart"/>
      <w:r>
        <w:rPr>
          <w:sz w:val="20"/>
          <w:szCs w:val="20"/>
        </w:rPr>
        <w:t>fonduri</w:t>
      </w:r>
      <w:proofErr w:type="spellEnd"/>
      <w:r>
        <w:rPr>
          <w:sz w:val="20"/>
          <w:szCs w:val="20"/>
        </w:rPr>
        <w:t xml:space="preserve"> </w:t>
      </w:r>
      <w:proofErr w:type="spellStart"/>
      <w:r>
        <w:rPr>
          <w:sz w:val="20"/>
          <w:szCs w:val="20"/>
        </w:rPr>
        <w:t>structurale</w:t>
      </w:r>
      <w:proofErr w:type="spellEnd"/>
      <w:r>
        <w:rPr>
          <w:sz w:val="20"/>
          <w:szCs w:val="20"/>
        </w:rPr>
        <w:t xml:space="preserve"> şi </w:t>
      </w:r>
      <w:proofErr w:type="spellStart"/>
      <w:r>
        <w:rPr>
          <w:sz w:val="20"/>
          <w:szCs w:val="20"/>
        </w:rPr>
        <w:t>alte</w:t>
      </w:r>
      <w:proofErr w:type="spellEnd"/>
      <w:r>
        <w:rPr>
          <w:sz w:val="20"/>
          <w:szCs w:val="20"/>
        </w:rPr>
        <w:t xml:space="preserve"> </w:t>
      </w:r>
      <w:proofErr w:type="spellStart"/>
      <w:r>
        <w:rPr>
          <w:sz w:val="20"/>
          <w:szCs w:val="20"/>
        </w:rPr>
        <w:t>tipuri</w:t>
      </w:r>
      <w:proofErr w:type="spellEnd"/>
      <w:r>
        <w:rPr>
          <w:sz w:val="20"/>
          <w:szCs w:val="20"/>
        </w:rPr>
        <w:t xml:space="preserve"> de </w:t>
      </w:r>
      <w:proofErr w:type="spellStart"/>
      <w:r>
        <w:rPr>
          <w:sz w:val="20"/>
          <w:szCs w:val="20"/>
        </w:rPr>
        <w:t>fonduri</w:t>
      </w:r>
      <w:proofErr w:type="spellEnd"/>
      <w:r>
        <w:rPr>
          <w:sz w:val="20"/>
          <w:szCs w:val="20"/>
        </w:rPr>
        <w:t xml:space="preserve"> </w:t>
      </w:r>
      <w:proofErr w:type="spellStart"/>
      <w:r>
        <w:rPr>
          <w:sz w:val="20"/>
          <w:szCs w:val="20"/>
        </w:rPr>
        <w:t>europene</w:t>
      </w:r>
      <w:proofErr w:type="spellEnd"/>
      <w:r>
        <w:rPr>
          <w:sz w:val="20"/>
          <w:szCs w:val="20"/>
        </w:rPr>
        <w:t xml:space="preserve">, pentru </w:t>
      </w:r>
      <w:proofErr w:type="spellStart"/>
      <w:r>
        <w:rPr>
          <w:sz w:val="20"/>
          <w:szCs w:val="20"/>
        </w:rPr>
        <w:t>dezvoltare</w:t>
      </w:r>
      <w:proofErr w:type="spellEnd"/>
      <w:r>
        <w:rPr>
          <w:sz w:val="20"/>
          <w:szCs w:val="20"/>
        </w:rPr>
        <w:t xml:space="preserve"> </w:t>
      </w:r>
      <w:proofErr w:type="spellStart"/>
      <w:r>
        <w:rPr>
          <w:sz w:val="20"/>
          <w:szCs w:val="20"/>
        </w:rPr>
        <w:t>comunitară</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capitalului</w:t>
      </w:r>
      <w:proofErr w:type="spellEnd"/>
      <w:r>
        <w:rPr>
          <w:sz w:val="20"/>
          <w:szCs w:val="20"/>
        </w:rPr>
        <w:t xml:space="preserve"> </w:t>
      </w:r>
      <w:proofErr w:type="spellStart"/>
      <w:r>
        <w:rPr>
          <w:sz w:val="20"/>
          <w:szCs w:val="20"/>
        </w:rPr>
        <w:t>uman</w:t>
      </w:r>
      <w:proofErr w:type="spellEnd"/>
      <w:r>
        <w:rPr>
          <w:sz w:val="20"/>
          <w:szCs w:val="20"/>
        </w:rPr>
        <w:t xml:space="preserve">, </w:t>
      </w:r>
      <w:proofErr w:type="spellStart"/>
      <w:r>
        <w:rPr>
          <w:sz w:val="20"/>
          <w:szCs w:val="20"/>
        </w:rPr>
        <w:t>infrastructura</w:t>
      </w:r>
      <w:proofErr w:type="spellEnd"/>
      <w:r>
        <w:rPr>
          <w:sz w:val="20"/>
          <w:szCs w:val="20"/>
        </w:rPr>
        <w:t xml:space="preserve"> de </w:t>
      </w:r>
      <w:proofErr w:type="spellStart"/>
      <w:r>
        <w:rPr>
          <w:sz w:val="20"/>
          <w:szCs w:val="20"/>
        </w:rPr>
        <w:t>producție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servicii</w:t>
      </w:r>
      <w:proofErr w:type="spellEnd"/>
      <w:r>
        <w:rPr>
          <w:sz w:val="20"/>
          <w:szCs w:val="20"/>
        </w:rPr>
        <w:t xml:space="preserve"> </w:t>
      </w:r>
      <w:r>
        <w:rPr>
          <w:sz w:val="20"/>
          <w:szCs w:val="20"/>
        </w:rPr>
        <w:lastRenderedPageBreak/>
        <w:t xml:space="preserve">etc.; </w:t>
      </w:r>
      <w:proofErr w:type="spellStart"/>
      <w:r>
        <w:rPr>
          <w:sz w:val="20"/>
          <w:szCs w:val="20"/>
        </w:rPr>
        <w:t>organizarea</w:t>
      </w:r>
      <w:proofErr w:type="spellEnd"/>
      <w:r>
        <w:rPr>
          <w:sz w:val="20"/>
          <w:szCs w:val="20"/>
        </w:rPr>
        <w:t xml:space="preserve"> de </w:t>
      </w:r>
      <w:proofErr w:type="spellStart"/>
      <w:r>
        <w:rPr>
          <w:sz w:val="20"/>
          <w:szCs w:val="20"/>
        </w:rPr>
        <w:t>grupuri</w:t>
      </w:r>
      <w:proofErr w:type="spellEnd"/>
      <w:r>
        <w:rPr>
          <w:sz w:val="20"/>
          <w:szCs w:val="20"/>
        </w:rPr>
        <w:t xml:space="preserve"> de </w:t>
      </w:r>
      <w:proofErr w:type="spellStart"/>
      <w:r>
        <w:rPr>
          <w:sz w:val="20"/>
          <w:szCs w:val="20"/>
        </w:rPr>
        <w:t>sprijin</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mecanisme</w:t>
      </w:r>
      <w:proofErr w:type="spellEnd"/>
      <w:r>
        <w:rPr>
          <w:sz w:val="20"/>
          <w:szCs w:val="20"/>
        </w:rPr>
        <w:t xml:space="preserve"> de </w:t>
      </w:r>
      <w:proofErr w:type="spellStart"/>
      <w:r>
        <w:rPr>
          <w:sz w:val="20"/>
          <w:szCs w:val="20"/>
        </w:rPr>
        <w:t>identificare</w:t>
      </w:r>
      <w:proofErr w:type="spellEnd"/>
      <w:r>
        <w:rPr>
          <w:sz w:val="20"/>
          <w:szCs w:val="20"/>
        </w:rPr>
        <w:t xml:space="preserve"> a </w:t>
      </w:r>
      <w:proofErr w:type="spellStart"/>
      <w:r>
        <w:rPr>
          <w:sz w:val="20"/>
          <w:szCs w:val="20"/>
        </w:rPr>
        <w:t>nevoilor</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soluțiilor</w:t>
      </w:r>
      <w:proofErr w:type="spellEnd"/>
      <w:r>
        <w:rPr>
          <w:sz w:val="20"/>
          <w:szCs w:val="20"/>
        </w:rPr>
        <w:t xml:space="preserve"> pentru </w:t>
      </w:r>
      <w:proofErr w:type="spellStart"/>
      <w:r>
        <w:rPr>
          <w:sz w:val="20"/>
          <w:szCs w:val="20"/>
        </w:rPr>
        <w:t>rezolvarea</w:t>
      </w:r>
      <w:proofErr w:type="spellEnd"/>
      <w:r>
        <w:rPr>
          <w:sz w:val="20"/>
          <w:szCs w:val="20"/>
        </w:rPr>
        <w:t xml:space="preserve"> </w:t>
      </w:r>
      <w:proofErr w:type="spellStart"/>
      <w:r>
        <w:rPr>
          <w:sz w:val="20"/>
          <w:szCs w:val="20"/>
        </w:rPr>
        <w:t>acestora</w:t>
      </w:r>
      <w:proofErr w:type="spellEnd"/>
      <w:r>
        <w:rPr>
          <w:sz w:val="20"/>
          <w:szCs w:val="20"/>
        </w:rPr>
        <w:t xml:space="preserve">; </w:t>
      </w:r>
      <w:proofErr w:type="spellStart"/>
      <w:r>
        <w:rPr>
          <w:sz w:val="20"/>
          <w:szCs w:val="20"/>
        </w:rPr>
        <w:t>îmbunătățirea</w:t>
      </w:r>
      <w:proofErr w:type="spellEnd"/>
      <w:r>
        <w:rPr>
          <w:sz w:val="20"/>
          <w:szCs w:val="20"/>
        </w:rPr>
        <w:t xml:space="preserve"> </w:t>
      </w:r>
      <w:proofErr w:type="spellStart"/>
      <w:r>
        <w:rPr>
          <w:sz w:val="20"/>
          <w:szCs w:val="20"/>
        </w:rPr>
        <w:t>participarii</w:t>
      </w:r>
      <w:proofErr w:type="spellEnd"/>
      <w:r>
        <w:rPr>
          <w:sz w:val="20"/>
          <w:szCs w:val="20"/>
        </w:rPr>
        <w:t xml:space="preserve"> </w:t>
      </w:r>
      <w:proofErr w:type="spellStart"/>
      <w:r>
        <w:rPr>
          <w:sz w:val="20"/>
          <w:szCs w:val="20"/>
        </w:rPr>
        <w:t>grupurilor</w:t>
      </w:r>
      <w:proofErr w:type="spellEnd"/>
      <w:r>
        <w:rPr>
          <w:sz w:val="20"/>
          <w:szCs w:val="20"/>
        </w:rPr>
        <w:t xml:space="preserve"> </w:t>
      </w:r>
      <w:proofErr w:type="spellStart"/>
      <w:r>
        <w:rPr>
          <w:sz w:val="20"/>
          <w:szCs w:val="20"/>
        </w:rPr>
        <w:t>vulnerabile</w:t>
      </w:r>
      <w:proofErr w:type="spellEnd"/>
      <w:r>
        <w:rPr>
          <w:sz w:val="20"/>
          <w:szCs w:val="20"/>
        </w:rPr>
        <w:t xml:space="preserve"> la </w:t>
      </w:r>
      <w:proofErr w:type="spellStart"/>
      <w:r>
        <w:rPr>
          <w:sz w:val="20"/>
          <w:szCs w:val="20"/>
        </w:rPr>
        <w:t>viața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economică</w:t>
      </w:r>
      <w:proofErr w:type="spellEnd"/>
      <w:r>
        <w:rPr>
          <w:sz w:val="20"/>
          <w:szCs w:val="20"/>
        </w:rPr>
        <w:t xml:space="preserve"> a </w:t>
      </w:r>
      <w:proofErr w:type="spellStart"/>
      <w:r>
        <w:rPr>
          <w:sz w:val="20"/>
          <w:szCs w:val="20"/>
        </w:rPr>
        <w:t>comunităților</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oferirea</w:t>
      </w:r>
      <w:proofErr w:type="spellEnd"/>
      <w:r>
        <w:rPr>
          <w:sz w:val="20"/>
          <w:szCs w:val="20"/>
        </w:rPr>
        <w:t xml:space="preserve"> de </w:t>
      </w:r>
      <w:proofErr w:type="spellStart"/>
      <w:r>
        <w:rPr>
          <w:sz w:val="20"/>
          <w:szCs w:val="20"/>
        </w:rPr>
        <w:t>servicii</w:t>
      </w:r>
      <w:proofErr w:type="spellEnd"/>
      <w:r>
        <w:rPr>
          <w:sz w:val="20"/>
          <w:szCs w:val="20"/>
        </w:rPr>
        <w:t xml:space="preserve"> de </w:t>
      </w:r>
      <w:proofErr w:type="spellStart"/>
      <w:r>
        <w:rPr>
          <w:sz w:val="20"/>
          <w:szCs w:val="20"/>
        </w:rPr>
        <w:t>reinserție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educatională</w:t>
      </w:r>
      <w:proofErr w:type="spellEnd"/>
      <w:r>
        <w:rPr>
          <w:sz w:val="20"/>
          <w:szCs w:val="20"/>
        </w:rPr>
        <w:t xml:space="preserve">, precum </w:t>
      </w:r>
      <w:proofErr w:type="spellStart"/>
      <w:r>
        <w:rPr>
          <w:sz w:val="20"/>
          <w:szCs w:val="20"/>
        </w:rPr>
        <w:t>și</w:t>
      </w:r>
      <w:proofErr w:type="spellEnd"/>
      <w:r>
        <w:rPr>
          <w:sz w:val="20"/>
          <w:szCs w:val="20"/>
        </w:rPr>
        <w:t xml:space="preserve"> </w:t>
      </w:r>
      <w:proofErr w:type="spellStart"/>
      <w:r>
        <w:rPr>
          <w:sz w:val="20"/>
          <w:szCs w:val="20"/>
        </w:rPr>
        <w:t>servicii</w:t>
      </w:r>
      <w:proofErr w:type="spellEnd"/>
      <w:r>
        <w:rPr>
          <w:sz w:val="20"/>
          <w:szCs w:val="20"/>
        </w:rPr>
        <w:t xml:space="preserve"> </w:t>
      </w:r>
      <w:proofErr w:type="spellStart"/>
      <w:r>
        <w:rPr>
          <w:sz w:val="20"/>
          <w:szCs w:val="20"/>
        </w:rPr>
        <w:t>medicale</w:t>
      </w:r>
      <w:proofErr w:type="spellEnd"/>
      <w:r>
        <w:rPr>
          <w:sz w:val="20"/>
          <w:szCs w:val="20"/>
        </w:rPr>
        <w:t xml:space="preserve">, </w:t>
      </w:r>
      <w:proofErr w:type="spellStart"/>
      <w:r>
        <w:rPr>
          <w:sz w:val="20"/>
          <w:szCs w:val="20"/>
        </w:rPr>
        <w:t>culturale</w:t>
      </w:r>
      <w:proofErr w:type="spellEnd"/>
      <w:r>
        <w:rPr>
          <w:sz w:val="20"/>
          <w:szCs w:val="20"/>
        </w:rPr>
        <w:t xml:space="preserve">, </w:t>
      </w:r>
      <w:proofErr w:type="spellStart"/>
      <w:r>
        <w:rPr>
          <w:sz w:val="20"/>
          <w:szCs w:val="20"/>
        </w:rPr>
        <w:t>formare</w:t>
      </w:r>
      <w:proofErr w:type="spellEnd"/>
      <w:r>
        <w:rPr>
          <w:sz w:val="20"/>
          <w:szCs w:val="20"/>
        </w:rPr>
        <w:t xml:space="preserve"> </w:t>
      </w:r>
      <w:proofErr w:type="spellStart"/>
      <w:r>
        <w:rPr>
          <w:sz w:val="20"/>
          <w:szCs w:val="20"/>
        </w:rPr>
        <w:t>profesională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promovarea</w:t>
      </w:r>
      <w:proofErr w:type="spellEnd"/>
      <w:r>
        <w:rPr>
          <w:sz w:val="20"/>
          <w:szCs w:val="20"/>
        </w:rPr>
        <w:t xml:space="preserve"> </w:t>
      </w:r>
      <w:proofErr w:type="spellStart"/>
      <w:r>
        <w:rPr>
          <w:sz w:val="20"/>
          <w:szCs w:val="20"/>
        </w:rPr>
        <w:t>incluziuni</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activităților</w:t>
      </w:r>
      <w:proofErr w:type="spellEnd"/>
      <w:r>
        <w:rPr>
          <w:sz w:val="20"/>
          <w:szCs w:val="20"/>
        </w:rPr>
        <w:t xml:space="preserve"> </w:t>
      </w:r>
      <w:proofErr w:type="spellStart"/>
      <w:r>
        <w:rPr>
          <w:sz w:val="20"/>
          <w:szCs w:val="20"/>
        </w:rPr>
        <w:t>specifice</w:t>
      </w:r>
      <w:proofErr w:type="spellEnd"/>
      <w:r>
        <w:rPr>
          <w:sz w:val="20"/>
          <w:szCs w:val="20"/>
        </w:rPr>
        <w:t xml:space="preserve"> </w:t>
      </w:r>
      <w:proofErr w:type="spellStart"/>
      <w:r>
        <w:rPr>
          <w:sz w:val="20"/>
          <w:szCs w:val="20"/>
        </w:rPr>
        <w:t>economiei</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promovarea</w:t>
      </w:r>
      <w:proofErr w:type="spellEnd"/>
      <w:r>
        <w:rPr>
          <w:sz w:val="20"/>
          <w:szCs w:val="20"/>
        </w:rPr>
        <w:t xml:space="preserve"> </w:t>
      </w:r>
      <w:proofErr w:type="spellStart"/>
      <w:r>
        <w:rPr>
          <w:sz w:val="20"/>
          <w:szCs w:val="20"/>
        </w:rPr>
        <w:t>educației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facilitarea</w:t>
      </w:r>
      <w:proofErr w:type="spellEnd"/>
      <w:r>
        <w:rPr>
          <w:sz w:val="20"/>
          <w:szCs w:val="20"/>
        </w:rPr>
        <w:t xml:space="preserve"> </w:t>
      </w:r>
      <w:proofErr w:type="spellStart"/>
      <w:r>
        <w:rPr>
          <w:sz w:val="20"/>
          <w:szCs w:val="20"/>
        </w:rPr>
        <w:t>învățarii</w:t>
      </w:r>
      <w:proofErr w:type="spellEnd"/>
      <w:r>
        <w:rPr>
          <w:sz w:val="20"/>
          <w:szCs w:val="20"/>
        </w:rPr>
        <w:t xml:space="preserve"> </w:t>
      </w:r>
      <w:proofErr w:type="spellStart"/>
      <w:r>
        <w:rPr>
          <w:sz w:val="20"/>
          <w:szCs w:val="20"/>
        </w:rPr>
        <w:t>atât</w:t>
      </w:r>
      <w:proofErr w:type="spellEnd"/>
      <w:r>
        <w:rPr>
          <w:sz w:val="20"/>
          <w:szCs w:val="20"/>
        </w:rPr>
        <w:t xml:space="preserve"> pentru </w:t>
      </w:r>
      <w:proofErr w:type="spellStart"/>
      <w:r>
        <w:rPr>
          <w:sz w:val="20"/>
          <w:szCs w:val="20"/>
        </w:rPr>
        <w:t>copii</w:t>
      </w:r>
      <w:proofErr w:type="spellEnd"/>
      <w:r>
        <w:rPr>
          <w:sz w:val="20"/>
          <w:szCs w:val="20"/>
        </w:rPr>
        <w:t xml:space="preserve">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pentru </w:t>
      </w:r>
      <w:proofErr w:type="spellStart"/>
      <w:r>
        <w:rPr>
          <w:sz w:val="20"/>
          <w:szCs w:val="20"/>
        </w:rPr>
        <w:t>adulti</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programe</w:t>
      </w:r>
      <w:proofErr w:type="spellEnd"/>
      <w:r>
        <w:rPr>
          <w:sz w:val="20"/>
          <w:szCs w:val="20"/>
        </w:rPr>
        <w:t xml:space="preserve"> de </w:t>
      </w:r>
      <w:proofErr w:type="spellStart"/>
      <w:r>
        <w:rPr>
          <w:sz w:val="20"/>
          <w:szCs w:val="20"/>
        </w:rPr>
        <w:t>formare</w:t>
      </w:r>
      <w:proofErr w:type="spellEnd"/>
      <w:r>
        <w:rPr>
          <w:sz w:val="20"/>
          <w:szCs w:val="20"/>
        </w:rPr>
        <w:t xml:space="preserve"> </w:t>
      </w:r>
      <w:proofErr w:type="spellStart"/>
      <w:r>
        <w:rPr>
          <w:sz w:val="20"/>
          <w:szCs w:val="20"/>
        </w:rPr>
        <w:t>adaptate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flexibile</w:t>
      </w:r>
      <w:proofErr w:type="spellEnd"/>
      <w:r>
        <w:rPr>
          <w:sz w:val="20"/>
          <w:szCs w:val="20"/>
        </w:rPr>
        <w:t xml:space="preserve">, care </w:t>
      </w:r>
      <w:proofErr w:type="spellStart"/>
      <w:r>
        <w:rPr>
          <w:sz w:val="20"/>
          <w:szCs w:val="20"/>
        </w:rPr>
        <w:t>să</w:t>
      </w:r>
      <w:proofErr w:type="spellEnd"/>
      <w:r>
        <w:rPr>
          <w:sz w:val="20"/>
          <w:szCs w:val="20"/>
        </w:rPr>
        <w:t xml:space="preserve"> </w:t>
      </w:r>
      <w:proofErr w:type="spellStart"/>
      <w:r>
        <w:rPr>
          <w:sz w:val="20"/>
          <w:szCs w:val="20"/>
        </w:rPr>
        <w:t>îmbunătățească</w:t>
      </w:r>
      <w:proofErr w:type="spellEnd"/>
      <w:r>
        <w:rPr>
          <w:sz w:val="20"/>
          <w:szCs w:val="20"/>
        </w:rPr>
        <w:t xml:space="preserve"> </w:t>
      </w:r>
      <w:proofErr w:type="spellStart"/>
      <w:r>
        <w:rPr>
          <w:sz w:val="20"/>
          <w:szCs w:val="20"/>
        </w:rPr>
        <w:t>opțiunile</w:t>
      </w:r>
      <w:proofErr w:type="spellEnd"/>
      <w:r>
        <w:rPr>
          <w:sz w:val="20"/>
          <w:szCs w:val="20"/>
        </w:rPr>
        <w:t xml:space="preserve"> de </w:t>
      </w:r>
      <w:proofErr w:type="spellStart"/>
      <w:r>
        <w:rPr>
          <w:sz w:val="20"/>
          <w:szCs w:val="20"/>
        </w:rPr>
        <w:t>acces</w:t>
      </w:r>
      <w:proofErr w:type="spellEnd"/>
      <w:r>
        <w:rPr>
          <w:sz w:val="20"/>
          <w:szCs w:val="20"/>
        </w:rPr>
        <w:t xml:space="preserve"> pe </w:t>
      </w:r>
      <w:proofErr w:type="spellStart"/>
      <w:r>
        <w:rPr>
          <w:sz w:val="20"/>
          <w:szCs w:val="20"/>
        </w:rPr>
        <w:t>piața</w:t>
      </w:r>
      <w:proofErr w:type="spellEnd"/>
      <w:r>
        <w:rPr>
          <w:sz w:val="20"/>
          <w:szCs w:val="20"/>
        </w:rPr>
        <w:t xml:space="preserve"> </w:t>
      </w:r>
      <w:proofErr w:type="spellStart"/>
      <w:r>
        <w:rPr>
          <w:sz w:val="20"/>
          <w:szCs w:val="20"/>
        </w:rPr>
        <w:t>muncii</w:t>
      </w:r>
      <w:proofErr w:type="spellEnd"/>
      <w:r>
        <w:rPr>
          <w:sz w:val="20"/>
          <w:szCs w:val="20"/>
        </w:rPr>
        <w:t xml:space="preserve"> pentru </w:t>
      </w:r>
      <w:proofErr w:type="spellStart"/>
      <w:r>
        <w:rPr>
          <w:sz w:val="20"/>
          <w:szCs w:val="20"/>
        </w:rPr>
        <w:t>persoanele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cautarea</w:t>
      </w:r>
      <w:proofErr w:type="spellEnd"/>
      <w:r>
        <w:rPr>
          <w:sz w:val="20"/>
          <w:szCs w:val="20"/>
        </w:rPr>
        <w:t xml:space="preserve"> </w:t>
      </w:r>
      <w:proofErr w:type="spellStart"/>
      <w:r>
        <w:rPr>
          <w:sz w:val="20"/>
          <w:szCs w:val="20"/>
        </w:rPr>
        <w:t>unui</w:t>
      </w:r>
      <w:proofErr w:type="spellEnd"/>
      <w:r>
        <w:rPr>
          <w:sz w:val="20"/>
          <w:szCs w:val="20"/>
        </w:rPr>
        <w:t xml:space="preserve"> loc de </w:t>
      </w:r>
      <w:proofErr w:type="spellStart"/>
      <w:r>
        <w:rPr>
          <w:sz w:val="20"/>
          <w:szCs w:val="20"/>
        </w:rPr>
        <w:t>muncă</w:t>
      </w:r>
      <w:proofErr w:type="spellEnd"/>
      <w:r>
        <w:rPr>
          <w:sz w:val="20"/>
          <w:szCs w:val="20"/>
        </w:rPr>
        <w:t xml:space="preserve"> şi pentru </w:t>
      </w:r>
      <w:proofErr w:type="spellStart"/>
      <w:r>
        <w:rPr>
          <w:sz w:val="20"/>
          <w:szCs w:val="20"/>
        </w:rPr>
        <w:t>persoanele</w:t>
      </w:r>
      <w:proofErr w:type="spellEnd"/>
      <w:r>
        <w:rPr>
          <w:sz w:val="20"/>
          <w:szCs w:val="20"/>
        </w:rPr>
        <w:t xml:space="preserve"> care </w:t>
      </w:r>
      <w:proofErr w:type="spellStart"/>
      <w:r>
        <w:rPr>
          <w:sz w:val="20"/>
          <w:szCs w:val="20"/>
        </w:rPr>
        <w:t>doresc</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işi</w:t>
      </w:r>
      <w:proofErr w:type="spellEnd"/>
      <w:r>
        <w:rPr>
          <w:sz w:val="20"/>
          <w:szCs w:val="20"/>
        </w:rPr>
        <w:t xml:space="preserve"> </w:t>
      </w:r>
      <w:proofErr w:type="spellStart"/>
      <w:r>
        <w:rPr>
          <w:sz w:val="20"/>
          <w:szCs w:val="20"/>
        </w:rPr>
        <w:t>dezvolte</w:t>
      </w:r>
      <w:proofErr w:type="spellEnd"/>
      <w:r>
        <w:rPr>
          <w:sz w:val="20"/>
          <w:szCs w:val="20"/>
        </w:rPr>
        <w:t xml:space="preserve"> </w:t>
      </w:r>
      <w:proofErr w:type="spellStart"/>
      <w:r>
        <w:rPr>
          <w:sz w:val="20"/>
          <w:szCs w:val="20"/>
        </w:rPr>
        <w:t>competenţele</w:t>
      </w:r>
      <w:proofErr w:type="spellEnd"/>
      <w:r>
        <w:rPr>
          <w:sz w:val="20"/>
          <w:szCs w:val="20"/>
        </w:rPr>
        <w:t xml:space="preserve"> şi </w:t>
      </w:r>
      <w:proofErr w:type="spellStart"/>
      <w:r>
        <w:rPr>
          <w:sz w:val="20"/>
          <w:szCs w:val="20"/>
        </w:rPr>
        <w:t>profilul</w:t>
      </w:r>
      <w:proofErr w:type="spellEnd"/>
      <w:r>
        <w:rPr>
          <w:sz w:val="20"/>
          <w:szCs w:val="20"/>
        </w:rPr>
        <w:t xml:space="preserve"> </w:t>
      </w:r>
      <w:proofErr w:type="spellStart"/>
      <w:r>
        <w:rPr>
          <w:sz w:val="20"/>
          <w:szCs w:val="20"/>
        </w:rPr>
        <w:t>educațional</w:t>
      </w:r>
      <w:proofErr w:type="spellEnd"/>
      <w:r>
        <w:rPr>
          <w:sz w:val="20"/>
          <w:szCs w:val="20"/>
        </w:rPr>
        <w:t xml:space="preserve">/de </w:t>
      </w:r>
      <w:proofErr w:type="spellStart"/>
      <w:r>
        <w:rPr>
          <w:sz w:val="20"/>
          <w:szCs w:val="20"/>
        </w:rPr>
        <w:t>calificări</w:t>
      </w:r>
      <w:proofErr w:type="spellEnd"/>
      <w:r>
        <w:rPr>
          <w:sz w:val="20"/>
          <w:szCs w:val="20"/>
        </w:rPr>
        <w:t>;</w:t>
      </w:r>
    </w:p>
    <w:p w14:paraId="797C4D24" w14:textId="745448BF" w:rsidR="00A133CC" w:rsidRDefault="00A133CC" w:rsidP="00766CDF">
      <w:pPr>
        <w:pStyle w:val="ListParagraph"/>
        <w:numPr>
          <w:ilvl w:val="0"/>
          <w:numId w:val="16"/>
        </w:numPr>
        <w:spacing w:after="120" w:line="240" w:lineRule="auto"/>
        <w:jc w:val="both"/>
        <w:rPr>
          <w:sz w:val="20"/>
          <w:szCs w:val="20"/>
        </w:rPr>
      </w:pPr>
      <w:proofErr w:type="spellStart"/>
      <w:r>
        <w:rPr>
          <w:b/>
          <w:bCs/>
          <w:sz w:val="20"/>
          <w:szCs w:val="20"/>
        </w:rPr>
        <w:t>Asociația</w:t>
      </w:r>
      <w:proofErr w:type="spellEnd"/>
      <w:r>
        <w:rPr>
          <w:b/>
          <w:bCs/>
          <w:sz w:val="20"/>
          <w:szCs w:val="20"/>
        </w:rPr>
        <w:t xml:space="preserve"> </w:t>
      </w:r>
      <w:proofErr w:type="spellStart"/>
      <w:r>
        <w:rPr>
          <w:b/>
          <w:bCs/>
          <w:sz w:val="20"/>
          <w:szCs w:val="20"/>
        </w:rPr>
        <w:t>Europeană</w:t>
      </w:r>
      <w:proofErr w:type="spellEnd"/>
      <w:r>
        <w:rPr>
          <w:b/>
          <w:bCs/>
          <w:sz w:val="20"/>
          <w:szCs w:val="20"/>
        </w:rPr>
        <w:t xml:space="preserve"> pentru o </w:t>
      </w:r>
      <w:proofErr w:type="spellStart"/>
      <w:r>
        <w:rPr>
          <w:b/>
          <w:bCs/>
          <w:sz w:val="20"/>
          <w:szCs w:val="20"/>
        </w:rPr>
        <w:t>Viață</w:t>
      </w:r>
      <w:proofErr w:type="spellEnd"/>
      <w:r>
        <w:rPr>
          <w:b/>
          <w:bCs/>
          <w:sz w:val="20"/>
          <w:szCs w:val="20"/>
        </w:rPr>
        <w:t xml:space="preserve"> </w:t>
      </w:r>
      <w:proofErr w:type="spellStart"/>
      <w:r>
        <w:rPr>
          <w:b/>
          <w:bCs/>
          <w:sz w:val="20"/>
          <w:szCs w:val="20"/>
        </w:rPr>
        <w:t>mai</w:t>
      </w:r>
      <w:proofErr w:type="spellEnd"/>
      <w:r>
        <w:rPr>
          <w:b/>
          <w:bCs/>
          <w:sz w:val="20"/>
          <w:szCs w:val="20"/>
        </w:rPr>
        <w:t xml:space="preserve"> </w:t>
      </w:r>
      <w:proofErr w:type="spellStart"/>
      <w:r>
        <w:rPr>
          <w:b/>
          <w:bCs/>
          <w:sz w:val="20"/>
          <w:szCs w:val="20"/>
        </w:rPr>
        <w:t>Bună</w:t>
      </w:r>
      <w:proofErr w:type="spellEnd"/>
      <w:r>
        <w:rPr>
          <w:sz w:val="20"/>
          <w:szCs w:val="20"/>
        </w:rPr>
        <w:t xml:space="preserve">: </w:t>
      </w:r>
      <w:proofErr w:type="spellStart"/>
      <w:r>
        <w:rPr>
          <w:sz w:val="20"/>
          <w:szCs w:val="20"/>
        </w:rPr>
        <w:t>este</w:t>
      </w:r>
      <w:proofErr w:type="spellEnd"/>
      <w:r>
        <w:rPr>
          <w:sz w:val="20"/>
          <w:szCs w:val="20"/>
        </w:rPr>
        <w:t xml:space="preserve"> o </w:t>
      </w:r>
      <w:proofErr w:type="spellStart"/>
      <w:r>
        <w:rPr>
          <w:sz w:val="20"/>
          <w:szCs w:val="20"/>
        </w:rPr>
        <w:t>organizație</w:t>
      </w:r>
      <w:proofErr w:type="spellEnd"/>
      <w:r>
        <w:rPr>
          <w:sz w:val="20"/>
          <w:szCs w:val="20"/>
        </w:rPr>
        <w:t xml:space="preserve"> non-</w:t>
      </w:r>
      <w:proofErr w:type="spellStart"/>
      <w:r>
        <w:rPr>
          <w:sz w:val="20"/>
          <w:szCs w:val="20"/>
        </w:rPr>
        <w:t>guvernamentală</w:t>
      </w:r>
      <w:proofErr w:type="spellEnd"/>
      <w:r>
        <w:rPr>
          <w:sz w:val="20"/>
          <w:szCs w:val="20"/>
        </w:rPr>
        <w:t xml:space="preserve">, non-profit </w:t>
      </w:r>
      <w:proofErr w:type="spellStart"/>
      <w:r>
        <w:rPr>
          <w:sz w:val="20"/>
          <w:szCs w:val="20"/>
        </w:rPr>
        <w:t>ce</w:t>
      </w:r>
      <w:proofErr w:type="spellEnd"/>
      <w:r>
        <w:rPr>
          <w:sz w:val="20"/>
          <w:szCs w:val="20"/>
        </w:rPr>
        <w:t xml:space="preserve"> </w:t>
      </w:r>
      <w:proofErr w:type="spellStart"/>
      <w:r>
        <w:rPr>
          <w:sz w:val="20"/>
          <w:szCs w:val="20"/>
        </w:rPr>
        <w:t>și</w:t>
      </w:r>
      <w:proofErr w:type="spellEnd"/>
      <w:r>
        <w:rPr>
          <w:sz w:val="20"/>
          <w:szCs w:val="20"/>
        </w:rPr>
        <w:t xml:space="preserve">-a </w:t>
      </w:r>
      <w:proofErr w:type="spellStart"/>
      <w:r>
        <w:rPr>
          <w:sz w:val="20"/>
          <w:szCs w:val="20"/>
        </w:rPr>
        <w:t>propus</w:t>
      </w:r>
      <w:proofErr w:type="spellEnd"/>
      <w:r>
        <w:rPr>
          <w:sz w:val="20"/>
          <w:szCs w:val="20"/>
        </w:rPr>
        <w:t xml:space="preserve"> ca </w:t>
      </w:r>
      <w:proofErr w:type="spellStart"/>
      <w:r>
        <w:rPr>
          <w:sz w:val="20"/>
          <w:szCs w:val="20"/>
        </w:rPr>
        <w:t>obiectiv</w:t>
      </w:r>
      <w:proofErr w:type="spellEnd"/>
      <w:r>
        <w:rPr>
          <w:sz w:val="20"/>
          <w:szCs w:val="20"/>
        </w:rPr>
        <w:t xml:space="preserve"> general </w:t>
      </w:r>
      <w:proofErr w:type="spellStart"/>
      <w:r>
        <w:rPr>
          <w:sz w:val="20"/>
          <w:szCs w:val="20"/>
        </w:rPr>
        <w:t>îmbunătățirea</w:t>
      </w:r>
      <w:proofErr w:type="spellEnd"/>
      <w:r>
        <w:rPr>
          <w:sz w:val="20"/>
          <w:szCs w:val="20"/>
        </w:rPr>
        <w:t xml:space="preserve"> </w:t>
      </w:r>
      <w:proofErr w:type="spellStart"/>
      <w:r>
        <w:rPr>
          <w:sz w:val="20"/>
          <w:szCs w:val="20"/>
        </w:rPr>
        <w:t>calității</w:t>
      </w:r>
      <w:proofErr w:type="spellEnd"/>
      <w:r>
        <w:rPr>
          <w:sz w:val="20"/>
          <w:szCs w:val="20"/>
        </w:rPr>
        <w:t xml:space="preserve"> </w:t>
      </w:r>
      <w:proofErr w:type="spellStart"/>
      <w:r>
        <w:rPr>
          <w:sz w:val="20"/>
          <w:szCs w:val="20"/>
        </w:rPr>
        <w:t>vieții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promovarea</w:t>
      </w:r>
      <w:proofErr w:type="spellEnd"/>
      <w:r>
        <w:rPr>
          <w:sz w:val="20"/>
          <w:szCs w:val="20"/>
        </w:rPr>
        <w:t xml:space="preserve"> </w:t>
      </w:r>
      <w:proofErr w:type="spellStart"/>
      <w:r>
        <w:rPr>
          <w:sz w:val="20"/>
          <w:szCs w:val="20"/>
        </w:rPr>
        <w:t>valorilor</w:t>
      </w:r>
      <w:proofErr w:type="spellEnd"/>
      <w:r>
        <w:rPr>
          <w:sz w:val="20"/>
          <w:szCs w:val="20"/>
        </w:rPr>
        <w:t xml:space="preserve"> </w:t>
      </w:r>
      <w:proofErr w:type="spellStart"/>
      <w:r>
        <w:rPr>
          <w:sz w:val="20"/>
          <w:szCs w:val="20"/>
        </w:rPr>
        <w:t>umane</w:t>
      </w:r>
      <w:proofErr w:type="spellEnd"/>
      <w:r>
        <w:rPr>
          <w:sz w:val="20"/>
          <w:szCs w:val="20"/>
        </w:rPr>
        <w:t xml:space="preserve"> din </w:t>
      </w:r>
      <w:proofErr w:type="spellStart"/>
      <w:r>
        <w:rPr>
          <w:sz w:val="20"/>
          <w:szCs w:val="20"/>
        </w:rPr>
        <w:t>România</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susținerea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promovarea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măsuri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domeniile</w:t>
      </w:r>
      <w:proofErr w:type="spellEnd"/>
      <w:r>
        <w:rPr>
          <w:sz w:val="20"/>
          <w:szCs w:val="20"/>
        </w:rPr>
        <w:t xml:space="preserve"> </w:t>
      </w:r>
      <w:proofErr w:type="spellStart"/>
      <w:r>
        <w:rPr>
          <w:sz w:val="20"/>
          <w:szCs w:val="20"/>
        </w:rPr>
        <w:t>vitale</w:t>
      </w:r>
      <w:proofErr w:type="spellEnd"/>
      <w:r>
        <w:rPr>
          <w:sz w:val="20"/>
          <w:szCs w:val="20"/>
        </w:rPr>
        <w:t xml:space="preserve"> ale </w:t>
      </w:r>
      <w:proofErr w:type="spellStart"/>
      <w:r>
        <w:rPr>
          <w:sz w:val="20"/>
          <w:szCs w:val="20"/>
        </w:rPr>
        <w:t>existenței</w:t>
      </w:r>
      <w:proofErr w:type="spellEnd"/>
      <w:r>
        <w:rPr>
          <w:sz w:val="20"/>
          <w:szCs w:val="20"/>
        </w:rPr>
        <w:t xml:space="preserve"> </w:t>
      </w:r>
      <w:proofErr w:type="spellStart"/>
      <w:r>
        <w:rPr>
          <w:sz w:val="20"/>
          <w:szCs w:val="20"/>
        </w:rPr>
        <w:t>cetățenilor</w:t>
      </w:r>
      <w:proofErr w:type="spellEnd"/>
      <w:r>
        <w:rPr>
          <w:sz w:val="20"/>
          <w:szCs w:val="20"/>
        </w:rPr>
        <w:t xml:space="preserve">. AEVB are ca scop </w:t>
      </w:r>
      <w:proofErr w:type="spellStart"/>
      <w:r>
        <w:rPr>
          <w:sz w:val="20"/>
          <w:szCs w:val="20"/>
        </w:rPr>
        <w:t>dezvoltarea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implementarea</w:t>
      </w:r>
      <w:proofErr w:type="spellEnd"/>
      <w:r>
        <w:rPr>
          <w:sz w:val="20"/>
          <w:szCs w:val="20"/>
        </w:rPr>
        <w:t xml:space="preserve"> de </w:t>
      </w:r>
      <w:proofErr w:type="spellStart"/>
      <w:r>
        <w:rPr>
          <w:sz w:val="20"/>
          <w:szCs w:val="20"/>
        </w:rPr>
        <w:t>măsuri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acțiuni</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vizează</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resurselor</w:t>
      </w:r>
      <w:proofErr w:type="spellEnd"/>
      <w:r>
        <w:rPr>
          <w:sz w:val="20"/>
          <w:szCs w:val="20"/>
        </w:rPr>
        <w:t xml:space="preserve"> </w:t>
      </w:r>
      <w:proofErr w:type="spellStart"/>
      <w:r>
        <w:rPr>
          <w:sz w:val="20"/>
          <w:szCs w:val="20"/>
        </w:rPr>
        <w:t>umane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perspectiva</w:t>
      </w:r>
      <w:proofErr w:type="spellEnd"/>
      <w:r>
        <w:rPr>
          <w:sz w:val="20"/>
          <w:szCs w:val="20"/>
        </w:rPr>
        <w:t xml:space="preserve"> </w:t>
      </w:r>
      <w:proofErr w:type="spellStart"/>
      <w:r>
        <w:rPr>
          <w:sz w:val="20"/>
          <w:szCs w:val="20"/>
        </w:rPr>
        <w:t>menținerii</w:t>
      </w:r>
      <w:proofErr w:type="spellEnd"/>
      <w:r>
        <w:rPr>
          <w:sz w:val="20"/>
          <w:szCs w:val="20"/>
        </w:rPr>
        <w:t xml:space="preserve">, </w:t>
      </w:r>
      <w:proofErr w:type="spellStart"/>
      <w:r>
        <w:rPr>
          <w:sz w:val="20"/>
          <w:szCs w:val="20"/>
        </w:rPr>
        <w:t>integrării</w:t>
      </w:r>
      <w:proofErr w:type="spellEnd"/>
      <w:r>
        <w:rPr>
          <w:sz w:val="20"/>
          <w:szCs w:val="20"/>
        </w:rPr>
        <w:t xml:space="preserve"> pe </w:t>
      </w:r>
      <w:proofErr w:type="spellStart"/>
      <w:r>
        <w:rPr>
          <w:sz w:val="20"/>
          <w:szCs w:val="20"/>
        </w:rPr>
        <w:t>piața</w:t>
      </w:r>
      <w:proofErr w:type="spellEnd"/>
      <w:r>
        <w:rPr>
          <w:sz w:val="20"/>
          <w:szCs w:val="20"/>
        </w:rPr>
        <w:t xml:space="preserve"> </w:t>
      </w:r>
      <w:proofErr w:type="spellStart"/>
      <w:r>
        <w:rPr>
          <w:sz w:val="20"/>
          <w:szCs w:val="20"/>
        </w:rPr>
        <w:t>muncii</w:t>
      </w:r>
      <w:proofErr w:type="spellEnd"/>
      <w:r>
        <w:rPr>
          <w:sz w:val="20"/>
          <w:szCs w:val="20"/>
        </w:rPr>
        <w:t xml:space="preserve"> a </w:t>
      </w:r>
      <w:proofErr w:type="spellStart"/>
      <w:r>
        <w:rPr>
          <w:sz w:val="20"/>
          <w:szCs w:val="20"/>
        </w:rPr>
        <w:t>persoanelor</w:t>
      </w:r>
      <w:proofErr w:type="spellEnd"/>
      <w:r>
        <w:rPr>
          <w:sz w:val="20"/>
          <w:szCs w:val="20"/>
        </w:rPr>
        <w:t xml:space="preserve"> </w:t>
      </w:r>
      <w:proofErr w:type="spellStart"/>
      <w:r>
        <w:rPr>
          <w:sz w:val="20"/>
          <w:szCs w:val="20"/>
        </w:rPr>
        <w:t>defavorizate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această</w:t>
      </w:r>
      <w:proofErr w:type="spellEnd"/>
      <w:r>
        <w:rPr>
          <w:sz w:val="20"/>
          <w:szCs w:val="20"/>
        </w:rPr>
        <w:t xml:space="preserve"> </w:t>
      </w:r>
      <w:proofErr w:type="spellStart"/>
      <w:r>
        <w:rPr>
          <w:sz w:val="20"/>
          <w:szCs w:val="20"/>
        </w:rPr>
        <w:t>direcție</w:t>
      </w:r>
      <w:proofErr w:type="spellEnd"/>
      <w:r>
        <w:rPr>
          <w:sz w:val="20"/>
          <w:szCs w:val="20"/>
        </w:rPr>
        <w:t xml:space="preserve"> </w:t>
      </w:r>
      <w:proofErr w:type="spellStart"/>
      <w:r>
        <w:rPr>
          <w:sz w:val="20"/>
          <w:szCs w:val="20"/>
        </w:rPr>
        <w:t>asociația</w:t>
      </w:r>
      <w:proofErr w:type="spellEnd"/>
      <w:r>
        <w:rPr>
          <w:sz w:val="20"/>
          <w:szCs w:val="20"/>
        </w:rPr>
        <w:t xml:space="preserve"> are la </w:t>
      </w:r>
      <w:proofErr w:type="spellStart"/>
      <w:r>
        <w:rPr>
          <w:sz w:val="20"/>
          <w:szCs w:val="20"/>
        </w:rPr>
        <w:t>bază</w:t>
      </w:r>
      <w:proofErr w:type="spellEnd"/>
      <w:r>
        <w:rPr>
          <w:sz w:val="20"/>
          <w:szCs w:val="20"/>
        </w:rPr>
        <w:t xml:space="preserve"> </w:t>
      </w:r>
      <w:proofErr w:type="spellStart"/>
      <w:r>
        <w:rPr>
          <w:sz w:val="20"/>
          <w:szCs w:val="20"/>
        </w:rPr>
        <w:t>experiența</w:t>
      </w:r>
      <w:proofErr w:type="spellEnd"/>
      <w:r>
        <w:rPr>
          <w:sz w:val="20"/>
          <w:szCs w:val="20"/>
        </w:rPr>
        <w:t xml:space="preserve"> </w:t>
      </w:r>
      <w:proofErr w:type="spellStart"/>
      <w:r>
        <w:rPr>
          <w:sz w:val="20"/>
          <w:szCs w:val="20"/>
        </w:rPr>
        <w:t>membrilor</w:t>
      </w:r>
      <w:proofErr w:type="spellEnd"/>
      <w:r>
        <w:rPr>
          <w:sz w:val="20"/>
          <w:szCs w:val="20"/>
        </w:rPr>
        <w:t xml:space="preserve"> </w:t>
      </w:r>
      <w:proofErr w:type="spellStart"/>
      <w:r>
        <w:rPr>
          <w:sz w:val="20"/>
          <w:szCs w:val="20"/>
        </w:rPr>
        <w:t>săi</w:t>
      </w:r>
      <w:proofErr w:type="spellEnd"/>
      <w:r>
        <w:rPr>
          <w:sz w:val="20"/>
          <w:szCs w:val="20"/>
        </w:rPr>
        <w:t xml:space="preserve">, </w:t>
      </w:r>
      <w:proofErr w:type="spellStart"/>
      <w:r>
        <w:rPr>
          <w:sz w:val="20"/>
          <w:szCs w:val="20"/>
        </w:rPr>
        <w:t>acumulată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peste</w:t>
      </w:r>
      <w:proofErr w:type="spellEnd"/>
      <w:r>
        <w:rPr>
          <w:sz w:val="20"/>
          <w:szCs w:val="20"/>
        </w:rPr>
        <w:t xml:space="preserve"> 12 ani </w:t>
      </w:r>
      <w:proofErr w:type="spellStart"/>
      <w:r>
        <w:rPr>
          <w:sz w:val="20"/>
          <w:szCs w:val="20"/>
        </w:rPr>
        <w:t>în</w:t>
      </w:r>
      <w:proofErr w:type="spellEnd"/>
      <w:r>
        <w:rPr>
          <w:sz w:val="20"/>
          <w:szCs w:val="20"/>
        </w:rPr>
        <w:t xml:space="preserve"> </w:t>
      </w:r>
      <w:proofErr w:type="spellStart"/>
      <w:r>
        <w:rPr>
          <w:sz w:val="20"/>
          <w:szCs w:val="20"/>
        </w:rPr>
        <w:t>contextul</w:t>
      </w:r>
      <w:proofErr w:type="spellEnd"/>
      <w:r>
        <w:rPr>
          <w:sz w:val="20"/>
          <w:szCs w:val="20"/>
        </w:rPr>
        <w:t xml:space="preserve"> </w:t>
      </w:r>
      <w:proofErr w:type="spellStart"/>
      <w:r>
        <w:rPr>
          <w:sz w:val="20"/>
          <w:szCs w:val="20"/>
        </w:rPr>
        <w:t>implementării</w:t>
      </w:r>
      <w:proofErr w:type="spellEnd"/>
      <w:r>
        <w:rPr>
          <w:sz w:val="20"/>
          <w:szCs w:val="20"/>
        </w:rPr>
        <w:t xml:space="preserve"> de </w:t>
      </w:r>
      <w:proofErr w:type="spellStart"/>
      <w:r>
        <w:rPr>
          <w:sz w:val="20"/>
          <w:szCs w:val="20"/>
        </w:rPr>
        <w:t>proiecte</w:t>
      </w:r>
      <w:proofErr w:type="spellEnd"/>
      <w:r>
        <w:rPr>
          <w:sz w:val="20"/>
          <w:szCs w:val="20"/>
        </w:rPr>
        <w:t xml:space="preserve"> </w:t>
      </w:r>
      <w:proofErr w:type="spellStart"/>
      <w:r>
        <w:rPr>
          <w:sz w:val="20"/>
          <w:szCs w:val="20"/>
        </w:rPr>
        <w:t>finanțate</w:t>
      </w:r>
      <w:proofErr w:type="spellEnd"/>
      <w:r>
        <w:rPr>
          <w:sz w:val="20"/>
          <w:szCs w:val="20"/>
        </w:rPr>
        <w:t xml:space="preserve"> din </w:t>
      </w:r>
      <w:proofErr w:type="spellStart"/>
      <w:r>
        <w:rPr>
          <w:sz w:val="20"/>
          <w:szCs w:val="20"/>
        </w:rPr>
        <w:t>fonduri</w:t>
      </w:r>
      <w:proofErr w:type="spellEnd"/>
      <w:r>
        <w:rPr>
          <w:sz w:val="20"/>
          <w:szCs w:val="20"/>
        </w:rPr>
        <w:t xml:space="preserve"> pre </w:t>
      </w:r>
      <w:proofErr w:type="spellStart"/>
      <w:r>
        <w:rPr>
          <w:sz w:val="20"/>
          <w:szCs w:val="20"/>
        </w:rPr>
        <w:t>și</w:t>
      </w:r>
      <w:proofErr w:type="spellEnd"/>
      <w:r>
        <w:rPr>
          <w:sz w:val="20"/>
          <w:szCs w:val="20"/>
        </w:rPr>
        <w:t xml:space="preserve"> post-</w:t>
      </w:r>
      <w:proofErr w:type="spellStart"/>
      <w:r>
        <w:rPr>
          <w:sz w:val="20"/>
          <w:szCs w:val="20"/>
        </w:rPr>
        <w:t>aderare</w:t>
      </w:r>
      <w:proofErr w:type="spellEnd"/>
      <w:r>
        <w:rPr>
          <w:sz w:val="20"/>
          <w:szCs w:val="20"/>
        </w:rPr>
        <w:t xml:space="preserve">, </w:t>
      </w:r>
      <w:proofErr w:type="spellStart"/>
      <w:r>
        <w:rPr>
          <w:sz w:val="20"/>
          <w:szCs w:val="20"/>
        </w:rPr>
        <w:t>acordarea</w:t>
      </w:r>
      <w:proofErr w:type="spellEnd"/>
      <w:r>
        <w:rPr>
          <w:sz w:val="20"/>
          <w:szCs w:val="20"/>
        </w:rPr>
        <w:t xml:space="preserve"> de </w:t>
      </w:r>
      <w:proofErr w:type="spellStart"/>
      <w:r>
        <w:rPr>
          <w:sz w:val="20"/>
          <w:szCs w:val="20"/>
        </w:rPr>
        <w:t>asistență</w:t>
      </w:r>
      <w:proofErr w:type="spellEnd"/>
      <w:r>
        <w:rPr>
          <w:sz w:val="20"/>
          <w:szCs w:val="20"/>
        </w:rPr>
        <w:t xml:space="preserve"> </w:t>
      </w:r>
      <w:proofErr w:type="spellStart"/>
      <w:r>
        <w:rPr>
          <w:sz w:val="20"/>
          <w:szCs w:val="20"/>
        </w:rPr>
        <w:t>tehnică</w:t>
      </w:r>
      <w:proofErr w:type="spellEnd"/>
      <w:r>
        <w:rPr>
          <w:sz w:val="20"/>
          <w:szCs w:val="20"/>
        </w:rPr>
        <w:t xml:space="preserve"> UE </w:t>
      </w:r>
      <w:proofErr w:type="spellStart"/>
      <w:r>
        <w:rPr>
          <w:sz w:val="20"/>
          <w:szCs w:val="20"/>
        </w:rPr>
        <w:t>în</w:t>
      </w:r>
      <w:proofErr w:type="spellEnd"/>
      <w:r>
        <w:rPr>
          <w:sz w:val="20"/>
          <w:szCs w:val="20"/>
        </w:rPr>
        <w:t xml:space="preserve"> </w:t>
      </w:r>
      <w:proofErr w:type="spellStart"/>
      <w:r>
        <w:rPr>
          <w:sz w:val="20"/>
          <w:szCs w:val="20"/>
        </w:rPr>
        <w:t>țările</w:t>
      </w:r>
      <w:proofErr w:type="spellEnd"/>
      <w:r>
        <w:rPr>
          <w:sz w:val="20"/>
          <w:szCs w:val="20"/>
        </w:rPr>
        <w:t xml:space="preserve"> </w:t>
      </w:r>
      <w:proofErr w:type="spellStart"/>
      <w:r>
        <w:rPr>
          <w:sz w:val="20"/>
          <w:szCs w:val="20"/>
        </w:rPr>
        <w:t>externe</w:t>
      </w:r>
      <w:proofErr w:type="spellEnd"/>
      <w:r>
        <w:rPr>
          <w:sz w:val="20"/>
          <w:szCs w:val="20"/>
        </w:rPr>
        <w:t xml:space="preserve">, </w:t>
      </w:r>
      <w:proofErr w:type="spellStart"/>
      <w:r>
        <w:rPr>
          <w:sz w:val="20"/>
          <w:szCs w:val="20"/>
        </w:rPr>
        <w:t>acorduri</w:t>
      </w:r>
      <w:proofErr w:type="spellEnd"/>
      <w:r>
        <w:rPr>
          <w:sz w:val="20"/>
          <w:szCs w:val="20"/>
        </w:rPr>
        <w:t xml:space="preserve"> </w:t>
      </w:r>
      <w:proofErr w:type="spellStart"/>
      <w:r>
        <w:rPr>
          <w:sz w:val="20"/>
          <w:szCs w:val="20"/>
        </w:rPr>
        <w:t>bilaterale</w:t>
      </w:r>
      <w:proofErr w:type="spellEnd"/>
      <w:r>
        <w:rPr>
          <w:sz w:val="20"/>
          <w:szCs w:val="20"/>
        </w:rPr>
        <w:t xml:space="preserve">, </w:t>
      </w:r>
      <w:proofErr w:type="spellStart"/>
      <w:r>
        <w:rPr>
          <w:sz w:val="20"/>
          <w:szCs w:val="20"/>
        </w:rPr>
        <w:t>proiecte</w:t>
      </w:r>
      <w:proofErr w:type="spellEnd"/>
      <w:r>
        <w:rPr>
          <w:sz w:val="20"/>
          <w:szCs w:val="20"/>
        </w:rPr>
        <w:t xml:space="preserve"> </w:t>
      </w:r>
      <w:proofErr w:type="spellStart"/>
      <w:r>
        <w:rPr>
          <w:sz w:val="20"/>
          <w:szCs w:val="20"/>
        </w:rPr>
        <w:t>finanțate</w:t>
      </w:r>
      <w:proofErr w:type="spellEnd"/>
      <w:r>
        <w:rPr>
          <w:sz w:val="20"/>
          <w:szCs w:val="20"/>
        </w:rPr>
        <w:t xml:space="preserve"> de banca </w:t>
      </w:r>
      <w:proofErr w:type="spellStart"/>
      <w:r>
        <w:rPr>
          <w:sz w:val="20"/>
          <w:szCs w:val="20"/>
        </w:rPr>
        <w:t>mondială</w:t>
      </w:r>
      <w:proofErr w:type="spellEnd"/>
      <w:r>
        <w:rPr>
          <w:sz w:val="20"/>
          <w:szCs w:val="20"/>
        </w:rPr>
        <w:t xml:space="preserve">, </w:t>
      </w:r>
      <w:proofErr w:type="spellStart"/>
      <w:r>
        <w:rPr>
          <w:sz w:val="20"/>
          <w:szCs w:val="20"/>
        </w:rPr>
        <w:t>inclusiv</w:t>
      </w:r>
      <w:proofErr w:type="spellEnd"/>
      <w:r>
        <w:rPr>
          <w:sz w:val="20"/>
          <w:szCs w:val="20"/>
        </w:rPr>
        <w:t xml:space="preserve"> </w:t>
      </w:r>
      <w:proofErr w:type="spellStart"/>
      <w:r>
        <w:rPr>
          <w:sz w:val="20"/>
          <w:szCs w:val="20"/>
        </w:rPr>
        <w:t>colaborări</w:t>
      </w:r>
      <w:proofErr w:type="spellEnd"/>
      <w:r>
        <w:rPr>
          <w:sz w:val="20"/>
          <w:szCs w:val="20"/>
        </w:rPr>
        <w:t xml:space="preserve"> </w:t>
      </w:r>
      <w:proofErr w:type="spellStart"/>
      <w:r>
        <w:rPr>
          <w:sz w:val="20"/>
          <w:szCs w:val="20"/>
        </w:rPr>
        <w:t>în</w:t>
      </w:r>
      <w:proofErr w:type="spellEnd"/>
      <w:r>
        <w:rPr>
          <w:sz w:val="20"/>
          <w:szCs w:val="20"/>
        </w:rPr>
        <w:t xml:space="preserve"> plan </w:t>
      </w:r>
      <w:proofErr w:type="spellStart"/>
      <w:r>
        <w:rPr>
          <w:sz w:val="20"/>
          <w:szCs w:val="20"/>
        </w:rPr>
        <w:t>național</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european</w:t>
      </w:r>
      <w:proofErr w:type="spellEnd"/>
      <w:r>
        <w:rPr>
          <w:sz w:val="20"/>
          <w:szCs w:val="20"/>
        </w:rPr>
        <w:t xml:space="preserve"> </w:t>
      </w:r>
      <w:proofErr w:type="spellStart"/>
      <w:r>
        <w:rPr>
          <w:sz w:val="20"/>
          <w:szCs w:val="20"/>
        </w:rPr>
        <w:t>privind</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turistică</w:t>
      </w:r>
      <w:proofErr w:type="spellEnd"/>
      <w:r>
        <w:rPr>
          <w:sz w:val="20"/>
          <w:szCs w:val="20"/>
        </w:rPr>
        <w:t xml:space="preserve">, </w:t>
      </w:r>
      <w:proofErr w:type="spellStart"/>
      <w:r>
        <w:rPr>
          <w:sz w:val="20"/>
          <w:szCs w:val="20"/>
        </w:rPr>
        <w:t>antreprenoriat</w:t>
      </w:r>
      <w:proofErr w:type="spellEnd"/>
      <w:r>
        <w:rPr>
          <w:sz w:val="20"/>
          <w:szCs w:val="20"/>
        </w:rPr>
        <w:t xml:space="preserve">, </w:t>
      </w:r>
      <w:proofErr w:type="spellStart"/>
      <w:r>
        <w:rPr>
          <w:sz w:val="20"/>
          <w:szCs w:val="20"/>
        </w:rPr>
        <w:t>dezvoltare</w:t>
      </w:r>
      <w:proofErr w:type="spellEnd"/>
      <w:r>
        <w:rPr>
          <w:sz w:val="20"/>
          <w:szCs w:val="20"/>
        </w:rPr>
        <w:t xml:space="preserve"> </w:t>
      </w:r>
      <w:proofErr w:type="spellStart"/>
      <w:r>
        <w:rPr>
          <w:sz w:val="20"/>
          <w:szCs w:val="20"/>
        </w:rPr>
        <w:t>regională</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măsuri</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vizează</w:t>
      </w:r>
      <w:proofErr w:type="spellEnd"/>
      <w:r>
        <w:rPr>
          <w:sz w:val="20"/>
          <w:szCs w:val="20"/>
        </w:rPr>
        <w:t xml:space="preserve"> </w:t>
      </w:r>
      <w:proofErr w:type="spellStart"/>
      <w:r>
        <w:rPr>
          <w:sz w:val="20"/>
          <w:szCs w:val="20"/>
        </w:rPr>
        <w:t>ocuparea</w:t>
      </w:r>
      <w:proofErr w:type="spellEnd"/>
      <w:r>
        <w:rPr>
          <w:sz w:val="20"/>
          <w:szCs w:val="20"/>
        </w:rPr>
        <w:t xml:space="preserve"> </w:t>
      </w:r>
      <w:proofErr w:type="spellStart"/>
      <w:r>
        <w:rPr>
          <w:sz w:val="20"/>
          <w:szCs w:val="20"/>
        </w:rPr>
        <w:t>forței</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incluziunea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proiectelor</w:t>
      </w:r>
      <w:proofErr w:type="spellEnd"/>
      <w:r>
        <w:rPr>
          <w:sz w:val="20"/>
          <w:szCs w:val="20"/>
        </w:rPr>
        <w:t xml:space="preserve"> </w:t>
      </w:r>
      <w:proofErr w:type="spellStart"/>
      <w:r>
        <w:rPr>
          <w:sz w:val="20"/>
          <w:szCs w:val="20"/>
        </w:rPr>
        <w:t>implementate</w:t>
      </w:r>
      <w:proofErr w:type="spellEnd"/>
      <w:r>
        <w:rPr>
          <w:sz w:val="20"/>
          <w:szCs w:val="20"/>
        </w:rPr>
        <w:t xml:space="preserve"> de </w:t>
      </w:r>
      <w:proofErr w:type="spellStart"/>
      <w:r>
        <w:rPr>
          <w:sz w:val="20"/>
          <w:szCs w:val="20"/>
        </w:rPr>
        <w:t>asociație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calitate</w:t>
      </w:r>
      <w:proofErr w:type="spellEnd"/>
      <w:r>
        <w:rPr>
          <w:sz w:val="20"/>
          <w:szCs w:val="20"/>
        </w:rPr>
        <w:t xml:space="preserve"> de </w:t>
      </w:r>
      <w:proofErr w:type="spellStart"/>
      <w:r>
        <w:rPr>
          <w:sz w:val="20"/>
          <w:szCs w:val="20"/>
        </w:rPr>
        <w:t>beneficiar</w:t>
      </w:r>
      <w:proofErr w:type="spellEnd"/>
      <w:r>
        <w:rPr>
          <w:sz w:val="20"/>
          <w:szCs w:val="20"/>
        </w:rPr>
        <w:t xml:space="preserve">/ </w:t>
      </w:r>
      <w:proofErr w:type="spellStart"/>
      <w:r>
        <w:rPr>
          <w:sz w:val="20"/>
          <w:szCs w:val="20"/>
        </w:rPr>
        <w:t>partener</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derulate</w:t>
      </w:r>
      <w:proofErr w:type="spellEnd"/>
      <w:r>
        <w:rPr>
          <w:sz w:val="20"/>
          <w:szCs w:val="20"/>
        </w:rPr>
        <w:t xml:space="preserve"> </w:t>
      </w:r>
      <w:proofErr w:type="spellStart"/>
      <w:r>
        <w:rPr>
          <w:sz w:val="20"/>
          <w:szCs w:val="20"/>
        </w:rPr>
        <w:t>activități</w:t>
      </w:r>
      <w:proofErr w:type="spellEnd"/>
      <w:r>
        <w:rPr>
          <w:sz w:val="20"/>
          <w:szCs w:val="20"/>
        </w:rPr>
        <w:t xml:space="preserve"> de </w:t>
      </w:r>
      <w:proofErr w:type="spellStart"/>
      <w:r>
        <w:rPr>
          <w:sz w:val="20"/>
          <w:szCs w:val="20"/>
        </w:rPr>
        <w:t>evaluare</w:t>
      </w:r>
      <w:proofErr w:type="spellEnd"/>
      <w:r>
        <w:rPr>
          <w:sz w:val="20"/>
          <w:szCs w:val="20"/>
        </w:rPr>
        <w:t xml:space="preserve">, </w:t>
      </w:r>
      <w:proofErr w:type="spellStart"/>
      <w:r>
        <w:rPr>
          <w:sz w:val="20"/>
          <w:szCs w:val="20"/>
        </w:rPr>
        <w:t>informare</w:t>
      </w:r>
      <w:proofErr w:type="spellEnd"/>
      <w:r>
        <w:rPr>
          <w:sz w:val="20"/>
          <w:szCs w:val="20"/>
        </w:rPr>
        <w:t xml:space="preserve">, </w:t>
      </w:r>
      <w:proofErr w:type="spellStart"/>
      <w:r>
        <w:rPr>
          <w:sz w:val="20"/>
          <w:szCs w:val="20"/>
        </w:rPr>
        <w:t>formare</w:t>
      </w:r>
      <w:proofErr w:type="spellEnd"/>
      <w:r>
        <w:rPr>
          <w:sz w:val="20"/>
          <w:szCs w:val="20"/>
        </w:rPr>
        <w:t xml:space="preserve"> </w:t>
      </w:r>
      <w:proofErr w:type="spellStart"/>
      <w:r>
        <w:rPr>
          <w:sz w:val="20"/>
          <w:szCs w:val="20"/>
        </w:rPr>
        <w:t>profesională</w:t>
      </w:r>
      <w:proofErr w:type="spellEnd"/>
      <w:r>
        <w:rPr>
          <w:sz w:val="20"/>
          <w:szCs w:val="20"/>
        </w:rPr>
        <w:t xml:space="preserve">, </w:t>
      </w:r>
      <w:proofErr w:type="spellStart"/>
      <w:r>
        <w:rPr>
          <w:sz w:val="20"/>
          <w:szCs w:val="20"/>
        </w:rPr>
        <w:t>consiliere</w:t>
      </w:r>
      <w:proofErr w:type="spellEnd"/>
      <w:r>
        <w:rPr>
          <w:sz w:val="20"/>
          <w:szCs w:val="20"/>
        </w:rPr>
        <w:t xml:space="preserve">, </w:t>
      </w:r>
      <w:proofErr w:type="spellStart"/>
      <w:r>
        <w:rPr>
          <w:sz w:val="20"/>
          <w:szCs w:val="20"/>
        </w:rPr>
        <w:t>orientare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mediere</w:t>
      </w:r>
      <w:proofErr w:type="spellEnd"/>
      <w:r>
        <w:rPr>
          <w:sz w:val="20"/>
          <w:szCs w:val="20"/>
        </w:rPr>
        <w:t xml:space="preserve"> pentru </w:t>
      </w:r>
      <w:proofErr w:type="spellStart"/>
      <w:r>
        <w:rPr>
          <w:sz w:val="20"/>
          <w:szCs w:val="20"/>
        </w:rPr>
        <w:t>persoane</w:t>
      </w:r>
      <w:proofErr w:type="spellEnd"/>
      <w:r>
        <w:rPr>
          <w:sz w:val="20"/>
          <w:szCs w:val="20"/>
        </w:rPr>
        <w:t xml:space="preserve"> din </w:t>
      </w:r>
      <w:proofErr w:type="spellStart"/>
      <w:r>
        <w:rPr>
          <w:sz w:val="20"/>
          <w:szCs w:val="20"/>
        </w:rPr>
        <w:t>categorii</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șomeri</w:t>
      </w:r>
      <w:proofErr w:type="spellEnd"/>
      <w:r>
        <w:rPr>
          <w:sz w:val="20"/>
          <w:szCs w:val="20"/>
        </w:rPr>
        <w:t xml:space="preserve">, </w:t>
      </w:r>
      <w:proofErr w:type="spellStart"/>
      <w:r>
        <w:rPr>
          <w:sz w:val="20"/>
          <w:szCs w:val="20"/>
        </w:rPr>
        <w:t>familii</w:t>
      </w:r>
      <w:proofErr w:type="spellEnd"/>
      <w:r>
        <w:rPr>
          <w:sz w:val="20"/>
          <w:szCs w:val="20"/>
        </w:rPr>
        <w:t xml:space="preserve"> </w:t>
      </w:r>
      <w:proofErr w:type="spellStart"/>
      <w:r>
        <w:rPr>
          <w:sz w:val="20"/>
          <w:szCs w:val="20"/>
        </w:rPr>
        <w:t>monoparentale</w:t>
      </w:r>
      <w:proofErr w:type="spellEnd"/>
      <w:r>
        <w:rPr>
          <w:sz w:val="20"/>
          <w:szCs w:val="20"/>
        </w:rPr>
        <w:t xml:space="preserve">, </w:t>
      </w:r>
      <w:proofErr w:type="spellStart"/>
      <w:r>
        <w:rPr>
          <w:sz w:val="20"/>
          <w:szCs w:val="20"/>
        </w:rPr>
        <w:t>persoane</w:t>
      </w:r>
      <w:proofErr w:type="spellEnd"/>
      <w:r>
        <w:rPr>
          <w:sz w:val="20"/>
          <w:szCs w:val="20"/>
        </w:rPr>
        <w:t xml:space="preserve"> de </w:t>
      </w:r>
      <w:proofErr w:type="spellStart"/>
      <w:r>
        <w:rPr>
          <w:sz w:val="20"/>
          <w:szCs w:val="20"/>
        </w:rPr>
        <w:t>etnie</w:t>
      </w:r>
      <w:proofErr w:type="spellEnd"/>
      <w:r>
        <w:rPr>
          <w:sz w:val="20"/>
          <w:szCs w:val="20"/>
        </w:rPr>
        <w:t xml:space="preserve"> </w:t>
      </w:r>
      <w:proofErr w:type="spellStart"/>
      <w:r>
        <w:rPr>
          <w:sz w:val="20"/>
          <w:szCs w:val="20"/>
        </w:rPr>
        <w:t>rromă</w:t>
      </w:r>
      <w:proofErr w:type="spellEnd"/>
      <w:r>
        <w:rPr>
          <w:sz w:val="20"/>
          <w:szCs w:val="20"/>
        </w:rPr>
        <w:t xml:space="preserve">, </w:t>
      </w:r>
      <w:proofErr w:type="spellStart"/>
      <w:r>
        <w:rPr>
          <w:sz w:val="20"/>
          <w:szCs w:val="20"/>
        </w:rPr>
        <w:t>femei</w:t>
      </w:r>
      <w:proofErr w:type="spellEnd"/>
      <w:r>
        <w:rPr>
          <w:sz w:val="20"/>
          <w:szCs w:val="20"/>
        </w:rPr>
        <w:t xml:space="preserve"> </w:t>
      </w:r>
      <w:proofErr w:type="spellStart"/>
      <w:r>
        <w:rPr>
          <w:sz w:val="20"/>
          <w:szCs w:val="20"/>
        </w:rPr>
        <w:t>ș.a</w:t>
      </w:r>
      <w:proofErr w:type="spellEnd"/>
      <w:r>
        <w:rPr>
          <w:sz w:val="20"/>
          <w:szCs w:val="20"/>
        </w:rPr>
        <w:t xml:space="preserve">.) precum </w:t>
      </w:r>
      <w:proofErr w:type="spellStart"/>
      <w:r>
        <w:rPr>
          <w:sz w:val="20"/>
          <w:szCs w:val="20"/>
        </w:rPr>
        <w:t>și</w:t>
      </w:r>
      <w:proofErr w:type="spellEnd"/>
      <w:r>
        <w:rPr>
          <w:sz w:val="20"/>
          <w:szCs w:val="20"/>
        </w:rPr>
        <w:t xml:space="preserve"> </w:t>
      </w:r>
      <w:proofErr w:type="spellStart"/>
      <w:r>
        <w:rPr>
          <w:sz w:val="20"/>
          <w:szCs w:val="20"/>
        </w:rPr>
        <w:t>persoane</w:t>
      </w:r>
      <w:proofErr w:type="spellEnd"/>
      <w:r>
        <w:rPr>
          <w:sz w:val="20"/>
          <w:szCs w:val="20"/>
        </w:rPr>
        <w:t xml:space="preserve"> din </w:t>
      </w:r>
      <w:proofErr w:type="spellStart"/>
      <w:r>
        <w:rPr>
          <w:sz w:val="20"/>
          <w:szCs w:val="20"/>
        </w:rPr>
        <w:t>mediul</w:t>
      </w:r>
      <w:proofErr w:type="spellEnd"/>
      <w:r>
        <w:rPr>
          <w:sz w:val="20"/>
          <w:szCs w:val="20"/>
        </w:rPr>
        <w:t xml:space="preserve"> rural. AEVB a </w:t>
      </w:r>
      <w:proofErr w:type="spellStart"/>
      <w:r>
        <w:rPr>
          <w:sz w:val="20"/>
          <w:szCs w:val="20"/>
        </w:rPr>
        <w:t>furnizat</w:t>
      </w:r>
      <w:proofErr w:type="spellEnd"/>
      <w:r>
        <w:rPr>
          <w:sz w:val="20"/>
          <w:szCs w:val="20"/>
        </w:rPr>
        <w:t xml:space="preserve"> </w:t>
      </w:r>
      <w:proofErr w:type="spellStart"/>
      <w:r>
        <w:rPr>
          <w:sz w:val="20"/>
          <w:szCs w:val="20"/>
        </w:rPr>
        <w:t>servicii</w:t>
      </w:r>
      <w:proofErr w:type="spellEnd"/>
      <w:r>
        <w:rPr>
          <w:sz w:val="20"/>
          <w:szCs w:val="20"/>
        </w:rPr>
        <w:t xml:space="preserve"> </w:t>
      </w:r>
      <w:proofErr w:type="spellStart"/>
      <w:r>
        <w:rPr>
          <w:sz w:val="20"/>
          <w:szCs w:val="20"/>
        </w:rPr>
        <w:t>sociale</w:t>
      </w:r>
      <w:proofErr w:type="spellEnd"/>
      <w:r>
        <w:rPr>
          <w:sz w:val="20"/>
          <w:szCs w:val="20"/>
        </w:rPr>
        <w:t xml:space="preserve"> pentru </w:t>
      </w:r>
      <w:proofErr w:type="spellStart"/>
      <w:r>
        <w:rPr>
          <w:sz w:val="20"/>
          <w:szCs w:val="20"/>
        </w:rPr>
        <w:t>grupurile</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persoane</w:t>
      </w:r>
      <w:proofErr w:type="spellEnd"/>
      <w:r>
        <w:rPr>
          <w:sz w:val="20"/>
          <w:szCs w:val="20"/>
        </w:rPr>
        <w:t xml:space="preserve"> cu </w:t>
      </w:r>
      <w:proofErr w:type="spellStart"/>
      <w:r>
        <w:rPr>
          <w:sz w:val="20"/>
          <w:szCs w:val="20"/>
        </w:rPr>
        <w:t>dizabilități</w:t>
      </w:r>
      <w:proofErr w:type="spellEnd"/>
      <w:r>
        <w:rPr>
          <w:sz w:val="20"/>
          <w:szCs w:val="20"/>
        </w:rPr>
        <w:t xml:space="preserve"> </w:t>
      </w:r>
      <w:proofErr w:type="spellStart"/>
      <w:r>
        <w:rPr>
          <w:sz w:val="20"/>
          <w:szCs w:val="20"/>
        </w:rPr>
        <w:t>și</w:t>
      </w:r>
      <w:proofErr w:type="spellEnd"/>
      <w:r>
        <w:rPr>
          <w:sz w:val="20"/>
          <w:szCs w:val="20"/>
        </w:rPr>
        <w:t xml:space="preserve"> a </w:t>
      </w:r>
      <w:proofErr w:type="spellStart"/>
      <w:r>
        <w:rPr>
          <w:sz w:val="20"/>
          <w:szCs w:val="20"/>
        </w:rPr>
        <w:t>dezvoltat</w:t>
      </w:r>
      <w:proofErr w:type="spellEnd"/>
      <w:r>
        <w:rPr>
          <w:sz w:val="20"/>
          <w:szCs w:val="20"/>
        </w:rPr>
        <w:t xml:space="preserve"> </w:t>
      </w:r>
      <w:proofErr w:type="spellStart"/>
      <w:r>
        <w:rPr>
          <w:sz w:val="20"/>
          <w:szCs w:val="20"/>
        </w:rPr>
        <w:t>măsuri</w:t>
      </w:r>
      <w:proofErr w:type="spellEnd"/>
      <w:r>
        <w:rPr>
          <w:sz w:val="20"/>
          <w:szCs w:val="20"/>
        </w:rPr>
        <w:t xml:space="preserve"> active de </w:t>
      </w:r>
      <w:proofErr w:type="spellStart"/>
      <w:r>
        <w:rPr>
          <w:sz w:val="20"/>
          <w:szCs w:val="20"/>
        </w:rPr>
        <w:t>ocupare</w:t>
      </w:r>
      <w:proofErr w:type="spellEnd"/>
      <w:r>
        <w:rPr>
          <w:sz w:val="20"/>
          <w:szCs w:val="20"/>
        </w:rPr>
        <w:t xml:space="preserve"> a </w:t>
      </w:r>
      <w:proofErr w:type="spellStart"/>
      <w:r>
        <w:rPr>
          <w:sz w:val="20"/>
          <w:szCs w:val="20"/>
        </w:rPr>
        <w:t>beneficiarilor</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activitatea</w:t>
      </w:r>
      <w:proofErr w:type="spellEnd"/>
      <w:r>
        <w:rPr>
          <w:sz w:val="20"/>
          <w:szCs w:val="20"/>
        </w:rPr>
        <w:t xml:space="preserve"> de </w:t>
      </w:r>
      <w:proofErr w:type="spellStart"/>
      <w:r>
        <w:rPr>
          <w:sz w:val="20"/>
          <w:szCs w:val="20"/>
        </w:rPr>
        <w:t>mediere</w:t>
      </w:r>
      <w:proofErr w:type="spellEnd"/>
      <w:r>
        <w:rPr>
          <w:sz w:val="20"/>
          <w:szCs w:val="20"/>
        </w:rPr>
        <w:t xml:space="preserve"> din </w:t>
      </w:r>
      <w:proofErr w:type="spellStart"/>
      <w:r>
        <w:rPr>
          <w:sz w:val="20"/>
          <w:szCs w:val="20"/>
        </w:rPr>
        <w:t>perspectivă</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asociația</w:t>
      </w:r>
      <w:proofErr w:type="spellEnd"/>
      <w:r>
        <w:rPr>
          <w:sz w:val="20"/>
          <w:szCs w:val="20"/>
        </w:rPr>
        <w:t xml:space="preserve"> s-a </w:t>
      </w:r>
      <w:proofErr w:type="spellStart"/>
      <w:r>
        <w:rPr>
          <w:sz w:val="20"/>
          <w:szCs w:val="20"/>
        </w:rPr>
        <w:t>implicat</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problematica</w:t>
      </w:r>
      <w:proofErr w:type="spellEnd"/>
      <w:r>
        <w:rPr>
          <w:sz w:val="20"/>
          <w:szCs w:val="20"/>
        </w:rPr>
        <w:t xml:space="preserve"> </w:t>
      </w:r>
      <w:proofErr w:type="spellStart"/>
      <w:r>
        <w:rPr>
          <w:sz w:val="20"/>
          <w:szCs w:val="20"/>
        </w:rPr>
        <w:t>socială</w:t>
      </w:r>
      <w:proofErr w:type="spellEnd"/>
      <w:r>
        <w:rPr>
          <w:sz w:val="20"/>
          <w:szCs w:val="20"/>
        </w:rPr>
        <w:t xml:space="preserve"> cu care se </w:t>
      </w:r>
      <w:proofErr w:type="spellStart"/>
      <w:r>
        <w:rPr>
          <w:sz w:val="20"/>
          <w:szCs w:val="20"/>
        </w:rPr>
        <w:t>confruntă</w:t>
      </w:r>
      <w:proofErr w:type="spellEnd"/>
      <w:r>
        <w:rPr>
          <w:sz w:val="20"/>
          <w:szCs w:val="20"/>
        </w:rPr>
        <w:t xml:space="preserve"> </w:t>
      </w:r>
      <w:proofErr w:type="spellStart"/>
      <w:r>
        <w:rPr>
          <w:sz w:val="20"/>
          <w:szCs w:val="20"/>
        </w:rPr>
        <w:t>persoane</w:t>
      </w:r>
      <w:proofErr w:type="spellEnd"/>
      <w:r>
        <w:rPr>
          <w:sz w:val="20"/>
          <w:szCs w:val="20"/>
        </w:rPr>
        <w:t xml:space="preserve">, </w:t>
      </w:r>
      <w:proofErr w:type="spellStart"/>
      <w:r>
        <w:rPr>
          <w:sz w:val="20"/>
          <w:szCs w:val="20"/>
        </w:rPr>
        <w:t>grupuri</w:t>
      </w:r>
      <w:proofErr w:type="spellEnd"/>
      <w:r>
        <w:rPr>
          <w:sz w:val="20"/>
          <w:szCs w:val="20"/>
        </w:rPr>
        <w:t xml:space="preserve">, </w:t>
      </w:r>
      <w:proofErr w:type="spellStart"/>
      <w:r>
        <w:rPr>
          <w:sz w:val="20"/>
          <w:szCs w:val="20"/>
        </w:rPr>
        <w:t>comunităţi</w:t>
      </w:r>
      <w:proofErr w:type="spellEnd"/>
      <w:r>
        <w:rPr>
          <w:sz w:val="20"/>
          <w:szCs w:val="20"/>
        </w:rPr>
        <w:t xml:space="preserve"> </w:t>
      </w:r>
      <w:proofErr w:type="spellStart"/>
      <w:r>
        <w:rPr>
          <w:sz w:val="20"/>
          <w:szCs w:val="20"/>
        </w:rPr>
        <w:t>defavorizate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scopul</w:t>
      </w:r>
      <w:proofErr w:type="spellEnd"/>
      <w:r>
        <w:rPr>
          <w:sz w:val="20"/>
          <w:szCs w:val="20"/>
        </w:rPr>
        <w:t xml:space="preserve"> </w:t>
      </w:r>
      <w:proofErr w:type="spellStart"/>
      <w:r>
        <w:rPr>
          <w:sz w:val="20"/>
          <w:szCs w:val="20"/>
        </w:rPr>
        <w:t>ameliorării</w:t>
      </w:r>
      <w:proofErr w:type="spellEnd"/>
      <w:r>
        <w:rPr>
          <w:sz w:val="20"/>
          <w:szCs w:val="20"/>
        </w:rPr>
        <w:t xml:space="preserve"> </w:t>
      </w:r>
      <w:proofErr w:type="spellStart"/>
      <w:r>
        <w:rPr>
          <w:sz w:val="20"/>
          <w:szCs w:val="20"/>
        </w:rPr>
        <w:t>situaţiei</w:t>
      </w:r>
      <w:proofErr w:type="spellEnd"/>
      <w:r>
        <w:rPr>
          <w:sz w:val="20"/>
          <w:szCs w:val="20"/>
        </w:rPr>
        <w:t xml:space="preserve"> </w:t>
      </w:r>
      <w:proofErr w:type="spellStart"/>
      <w:r>
        <w:rPr>
          <w:sz w:val="20"/>
          <w:szCs w:val="20"/>
        </w:rPr>
        <w:t>sociale</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acestora</w:t>
      </w:r>
      <w:proofErr w:type="spellEnd"/>
      <w:r>
        <w:rPr>
          <w:sz w:val="20"/>
          <w:szCs w:val="20"/>
        </w:rPr>
        <w:t xml:space="preserve"> şi al </w:t>
      </w:r>
      <w:proofErr w:type="spellStart"/>
      <w:r>
        <w:rPr>
          <w:sz w:val="20"/>
          <w:szCs w:val="20"/>
        </w:rPr>
        <w:t>facilitării</w:t>
      </w:r>
      <w:proofErr w:type="spellEnd"/>
      <w:r>
        <w:rPr>
          <w:sz w:val="20"/>
          <w:szCs w:val="20"/>
        </w:rPr>
        <w:t xml:space="preserve"> </w:t>
      </w:r>
      <w:proofErr w:type="spellStart"/>
      <w:r>
        <w:rPr>
          <w:sz w:val="20"/>
          <w:szCs w:val="20"/>
        </w:rPr>
        <w:t>relaţiilor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triadei</w:t>
      </w:r>
      <w:proofErr w:type="spellEnd"/>
      <w:r>
        <w:rPr>
          <w:sz w:val="20"/>
          <w:szCs w:val="20"/>
        </w:rPr>
        <w:t xml:space="preserve"> </w:t>
      </w:r>
      <w:proofErr w:type="spellStart"/>
      <w:r>
        <w:rPr>
          <w:sz w:val="20"/>
          <w:szCs w:val="20"/>
        </w:rPr>
        <w:t>individ</w:t>
      </w:r>
      <w:proofErr w:type="spellEnd"/>
      <w:r>
        <w:rPr>
          <w:sz w:val="20"/>
          <w:szCs w:val="20"/>
        </w:rPr>
        <w:t xml:space="preserve"> – </w:t>
      </w:r>
      <w:proofErr w:type="spellStart"/>
      <w:r>
        <w:rPr>
          <w:sz w:val="20"/>
          <w:szCs w:val="20"/>
        </w:rPr>
        <w:t>familie</w:t>
      </w:r>
      <w:proofErr w:type="spellEnd"/>
      <w:r>
        <w:rPr>
          <w:sz w:val="20"/>
          <w:szCs w:val="20"/>
        </w:rPr>
        <w:t xml:space="preserve"> – </w:t>
      </w:r>
      <w:proofErr w:type="spellStart"/>
      <w:r>
        <w:rPr>
          <w:sz w:val="20"/>
          <w:szCs w:val="20"/>
        </w:rPr>
        <w:t>comunitate</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oferite</w:t>
      </w:r>
      <w:proofErr w:type="spellEnd"/>
      <w:r>
        <w:rPr>
          <w:sz w:val="20"/>
          <w:szCs w:val="20"/>
        </w:rPr>
        <w:t xml:space="preserve"> </w:t>
      </w:r>
      <w:proofErr w:type="spellStart"/>
      <w:r>
        <w:rPr>
          <w:sz w:val="20"/>
          <w:szCs w:val="20"/>
        </w:rPr>
        <w:t>informaţii</w:t>
      </w:r>
      <w:proofErr w:type="spellEnd"/>
      <w:r>
        <w:rPr>
          <w:sz w:val="20"/>
          <w:szCs w:val="20"/>
        </w:rPr>
        <w:t xml:space="preserve"> şi </w:t>
      </w:r>
      <w:proofErr w:type="spellStart"/>
      <w:r>
        <w:rPr>
          <w:sz w:val="20"/>
          <w:szCs w:val="20"/>
        </w:rPr>
        <w:t>servicii</w:t>
      </w:r>
      <w:proofErr w:type="spellEnd"/>
      <w:r>
        <w:rPr>
          <w:sz w:val="20"/>
          <w:szCs w:val="20"/>
        </w:rPr>
        <w:t xml:space="preserve"> </w:t>
      </w:r>
      <w:proofErr w:type="spellStart"/>
      <w:r>
        <w:rPr>
          <w:sz w:val="20"/>
          <w:szCs w:val="20"/>
        </w:rPr>
        <w:t>beneficiarilor</w:t>
      </w:r>
      <w:proofErr w:type="spellEnd"/>
      <w:r>
        <w:rPr>
          <w:sz w:val="20"/>
          <w:szCs w:val="20"/>
        </w:rPr>
        <w:t xml:space="preserve">, </w:t>
      </w:r>
      <w:proofErr w:type="spellStart"/>
      <w:r>
        <w:rPr>
          <w:sz w:val="20"/>
          <w:szCs w:val="20"/>
        </w:rPr>
        <w:t>vizând</w:t>
      </w:r>
      <w:proofErr w:type="spellEnd"/>
      <w:r>
        <w:rPr>
          <w:sz w:val="20"/>
          <w:szCs w:val="20"/>
        </w:rPr>
        <w:t xml:space="preserve"> </w:t>
      </w:r>
      <w:proofErr w:type="spellStart"/>
      <w:r>
        <w:rPr>
          <w:sz w:val="20"/>
          <w:szCs w:val="20"/>
        </w:rPr>
        <w:t>locurile</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dinamica</w:t>
      </w:r>
      <w:proofErr w:type="spellEnd"/>
      <w:r>
        <w:rPr>
          <w:sz w:val="20"/>
          <w:szCs w:val="20"/>
        </w:rPr>
        <w:t xml:space="preserve"> </w:t>
      </w:r>
      <w:proofErr w:type="spellStart"/>
      <w:r>
        <w:rPr>
          <w:sz w:val="20"/>
          <w:szCs w:val="20"/>
        </w:rPr>
        <w:t>pieţei</w:t>
      </w:r>
      <w:proofErr w:type="spellEnd"/>
      <w:r>
        <w:rPr>
          <w:sz w:val="20"/>
          <w:szCs w:val="20"/>
        </w:rPr>
        <w:t xml:space="preserve"> </w:t>
      </w:r>
      <w:proofErr w:type="spellStart"/>
      <w:r>
        <w:rPr>
          <w:sz w:val="20"/>
          <w:szCs w:val="20"/>
        </w:rPr>
        <w:t>muncii</w:t>
      </w:r>
      <w:proofErr w:type="spellEnd"/>
      <w:r>
        <w:rPr>
          <w:sz w:val="20"/>
          <w:szCs w:val="20"/>
        </w:rPr>
        <w:t xml:space="preserve"> şi </w:t>
      </w:r>
      <w:proofErr w:type="spellStart"/>
      <w:r>
        <w:rPr>
          <w:sz w:val="20"/>
          <w:szCs w:val="20"/>
        </w:rPr>
        <w:t>gestionarea</w:t>
      </w:r>
      <w:proofErr w:type="spellEnd"/>
      <w:r>
        <w:rPr>
          <w:sz w:val="20"/>
          <w:szCs w:val="20"/>
        </w:rPr>
        <w:t xml:space="preserve"> </w:t>
      </w:r>
      <w:proofErr w:type="spellStart"/>
      <w:r>
        <w:rPr>
          <w:sz w:val="20"/>
          <w:szCs w:val="20"/>
        </w:rPr>
        <w:t>vieţii</w:t>
      </w:r>
      <w:proofErr w:type="spellEnd"/>
      <w:r>
        <w:rPr>
          <w:sz w:val="20"/>
          <w:szCs w:val="20"/>
        </w:rPr>
        <w:t xml:space="preserve"> </w:t>
      </w:r>
      <w:proofErr w:type="spellStart"/>
      <w:r>
        <w:rPr>
          <w:sz w:val="20"/>
          <w:szCs w:val="20"/>
        </w:rPr>
        <w:t>cotidiene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majoritatea</w:t>
      </w:r>
      <w:proofErr w:type="spellEnd"/>
      <w:r>
        <w:rPr>
          <w:sz w:val="20"/>
          <w:szCs w:val="20"/>
        </w:rPr>
        <w:t xml:space="preserve"> </w:t>
      </w:r>
      <w:proofErr w:type="spellStart"/>
      <w:r>
        <w:rPr>
          <w:sz w:val="20"/>
          <w:szCs w:val="20"/>
        </w:rPr>
        <w:t>proiectelor</w:t>
      </w:r>
      <w:proofErr w:type="spellEnd"/>
      <w:r>
        <w:rPr>
          <w:sz w:val="20"/>
          <w:szCs w:val="20"/>
        </w:rPr>
        <w:t xml:space="preserve"> </w:t>
      </w:r>
      <w:proofErr w:type="spellStart"/>
      <w:r>
        <w:rPr>
          <w:sz w:val="20"/>
          <w:szCs w:val="20"/>
        </w:rPr>
        <w:t>implementate</w:t>
      </w:r>
      <w:proofErr w:type="spellEnd"/>
      <w:r>
        <w:rPr>
          <w:sz w:val="20"/>
          <w:szCs w:val="20"/>
        </w:rPr>
        <w:t xml:space="preserve"> s-a pus accent pe </w:t>
      </w:r>
      <w:proofErr w:type="spellStart"/>
      <w:r>
        <w:rPr>
          <w:sz w:val="20"/>
          <w:szCs w:val="20"/>
        </w:rPr>
        <w:t>promovarea</w:t>
      </w:r>
      <w:proofErr w:type="spellEnd"/>
      <w:r>
        <w:rPr>
          <w:sz w:val="20"/>
          <w:szCs w:val="20"/>
        </w:rPr>
        <w:t xml:space="preserve"> </w:t>
      </w:r>
      <w:proofErr w:type="spellStart"/>
      <w:r>
        <w:rPr>
          <w:sz w:val="20"/>
          <w:szCs w:val="20"/>
        </w:rPr>
        <w:t>prinicipiului</w:t>
      </w:r>
      <w:proofErr w:type="spellEnd"/>
      <w:r>
        <w:rPr>
          <w:sz w:val="20"/>
          <w:szCs w:val="20"/>
        </w:rPr>
        <w:t xml:space="preserve"> </w:t>
      </w:r>
      <w:proofErr w:type="spellStart"/>
      <w:r>
        <w:rPr>
          <w:sz w:val="20"/>
          <w:szCs w:val="20"/>
        </w:rPr>
        <w:t>egalității</w:t>
      </w:r>
      <w:proofErr w:type="spellEnd"/>
      <w:r>
        <w:rPr>
          <w:sz w:val="20"/>
          <w:szCs w:val="20"/>
        </w:rPr>
        <w:t xml:space="preserve"> de </w:t>
      </w:r>
      <w:proofErr w:type="spellStart"/>
      <w:r>
        <w:rPr>
          <w:sz w:val="20"/>
          <w:szCs w:val="20"/>
        </w:rPr>
        <w:t>șanse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nediscriminare</w:t>
      </w:r>
      <w:proofErr w:type="spellEnd"/>
      <w:r>
        <w:rPr>
          <w:sz w:val="20"/>
          <w:szCs w:val="20"/>
        </w:rPr>
        <w:t xml:space="preserve">, </w:t>
      </w:r>
      <w:proofErr w:type="spellStart"/>
      <w:r>
        <w:rPr>
          <w:sz w:val="20"/>
          <w:szCs w:val="20"/>
        </w:rPr>
        <w:t>respectându</w:t>
      </w:r>
      <w:proofErr w:type="spellEnd"/>
      <w:r>
        <w:rPr>
          <w:sz w:val="20"/>
          <w:szCs w:val="20"/>
        </w:rPr>
        <w:t xml:space="preserve">-se </w:t>
      </w:r>
      <w:proofErr w:type="spellStart"/>
      <w:r>
        <w:rPr>
          <w:sz w:val="20"/>
          <w:szCs w:val="20"/>
        </w:rPr>
        <w:t>astfel</w:t>
      </w:r>
      <w:proofErr w:type="spellEnd"/>
      <w:r>
        <w:rPr>
          <w:sz w:val="20"/>
          <w:szCs w:val="20"/>
        </w:rPr>
        <w:t xml:space="preserve"> </w:t>
      </w:r>
      <w:proofErr w:type="spellStart"/>
      <w:r>
        <w:rPr>
          <w:sz w:val="20"/>
          <w:szCs w:val="20"/>
        </w:rPr>
        <w:t>strategiile</w:t>
      </w:r>
      <w:proofErr w:type="spellEnd"/>
      <w:r>
        <w:rPr>
          <w:sz w:val="20"/>
          <w:szCs w:val="20"/>
        </w:rPr>
        <w:t xml:space="preserve"> / </w:t>
      </w:r>
      <w:proofErr w:type="spellStart"/>
      <w:r>
        <w:rPr>
          <w:sz w:val="20"/>
          <w:szCs w:val="20"/>
        </w:rPr>
        <w:t>legile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normele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vigoare</w:t>
      </w:r>
      <w:proofErr w:type="spellEnd"/>
      <w:r>
        <w:rPr>
          <w:sz w:val="20"/>
          <w:szCs w:val="20"/>
        </w:rPr>
        <w:t xml:space="preserve">, </w:t>
      </w:r>
      <w:proofErr w:type="spellStart"/>
      <w:r>
        <w:rPr>
          <w:sz w:val="20"/>
          <w:szCs w:val="20"/>
        </w:rPr>
        <w:t>atât</w:t>
      </w:r>
      <w:proofErr w:type="spellEnd"/>
      <w:r>
        <w:rPr>
          <w:sz w:val="20"/>
          <w:szCs w:val="20"/>
        </w:rPr>
        <w:t xml:space="preserve"> la </w:t>
      </w:r>
      <w:proofErr w:type="spellStart"/>
      <w:r>
        <w:rPr>
          <w:sz w:val="20"/>
          <w:szCs w:val="20"/>
        </w:rPr>
        <w:t>nivel</w:t>
      </w:r>
      <w:proofErr w:type="spellEnd"/>
      <w:r>
        <w:rPr>
          <w:sz w:val="20"/>
          <w:szCs w:val="20"/>
        </w:rPr>
        <w:t xml:space="preserve"> </w:t>
      </w:r>
      <w:proofErr w:type="spellStart"/>
      <w:r>
        <w:rPr>
          <w:sz w:val="20"/>
          <w:szCs w:val="20"/>
        </w:rPr>
        <w:t>național</w:t>
      </w:r>
      <w:proofErr w:type="spellEnd"/>
      <w:r>
        <w:rPr>
          <w:sz w:val="20"/>
          <w:szCs w:val="20"/>
        </w:rPr>
        <w:t xml:space="preserve">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la </w:t>
      </w:r>
      <w:proofErr w:type="spellStart"/>
      <w:r>
        <w:rPr>
          <w:sz w:val="20"/>
          <w:szCs w:val="20"/>
        </w:rPr>
        <w:t>nivel</w:t>
      </w:r>
      <w:proofErr w:type="spellEnd"/>
      <w:r>
        <w:rPr>
          <w:sz w:val="20"/>
          <w:szCs w:val="20"/>
        </w:rPr>
        <w:t xml:space="preserve"> </w:t>
      </w:r>
      <w:proofErr w:type="spellStart"/>
      <w:r>
        <w:rPr>
          <w:sz w:val="20"/>
          <w:szCs w:val="20"/>
        </w:rPr>
        <w:t>european</w:t>
      </w:r>
      <w:proofErr w:type="spellEnd"/>
      <w:r>
        <w:rPr>
          <w:sz w:val="20"/>
          <w:szCs w:val="20"/>
        </w:rPr>
        <w:t>.</w:t>
      </w:r>
    </w:p>
    <w:p w14:paraId="6077BFCB" w14:textId="77777777" w:rsidR="004B511A" w:rsidRDefault="004B511A" w:rsidP="004B511A">
      <w:pPr>
        <w:pStyle w:val="ListParagraph"/>
        <w:spacing w:after="120" w:line="240" w:lineRule="auto"/>
        <w:jc w:val="both"/>
        <w:rPr>
          <w:sz w:val="20"/>
          <w:szCs w:val="20"/>
        </w:rPr>
      </w:pPr>
    </w:p>
    <w:p w14:paraId="30A853A4"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Prezentarea planului proiectului</w:t>
      </w:r>
    </w:p>
    <w:p w14:paraId="449D9444" w14:textId="77777777" w:rsidR="00A133CC" w:rsidRDefault="00A133CC" w:rsidP="00A133CC">
      <w:pPr>
        <w:spacing w:line="276" w:lineRule="auto"/>
        <w:jc w:val="both"/>
        <w:rPr>
          <w:rFonts w:cstheme="minorHAnsi"/>
          <w:b/>
          <w:i/>
          <w:iCs/>
          <w:color w:val="3CA1BC" w:themeColor="accent1"/>
        </w:rPr>
      </w:pPr>
      <w:r>
        <w:rPr>
          <w:rFonts w:cstheme="minorHAnsi"/>
          <w:b/>
          <w:i/>
          <w:iCs/>
          <w:color w:val="3CA1BC" w:themeColor="accent1"/>
        </w:rPr>
        <w:t>Date sintetice ale proiectului</w:t>
      </w:r>
    </w:p>
    <w:tbl>
      <w:tblPr>
        <w:tblStyle w:val="GridTable1Light"/>
        <w:tblW w:w="5000" w:type="pct"/>
        <w:tblLook w:val="0480" w:firstRow="0" w:lastRow="0" w:firstColumn="1" w:lastColumn="0" w:noHBand="0" w:noVBand="1"/>
      </w:tblPr>
      <w:tblGrid>
        <w:gridCol w:w="2138"/>
        <w:gridCol w:w="7598"/>
      </w:tblGrid>
      <w:tr w:rsidR="00A133CC" w14:paraId="1ACD195D" w14:textId="77777777" w:rsidTr="00A133CC">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6C4DDECD" w14:textId="77777777" w:rsidR="00A133CC" w:rsidRDefault="00A133CC">
            <w:pPr>
              <w:spacing w:after="120"/>
              <w:rPr>
                <w:rFonts w:cstheme="minorHAnsi"/>
                <w:b w:val="0"/>
                <w:bCs w:val="0"/>
                <w:sz w:val="20"/>
                <w:szCs w:val="20"/>
              </w:rPr>
            </w:pPr>
            <w:r>
              <w:rPr>
                <w:rFonts w:cstheme="minorHAnsi"/>
                <w:b w:val="0"/>
                <w:bCs w:val="0"/>
                <w:sz w:val="20"/>
                <w:szCs w:val="20"/>
              </w:rPr>
              <w:t>Beneficiar</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0269401C" w14:textId="77777777" w:rsidR="00A133CC" w:rsidRDefault="00A133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Primăria Oraşului Tălmaciu</w:t>
            </w:r>
          </w:p>
        </w:tc>
      </w:tr>
      <w:tr w:rsidR="00A133CC" w14:paraId="231CD924" w14:textId="77777777" w:rsidTr="00A133CC">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4952B830" w14:textId="77777777" w:rsidR="00A133CC" w:rsidRDefault="00A133CC">
            <w:pPr>
              <w:spacing w:after="120"/>
              <w:rPr>
                <w:rFonts w:cstheme="minorHAnsi"/>
                <w:b w:val="0"/>
                <w:bCs w:val="0"/>
                <w:sz w:val="20"/>
                <w:szCs w:val="20"/>
              </w:rPr>
            </w:pPr>
            <w:r>
              <w:rPr>
                <w:rFonts w:cstheme="minorHAnsi"/>
                <w:b w:val="0"/>
                <w:bCs w:val="0"/>
                <w:sz w:val="20"/>
                <w:szCs w:val="20"/>
              </w:rPr>
              <w:t>Parteneri</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0570EB26" w14:textId="77777777" w:rsidR="00A133CC" w:rsidRDefault="00A133CC">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P1: Fundația Europeană pentru Consultanță,Implementare și Dezvoltare – FECID</w:t>
            </w:r>
          </w:p>
          <w:p w14:paraId="57F9BEE2" w14:textId="77777777" w:rsidR="00A133CC" w:rsidRDefault="00A133CC">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P2: Asociația Europeană pentru o Viață mai Bună</w:t>
            </w:r>
          </w:p>
        </w:tc>
      </w:tr>
      <w:tr w:rsidR="00A133CC" w14:paraId="00F9F2EA" w14:textId="77777777" w:rsidTr="00A133CC">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24C30948" w14:textId="77777777" w:rsidR="00A133CC" w:rsidRDefault="00A133CC">
            <w:pPr>
              <w:spacing w:after="120"/>
              <w:rPr>
                <w:rFonts w:cstheme="minorHAnsi"/>
                <w:b w:val="0"/>
                <w:bCs w:val="0"/>
                <w:sz w:val="20"/>
                <w:szCs w:val="20"/>
              </w:rPr>
            </w:pPr>
            <w:r>
              <w:rPr>
                <w:rFonts w:cstheme="minorHAnsi"/>
                <w:b w:val="0"/>
                <w:bCs w:val="0"/>
                <w:sz w:val="20"/>
                <w:szCs w:val="20"/>
              </w:rPr>
              <w:t>Bugetul proiectului</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6947C268" w14:textId="77777777" w:rsidR="00A133CC" w:rsidRDefault="00A133CC">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13.763.652,40 lei</w:t>
            </w:r>
          </w:p>
        </w:tc>
      </w:tr>
      <w:tr w:rsidR="00A133CC" w14:paraId="3496E85A" w14:textId="77777777" w:rsidTr="00A133CC">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0FE8BA67" w14:textId="77777777" w:rsidR="00A133CC" w:rsidRDefault="00A133CC">
            <w:pPr>
              <w:spacing w:after="120"/>
              <w:rPr>
                <w:rFonts w:cstheme="minorHAnsi"/>
                <w:b w:val="0"/>
                <w:bCs w:val="0"/>
                <w:sz w:val="20"/>
                <w:szCs w:val="20"/>
              </w:rPr>
            </w:pPr>
            <w:r>
              <w:rPr>
                <w:rFonts w:cstheme="minorHAnsi"/>
                <w:b w:val="0"/>
                <w:bCs w:val="0"/>
                <w:sz w:val="20"/>
                <w:szCs w:val="20"/>
              </w:rPr>
              <w:t>Durata contractului</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6E43A828" w14:textId="77777777" w:rsidR="00A133CC" w:rsidRDefault="00A133CC">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02.09.2019 - 31.10.2022 (conform AA2)</w:t>
            </w:r>
          </w:p>
        </w:tc>
      </w:tr>
      <w:tr w:rsidR="00A133CC" w14:paraId="751967FE" w14:textId="77777777" w:rsidTr="00A133CC">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1C5C9073" w14:textId="77777777" w:rsidR="00A133CC" w:rsidRDefault="00A133CC">
            <w:pPr>
              <w:spacing w:after="120"/>
              <w:rPr>
                <w:rFonts w:cstheme="minorHAnsi"/>
                <w:sz w:val="20"/>
                <w:szCs w:val="20"/>
              </w:rPr>
            </w:pPr>
            <w:r>
              <w:rPr>
                <w:rFonts w:cstheme="minorHAnsi"/>
                <w:b w:val="0"/>
                <w:bCs w:val="0"/>
                <w:sz w:val="20"/>
                <w:szCs w:val="20"/>
              </w:rPr>
              <w:t>Tip intervenție</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261E57C2" w14:textId="77777777" w:rsidR="00A133CC" w:rsidRDefault="00A133CC">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Formare, Inființare SES, creare locuri de muncă, angajare grupuri vulnerabile</w:t>
            </w:r>
          </w:p>
        </w:tc>
      </w:tr>
    </w:tbl>
    <w:p w14:paraId="6AB77627" w14:textId="77777777" w:rsidR="00A133CC" w:rsidRDefault="00A133CC" w:rsidP="00A133CC">
      <w:pPr>
        <w:spacing w:before="240" w:line="276" w:lineRule="auto"/>
        <w:jc w:val="both"/>
        <w:rPr>
          <w:rFonts w:cstheme="minorHAnsi"/>
          <w:b/>
          <w:i/>
          <w:iCs/>
          <w:color w:val="3CA1BC" w:themeColor="accent1"/>
        </w:rPr>
      </w:pPr>
      <w:r>
        <w:rPr>
          <w:rFonts w:cstheme="minorHAnsi"/>
          <w:b/>
          <w:i/>
          <w:iCs/>
          <w:color w:val="3CA1BC" w:themeColor="accent1"/>
        </w:rPr>
        <w:t>Context și justificare nevoi</w:t>
      </w:r>
    </w:p>
    <w:p w14:paraId="1B3CB22D" w14:textId="77777777" w:rsidR="00A133CC" w:rsidRDefault="00A133CC" w:rsidP="00A133CC">
      <w:pPr>
        <w:spacing w:after="120" w:line="240" w:lineRule="auto"/>
        <w:jc w:val="both"/>
        <w:rPr>
          <w:sz w:val="20"/>
          <w:szCs w:val="20"/>
        </w:rPr>
      </w:pPr>
      <w:r>
        <w:rPr>
          <w:sz w:val="20"/>
          <w:szCs w:val="20"/>
        </w:rPr>
        <w:t>Contextul și nevoile de la care a plecat acest proiect sunt:</w:t>
      </w:r>
    </w:p>
    <w:p w14:paraId="028C336E" w14:textId="77777777" w:rsidR="00A133CC" w:rsidRDefault="00A133CC" w:rsidP="00766CDF">
      <w:pPr>
        <w:pStyle w:val="ListParagraph"/>
        <w:numPr>
          <w:ilvl w:val="0"/>
          <w:numId w:val="17"/>
        </w:numPr>
        <w:spacing w:after="120" w:line="240" w:lineRule="auto"/>
        <w:jc w:val="both"/>
        <w:rPr>
          <w:sz w:val="20"/>
          <w:szCs w:val="20"/>
        </w:rPr>
      </w:pPr>
      <w:proofErr w:type="spellStart"/>
      <w:r>
        <w:rPr>
          <w:sz w:val="20"/>
          <w:szCs w:val="20"/>
        </w:rPr>
        <w:t>nevoile</w:t>
      </w:r>
      <w:proofErr w:type="spellEnd"/>
      <w:r>
        <w:rPr>
          <w:sz w:val="20"/>
          <w:szCs w:val="20"/>
        </w:rPr>
        <w:t xml:space="preserve"> </w:t>
      </w:r>
      <w:proofErr w:type="spellStart"/>
      <w:r>
        <w:rPr>
          <w:sz w:val="20"/>
          <w:szCs w:val="20"/>
        </w:rPr>
        <w:t>grupului</w:t>
      </w:r>
      <w:proofErr w:type="spellEnd"/>
      <w:r>
        <w:rPr>
          <w:sz w:val="20"/>
          <w:szCs w:val="20"/>
        </w:rPr>
        <w:t xml:space="preserve"> </w:t>
      </w:r>
      <w:proofErr w:type="spellStart"/>
      <w:r>
        <w:rPr>
          <w:sz w:val="20"/>
          <w:szCs w:val="20"/>
        </w:rPr>
        <w:t>țintă</w:t>
      </w:r>
      <w:proofErr w:type="spellEnd"/>
      <w:r>
        <w:rPr>
          <w:sz w:val="20"/>
          <w:szCs w:val="20"/>
        </w:rPr>
        <w:t xml:space="preserve"> la </w:t>
      </w:r>
      <w:proofErr w:type="spellStart"/>
      <w:r>
        <w:rPr>
          <w:sz w:val="20"/>
          <w:szCs w:val="20"/>
        </w:rPr>
        <w:t>nivelul</w:t>
      </w:r>
      <w:proofErr w:type="spellEnd"/>
      <w:r>
        <w:rPr>
          <w:sz w:val="20"/>
          <w:szCs w:val="20"/>
        </w:rPr>
        <w:t xml:space="preserve"> </w:t>
      </w:r>
      <w:proofErr w:type="spellStart"/>
      <w:r>
        <w:rPr>
          <w:sz w:val="20"/>
          <w:szCs w:val="20"/>
        </w:rPr>
        <w:t>județului</w:t>
      </w:r>
      <w:proofErr w:type="spellEnd"/>
      <w:r>
        <w:rPr>
          <w:sz w:val="20"/>
          <w:szCs w:val="20"/>
        </w:rPr>
        <w:t xml:space="preserve"> Sibiu de a fi </w:t>
      </w:r>
      <w:proofErr w:type="spellStart"/>
      <w:r>
        <w:rPr>
          <w:sz w:val="20"/>
          <w:szCs w:val="20"/>
        </w:rPr>
        <w:t>informați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ceea</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priveste</w:t>
      </w:r>
      <w:proofErr w:type="spellEnd"/>
      <w:r>
        <w:rPr>
          <w:sz w:val="20"/>
          <w:szCs w:val="20"/>
        </w:rPr>
        <w:t xml:space="preserve"> </w:t>
      </w:r>
      <w:proofErr w:type="spellStart"/>
      <w:r>
        <w:rPr>
          <w:sz w:val="20"/>
          <w:szCs w:val="20"/>
        </w:rPr>
        <w:t>antreprenoriatul</w:t>
      </w:r>
      <w:proofErr w:type="spellEnd"/>
      <w:r>
        <w:rPr>
          <w:sz w:val="20"/>
          <w:szCs w:val="20"/>
        </w:rPr>
        <w:t xml:space="preserve"> </w:t>
      </w:r>
      <w:proofErr w:type="spellStart"/>
      <w:r>
        <w:rPr>
          <w:sz w:val="20"/>
          <w:szCs w:val="20"/>
        </w:rPr>
        <w:t>în</w:t>
      </w:r>
      <w:proofErr w:type="spellEnd"/>
      <w:r>
        <w:rPr>
          <w:sz w:val="20"/>
          <w:szCs w:val="20"/>
        </w:rPr>
        <w:t xml:space="preserve"> general </w:t>
      </w:r>
      <w:proofErr w:type="spellStart"/>
      <w:r>
        <w:rPr>
          <w:sz w:val="20"/>
          <w:szCs w:val="20"/>
        </w:rPr>
        <w:t>și</w:t>
      </w:r>
      <w:proofErr w:type="spellEnd"/>
      <w:r>
        <w:rPr>
          <w:sz w:val="20"/>
          <w:szCs w:val="20"/>
        </w:rPr>
        <w:t xml:space="preserve"> </w:t>
      </w:r>
      <w:proofErr w:type="spellStart"/>
      <w:r>
        <w:rPr>
          <w:sz w:val="20"/>
          <w:szCs w:val="20"/>
        </w:rPr>
        <w:t>antreprenoriatul</w:t>
      </w:r>
      <w:proofErr w:type="spellEnd"/>
      <w:r>
        <w:rPr>
          <w:sz w:val="20"/>
          <w:szCs w:val="20"/>
        </w:rPr>
        <w:t xml:space="preserve"> social </w:t>
      </w:r>
      <w:proofErr w:type="spellStart"/>
      <w:r>
        <w:rPr>
          <w:sz w:val="20"/>
          <w:szCs w:val="20"/>
        </w:rPr>
        <w:t>în</w:t>
      </w:r>
      <w:proofErr w:type="spellEnd"/>
      <w:r>
        <w:rPr>
          <w:sz w:val="20"/>
          <w:szCs w:val="20"/>
        </w:rPr>
        <w:t xml:space="preserve"> </w:t>
      </w:r>
      <w:proofErr w:type="gramStart"/>
      <w:r>
        <w:rPr>
          <w:sz w:val="20"/>
          <w:szCs w:val="20"/>
        </w:rPr>
        <w:t>special;</w:t>
      </w:r>
      <w:proofErr w:type="gramEnd"/>
    </w:p>
    <w:p w14:paraId="579DB696" w14:textId="77777777" w:rsidR="00A133CC" w:rsidRDefault="00A133CC" w:rsidP="00766CDF">
      <w:pPr>
        <w:pStyle w:val="ListParagraph"/>
        <w:numPr>
          <w:ilvl w:val="0"/>
          <w:numId w:val="17"/>
        </w:numPr>
        <w:spacing w:after="120" w:line="240" w:lineRule="auto"/>
        <w:jc w:val="both"/>
        <w:rPr>
          <w:sz w:val="20"/>
          <w:szCs w:val="20"/>
        </w:rPr>
      </w:pPr>
      <w:r>
        <w:rPr>
          <w:sz w:val="20"/>
          <w:szCs w:val="20"/>
        </w:rPr>
        <w:t xml:space="preserve">rata </w:t>
      </w:r>
      <w:proofErr w:type="spellStart"/>
      <w:r>
        <w:rPr>
          <w:sz w:val="20"/>
          <w:szCs w:val="20"/>
        </w:rPr>
        <w:t>șomajului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Regiunea</w:t>
      </w:r>
      <w:proofErr w:type="spellEnd"/>
      <w:r>
        <w:rPr>
          <w:sz w:val="20"/>
          <w:szCs w:val="20"/>
        </w:rPr>
        <w:t xml:space="preserve"> </w:t>
      </w:r>
      <w:proofErr w:type="spellStart"/>
      <w:r>
        <w:rPr>
          <w:sz w:val="20"/>
          <w:szCs w:val="20"/>
        </w:rPr>
        <w:t>Centru</w:t>
      </w:r>
      <w:proofErr w:type="spellEnd"/>
      <w:r>
        <w:rPr>
          <w:sz w:val="20"/>
          <w:szCs w:val="20"/>
        </w:rPr>
        <w:t xml:space="preserve"> </w:t>
      </w:r>
      <w:proofErr w:type="spellStart"/>
      <w:proofErr w:type="gramStart"/>
      <w:r>
        <w:rPr>
          <w:sz w:val="20"/>
          <w:szCs w:val="20"/>
        </w:rPr>
        <w:t>crescută</w:t>
      </w:r>
      <w:proofErr w:type="spellEnd"/>
      <w:r>
        <w:rPr>
          <w:sz w:val="20"/>
          <w:szCs w:val="20"/>
        </w:rPr>
        <w:t>;</w:t>
      </w:r>
      <w:proofErr w:type="gramEnd"/>
    </w:p>
    <w:p w14:paraId="5872781A" w14:textId="77777777" w:rsidR="00A133CC" w:rsidRDefault="00A133CC" w:rsidP="00766CDF">
      <w:pPr>
        <w:pStyle w:val="ListParagraph"/>
        <w:numPr>
          <w:ilvl w:val="0"/>
          <w:numId w:val="17"/>
        </w:numPr>
        <w:spacing w:after="120" w:line="240" w:lineRule="auto"/>
        <w:jc w:val="both"/>
        <w:rPr>
          <w:sz w:val="20"/>
          <w:szCs w:val="20"/>
        </w:rPr>
      </w:pPr>
      <w:proofErr w:type="spellStart"/>
      <w:r>
        <w:rPr>
          <w:sz w:val="20"/>
          <w:szCs w:val="20"/>
        </w:rPr>
        <w:t>posibilități</w:t>
      </w:r>
      <w:proofErr w:type="spellEnd"/>
      <w:r>
        <w:rPr>
          <w:sz w:val="20"/>
          <w:szCs w:val="20"/>
        </w:rPr>
        <w:t xml:space="preserve"> </w:t>
      </w:r>
      <w:proofErr w:type="spellStart"/>
      <w:r>
        <w:rPr>
          <w:sz w:val="20"/>
          <w:szCs w:val="20"/>
        </w:rPr>
        <w:t>reduse</w:t>
      </w:r>
      <w:proofErr w:type="spellEnd"/>
      <w:r>
        <w:rPr>
          <w:sz w:val="20"/>
          <w:szCs w:val="20"/>
        </w:rPr>
        <w:t xml:space="preserve"> de </w:t>
      </w:r>
      <w:proofErr w:type="spellStart"/>
      <w:r>
        <w:rPr>
          <w:sz w:val="20"/>
          <w:szCs w:val="20"/>
        </w:rPr>
        <w:t>îmbunătățire</w:t>
      </w:r>
      <w:proofErr w:type="spellEnd"/>
      <w:r>
        <w:rPr>
          <w:sz w:val="20"/>
          <w:szCs w:val="20"/>
        </w:rPr>
        <w:t xml:space="preserve"> a </w:t>
      </w:r>
      <w:proofErr w:type="spellStart"/>
      <w:r>
        <w:rPr>
          <w:sz w:val="20"/>
          <w:szCs w:val="20"/>
        </w:rPr>
        <w:t>locurilor</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ocupate</w:t>
      </w:r>
      <w:proofErr w:type="spellEnd"/>
      <w:r>
        <w:rPr>
          <w:sz w:val="20"/>
          <w:szCs w:val="20"/>
        </w:rPr>
        <w:t xml:space="preserve"> de </w:t>
      </w:r>
      <w:proofErr w:type="spellStart"/>
      <w:r>
        <w:rPr>
          <w:sz w:val="20"/>
          <w:szCs w:val="20"/>
        </w:rPr>
        <w:t>persoanele</w:t>
      </w:r>
      <w:proofErr w:type="spellEnd"/>
      <w:r>
        <w:rPr>
          <w:sz w:val="20"/>
          <w:szCs w:val="20"/>
        </w:rPr>
        <w:t xml:space="preserve"> </w:t>
      </w:r>
      <w:proofErr w:type="spellStart"/>
      <w:r>
        <w:rPr>
          <w:sz w:val="20"/>
          <w:szCs w:val="20"/>
        </w:rPr>
        <w:t>dezavantajate</w:t>
      </w:r>
      <w:proofErr w:type="spellEnd"/>
      <w:r>
        <w:rPr>
          <w:sz w:val="20"/>
          <w:szCs w:val="20"/>
        </w:rPr>
        <w:t xml:space="preserve"> pe </w:t>
      </w:r>
      <w:proofErr w:type="spellStart"/>
      <w:r>
        <w:rPr>
          <w:sz w:val="20"/>
          <w:szCs w:val="20"/>
        </w:rPr>
        <w:t>piața</w:t>
      </w:r>
      <w:proofErr w:type="spellEnd"/>
      <w:r>
        <w:rPr>
          <w:sz w:val="20"/>
          <w:szCs w:val="20"/>
        </w:rPr>
        <w:t xml:space="preserve"> </w:t>
      </w:r>
      <w:proofErr w:type="spellStart"/>
      <w:r>
        <w:rPr>
          <w:sz w:val="20"/>
          <w:szCs w:val="20"/>
        </w:rPr>
        <w:t>muncii</w:t>
      </w:r>
      <w:proofErr w:type="spellEnd"/>
      <w:r>
        <w:rPr>
          <w:sz w:val="20"/>
          <w:szCs w:val="20"/>
        </w:rPr>
        <w:t xml:space="preserve">: </w:t>
      </w:r>
      <w:proofErr w:type="spellStart"/>
      <w:r>
        <w:rPr>
          <w:sz w:val="20"/>
          <w:szCs w:val="20"/>
        </w:rPr>
        <w:t>tinerii</w:t>
      </w:r>
      <w:proofErr w:type="spellEnd"/>
      <w:r>
        <w:rPr>
          <w:sz w:val="20"/>
          <w:szCs w:val="20"/>
        </w:rPr>
        <w:t xml:space="preserve"> </w:t>
      </w:r>
      <w:proofErr w:type="spellStart"/>
      <w:r>
        <w:rPr>
          <w:sz w:val="20"/>
          <w:szCs w:val="20"/>
        </w:rPr>
        <w:t>fară</w:t>
      </w:r>
      <w:proofErr w:type="spellEnd"/>
      <w:r>
        <w:rPr>
          <w:sz w:val="20"/>
          <w:szCs w:val="20"/>
        </w:rPr>
        <w:t xml:space="preserve"> </w:t>
      </w:r>
      <w:proofErr w:type="spellStart"/>
      <w:r>
        <w:rPr>
          <w:sz w:val="20"/>
          <w:szCs w:val="20"/>
        </w:rPr>
        <w:t>experiența</w:t>
      </w:r>
      <w:proofErr w:type="spellEnd"/>
      <w:r>
        <w:rPr>
          <w:sz w:val="20"/>
          <w:szCs w:val="20"/>
        </w:rPr>
        <w:t xml:space="preserve"> </w:t>
      </w:r>
      <w:proofErr w:type="spellStart"/>
      <w:r>
        <w:rPr>
          <w:sz w:val="20"/>
          <w:szCs w:val="20"/>
        </w:rPr>
        <w:t>anterioară</w:t>
      </w:r>
      <w:proofErr w:type="spellEnd"/>
      <w:r>
        <w:rPr>
          <w:sz w:val="20"/>
          <w:szCs w:val="20"/>
        </w:rPr>
        <w:t xml:space="preserve">, </w:t>
      </w:r>
      <w:proofErr w:type="spellStart"/>
      <w:r>
        <w:rPr>
          <w:sz w:val="20"/>
          <w:szCs w:val="20"/>
        </w:rPr>
        <w:t>lucrătorii</w:t>
      </w:r>
      <w:proofErr w:type="spellEnd"/>
      <w:r>
        <w:rPr>
          <w:sz w:val="20"/>
          <w:szCs w:val="20"/>
        </w:rPr>
        <w:t xml:space="preserve"> </w:t>
      </w:r>
      <w:proofErr w:type="spellStart"/>
      <w:r>
        <w:rPr>
          <w:sz w:val="20"/>
          <w:szCs w:val="20"/>
        </w:rPr>
        <w:t>mai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vârstă</w:t>
      </w:r>
      <w:proofErr w:type="spellEnd"/>
      <w:r>
        <w:rPr>
          <w:sz w:val="20"/>
          <w:szCs w:val="20"/>
        </w:rPr>
        <w:t xml:space="preserve">, </w:t>
      </w:r>
      <w:proofErr w:type="spellStart"/>
      <w:r>
        <w:rPr>
          <w:sz w:val="20"/>
          <w:szCs w:val="20"/>
        </w:rPr>
        <w:t>persoanele</w:t>
      </w:r>
      <w:proofErr w:type="spellEnd"/>
      <w:r>
        <w:rPr>
          <w:sz w:val="20"/>
          <w:szCs w:val="20"/>
        </w:rPr>
        <w:t xml:space="preserve"> cu handicap </w:t>
      </w:r>
      <w:proofErr w:type="spellStart"/>
      <w:r>
        <w:rPr>
          <w:sz w:val="20"/>
          <w:szCs w:val="20"/>
        </w:rPr>
        <w:t>și</w:t>
      </w:r>
      <w:proofErr w:type="spellEnd"/>
      <w:r>
        <w:rPr>
          <w:sz w:val="20"/>
          <w:szCs w:val="20"/>
        </w:rPr>
        <w:t xml:space="preserve"> </w:t>
      </w:r>
      <w:proofErr w:type="spellStart"/>
      <w:r>
        <w:rPr>
          <w:sz w:val="20"/>
          <w:szCs w:val="20"/>
        </w:rPr>
        <w:t>persoane</w:t>
      </w:r>
      <w:proofErr w:type="spellEnd"/>
      <w:r>
        <w:rPr>
          <w:sz w:val="20"/>
          <w:szCs w:val="20"/>
        </w:rPr>
        <w:t xml:space="preserve"> din </w:t>
      </w:r>
      <w:proofErr w:type="spellStart"/>
      <w:r>
        <w:rPr>
          <w:sz w:val="20"/>
          <w:szCs w:val="20"/>
        </w:rPr>
        <w:t>zonele</w:t>
      </w:r>
      <w:proofErr w:type="spellEnd"/>
      <w:r>
        <w:rPr>
          <w:sz w:val="20"/>
          <w:szCs w:val="20"/>
        </w:rPr>
        <w:t xml:space="preserve"> </w:t>
      </w:r>
      <w:proofErr w:type="spellStart"/>
      <w:r>
        <w:rPr>
          <w:sz w:val="20"/>
          <w:szCs w:val="20"/>
        </w:rPr>
        <w:t>rurale</w:t>
      </w:r>
      <w:proofErr w:type="spellEnd"/>
      <w:r>
        <w:rPr>
          <w:sz w:val="20"/>
          <w:szCs w:val="20"/>
        </w:rPr>
        <w:t xml:space="preserve">. La </w:t>
      </w:r>
      <w:proofErr w:type="spellStart"/>
      <w:r>
        <w:rPr>
          <w:sz w:val="20"/>
          <w:szCs w:val="20"/>
        </w:rPr>
        <w:t>nivel</w:t>
      </w:r>
      <w:proofErr w:type="spellEnd"/>
      <w:r>
        <w:rPr>
          <w:sz w:val="20"/>
          <w:szCs w:val="20"/>
        </w:rPr>
        <w:t xml:space="preserve"> regional, </w:t>
      </w:r>
      <w:proofErr w:type="spellStart"/>
      <w:r>
        <w:rPr>
          <w:sz w:val="20"/>
          <w:szCs w:val="20"/>
        </w:rPr>
        <w:t>numărul</w:t>
      </w:r>
      <w:proofErr w:type="spellEnd"/>
      <w:r>
        <w:rPr>
          <w:sz w:val="20"/>
          <w:szCs w:val="20"/>
        </w:rPr>
        <w:t xml:space="preserve"> de </w:t>
      </w:r>
      <w:proofErr w:type="spellStart"/>
      <w:r>
        <w:rPr>
          <w:sz w:val="20"/>
          <w:szCs w:val="20"/>
        </w:rPr>
        <w:t>persoane</w:t>
      </w:r>
      <w:proofErr w:type="spellEnd"/>
      <w:r>
        <w:rPr>
          <w:sz w:val="20"/>
          <w:szCs w:val="20"/>
        </w:rPr>
        <w:t xml:space="preserve"> cu </w:t>
      </w:r>
      <w:proofErr w:type="spellStart"/>
      <w:r>
        <w:rPr>
          <w:sz w:val="20"/>
          <w:szCs w:val="20"/>
        </w:rPr>
        <w:t>dizabilități</w:t>
      </w:r>
      <w:proofErr w:type="spellEnd"/>
      <w:r>
        <w:rPr>
          <w:sz w:val="20"/>
          <w:szCs w:val="20"/>
        </w:rPr>
        <w:t xml:space="preserve"> </w:t>
      </w:r>
      <w:proofErr w:type="spellStart"/>
      <w:r>
        <w:rPr>
          <w:sz w:val="20"/>
          <w:szCs w:val="20"/>
        </w:rPr>
        <w:t>ocupate</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scăzut</w:t>
      </w:r>
      <w:proofErr w:type="spellEnd"/>
      <w:r>
        <w:rPr>
          <w:sz w:val="20"/>
          <w:szCs w:val="20"/>
        </w:rPr>
        <w:t xml:space="preserve">, </w:t>
      </w:r>
      <w:proofErr w:type="spellStart"/>
      <w:r>
        <w:rPr>
          <w:sz w:val="20"/>
          <w:szCs w:val="20"/>
        </w:rPr>
        <w:t>atât</w:t>
      </w:r>
      <w:proofErr w:type="spellEnd"/>
      <w:r>
        <w:rPr>
          <w:sz w:val="20"/>
          <w:szCs w:val="20"/>
        </w:rPr>
        <w:t xml:space="preserve"> din </w:t>
      </w:r>
      <w:proofErr w:type="spellStart"/>
      <w:r>
        <w:rPr>
          <w:sz w:val="20"/>
          <w:szCs w:val="20"/>
        </w:rPr>
        <w:t>cauza</w:t>
      </w:r>
      <w:proofErr w:type="spellEnd"/>
      <w:r>
        <w:rPr>
          <w:sz w:val="20"/>
          <w:szCs w:val="20"/>
        </w:rPr>
        <w:t xml:space="preserve"> </w:t>
      </w:r>
      <w:proofErr w:type="spellStart"/>
      <w:r>
        <w:rPr>
          <w:sz w:val="20"/>
          <w:szCs w:val="20"/>
        </w:rPr>
        <w:t>ofertei</w:t>
      </w:r>
      <w:proofErr w:type="spellEnd"/>
      <w:r>
        <w:rPr>
          <w:sz w:val="20"/>
          <w:szCs w:val="20"/>
        </w:rPr>
        <w:t xml:space="preserve"> de </w:t>
      </w:r>
      <w:proofErr w:type="spellStart"/>
      <w:r>
        <w:rPr>
          <w:sz w:val="20"/>
          <w:szCs w:val="20"/>
        </w:rPr>
        <w:t>locuri</w:t>
      </w:r>
      <w:proofErr w:type="spellEnd"/>
      <w:r>
        <w:rPr>
          <w:sz w:val="20"/>
          <w:szCs w:val="20"/>
        </w:rPr>
        <w:t xml:space="preserve"> de </w:t>
      </w:r>
      <w:proofErr w:type="spellStart"/>
      <w:r>
        <w:rPr>
          <w:sz w:val="20"/>
          <w:szCs w:val="20"/>
        </w:rPr>
        <w:lastRenderedPageBreak/>
        <w:t>muncă</w:t>
      </w:r>
      <w:proofErr w:type="spellEnd"/>
      <w:r>
        <w:rPr>
          <w:sz w:val="20"/>
          <w:szCs w:val="20"/>
        </w:rPr>
        <w:t xml:space="preserve"> care nu </w:t>
      </w:r>
      <w:proofErr w:type="spellStart"/>
      <w:r>
        <w:rPr>
          <w:sz w:val="20"/>
          <w:szCs w:val="20"/>
        </w:rPr>
        <w:t>este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concordață</w:t>
      </w:r>
      <w:proofErr w:type="spellEnd"/>
      <w:r>
        <w:rPr>
          <w:sz w:val="20"/>
          <w:szCs w:val="20"/>
        </w:rPr>
        <w:t xml:space="preserve"> cu </w:t>
      </w:r>
      <w:proofErr w:type="spellStart"/>
      <w:r>
        <w:rPr>
          <w:sz w:val="20"/>
          <w:szCs w:val="20"/>
        </w:rPr>
        <w:t>calificările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nevoile</w:t>
      </w:r>
      <w:proofErr w:type="spellEnd"/>
      <w:r>
        <w:rPr>
          <w:sz w:val="20"/>
          <w:szCs w:val="20"/>
        </w:rPr>
        <w:t xml:space="preserve"> </w:t>
      </w:r>
      <w:proofErr w:type="spellStart"/>
      <w:r>
        <w:rPr>
          <w:sz w:val="20"/>
          <w:szCs w:val="20"/>
        </w:rPr>
        <w:t>persoanei</w:t>
      </w:r>
      <w:proofErr w:type="spellEnd"/>
      <w:r>
        <w:rPr>
          <w:sz w:val="20"/>
          <w:szCs w:val="20"/>
        </w:rPr>
        <w:t xml:space="preserve"> cu </w:t>
      </w:r>
      <w:proofErr w:type="spellStart"/>
      <w:r>
        <w:rPr>
          <w:sz w:val="20"/>
          <w:szCs w:val="20"/>
        </w:rPr>
        <w:t>dizabilități</w:t>
      </w:r>
      <w:proofErr w:type="spellEnd"/>
      <w:r>
        <w:rPr>
          <w:sz w:val="20"/>
          <w:szCs w:val="20"/>
        </w:rPr>
        <w:t xml:space="preserve">,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a </w:t>
      </w:r>
      <w:proofErr w:type="spellStart"/>
      <w:r>
        <w:rPr>
          <w:sz w:val="20"/>
          <w:szCs w:val="20"/>
        </w:rPr>
        <w:t>slabei</w:t>
      </w:r>
      <w:proofErr w:type="spellEnd"/>
      <w:r>
        <w:rPr>
          <w:sz w:val="20"/>
          <w:szCs w:val="20"/>
        </w:rPr>
        <w:t xml:space="preserve"> </w:t>
      </w:r>
      <w:proofErr w:type="spellStart"/>
      <w:r>
        <w:rPr>
          <w:sz w:val="20"/>
          <w:szCs w:val="20"/>
        </w:rPr>
        <w:t>pregătiri</w:t>
      </w:r>
      <w:proofErr w:type="spellEnd"/>
      <w:r>
        <w:rPr>
          <w:sz w:val="20"/>
          <w:szCs w:val="20"/>
        </w:rPr>
        <w:t xml:space="preserve"> </w:t>
      </w:r>
      <w:proofErr w:type="spellStart"/>
      <w:r>
        <w:rPr>
          <w:sz w:val="20"/>
          <w:szCs w:val="20"/>
        </w:rPr>
        <w:t>școlare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profesionale</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acestora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sens</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necesară</w:t>
      </w:r>
      <w:proofErr w:type="spellEnd"/>
      <w:r>
        <w:rPr>
          <w:sz w:val="20"/>
          <w:szCs w:val="20"/>
        </w:rPr>
        <w:t xml:space="preserve"> </w:t>
      </w:r>
      <w:proofErr w:type="spellStart"/>
      <w:r>
        <w:rPr>
          <w:sz w:val="20"/>
          <w:szCs w:val="20"/>
        </w:rPr>
        <w:t>sprijinirea</w:t>
      </w:r>
      <w:proofErr w:type="spellEnd"/>
      <w:r>
        <w:rPr>
          <w:sz w:val="20"/>
          <w:szCs w:val="20"/>
        </w:rPr>
        <w:t xml:space="preserve"> </w:t>
      </w:r>
      <w:proofErr w:type="spellStart"/>
      <w:r>
        <w:rPr>
          <w:sz w:val="20"/>
          <w:szCs w:val="20"/>
        </w:rPr>
        <w:t>programelor</w:t>
      </w:r>
      <w:proofErr w:type="spellEnd"/>
      <w:r>
        <w:rPr>
          <w:sz w:val="20"/>
          <w:szCs w:val="20"/>
        </w:rPr>
        <w:t xml:space="preserve"> de </w:t>
      </w:r>
      <w:proofErr w:type="spellStart"/>
      <w:r>
        <w:rPr>
          <w:sz w:val="20"/>
          <w:szCs w:val="20"/>
        </w:rPr>
        <w:t>creare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diversificare</w:t>
      </w:r>
      <w:proofErr w:type="spellEnd"/>
      <w:r>
        <w:rPr>
          <w:sz w:val="20"/>
          <w:szCs w:val="20"/>
        </w:rPr>
        <w:t xml:space="preserve"> de </w:t>
      </w:r>
      <w:proofErr w:type="spellStart"/>
      <w:r>
        <w:rPr>
          <w:sz w:val="20"/>
          <w:szCs w:val="20"/>
        </w:rPr>
        <w:t>locuri</w:t>
      </w:r>
      <w:proofErr w:type="spellEnd"/>
      <w:r>
        <w:rPr>
          <w:sz w:val="20"/>
          <w:szCs w:val="20"/>
        </w:rPr>
        <w:t xml:space="preserve"> de </w:t>
      </w:r>
      <w:proofErr w:type="spellStart"/>
      <w:r>
        <w:rPr>
          <w:sz w:val="20"/>
          <w:szCs w:val="20"/>
        </w:rPr>
        <w:t>muncă</w:t>
      </w:r>
      <w:proofErr w:type="spellEnd"/>
      <w:r>
        <w:rPr>
          <w:sz w:val="20"/>
          <w:szCs w:val="20"/>
        </w:rPr>
        <w:t xml:space="preserve"> pentru </w:t>
      </w:r>
      <w:proofErr w:type="spellStart"/>
      <w:r>
        <w:rPr>
          <w:sz w:val="20"/>
          <w:szCs w:val="20"/>
        </w:rPr>
        <w:t>persoanele</w:t>
      </w:r>
      <w:proofErr w:type="spellEnd"/>
      <w:r>
        <w:rPr>
          <w:sz w:val="20"/>
          <w:szCs w:val="20"/>
        </w:rPr>
        <w:t xml:space="preserve"> </w:t>
      </w:r>
      <w:proofErr w:type="spellStart"/>
      <w:proofErr w:type="gramStart"/>
      <w:r>
        <w:rPr>
          <w:sz w:val="20"/>
          <w:szCs w:val="20"/>
        </w:rPr>
        <w:t>vulnerabile</w:t>
      </w:r>
      <w:proofErr w:type="spellEnd"/>
      <w:r>
        <w:rPr>
          <w:sz w:val="20"/>
          <w:szCs w:val="20"/>
        </w:rPr>
        <w:t>;</w:t>
      </w:r>
      <w:proofErr w:type="gramEnd"/>
    </w:p>
    <w:p w14:paraId="3A766599" w14:textId="77777777" w:rsidR="00A133CC" w:rsidRDefault="00A133CC" w:rsidP="00766CDF">
      <w:pPr>
        <w:pStyle w:val="ListParagraph"/>
        <w:numPr>
          <w:ilvl w:val="0"/>
          <w:numId w:val="17"/>
        </w:numPr>
        <w:spacing w:after="120" w:line="240" w:lineRule="auto"/>
        <w:jc w:val="both"/>
        <w:rPr>
          <w:sz w:val="20"/>
          <w:szCs w:val="20"/>
        </w:rPr>
      </w:pPr>
      <w:proofErr w:type="spellStart"/>
      <w:r>
        <w:rPr>
          <w:sz w:val="20"/>
          <w:szCs w:val="20"/>
        </w:rPr>
        <w:t>lipsa</w:t>
      </w:r>
      <w:proofErr w:type="spellEnd"/>
      <w:r>
        <w:rPr>
          <w:sz w:val="20"/>
          <w:szCs w:val="20"/>
        </w:rPr>
        <w:t xml:space="preserve"> </w:t>
      </w:r>
      <w:proofErr w:type="spellStart"/>
      <w:r>
        <w:rPr>
          <w:sz w:val="20"/>
          <w:szCs w:val="20"/>
        </w:rPr>
        <w:t>accesului</w:t>
      </w:r>
      <w:proofErr w:type="spellEnd"/>
      <w:r>
        <w:rPr>
          <w:sz w:val="20"/>
          <w:szCs w:val="20"/>
        </w:rPr>
        <w:t xml:space="preserve"> la </w:t>
      </w:r>
      <w:proofErr w:type="spellStart"/>
      <w:r>
        <w:rPr>
          <w:sz w:val="20"/>
          <w:szCs w:val="20"/>
        </w:rPr>
        <w:t>finanțare</w:t>
      </w:r>
      <w:proofErr w:type="spellEnd"/>
      <w:r>
        <w:rPr>
          <w:sz w:val="20"/>
          <w:szCs w:val="20"/>
        </w:rPr>
        <w:t xml:space="preserve">, </w:t>
      </w:r>
      <w:proofErr w:type="spellStart"/>
      <w:r>
        <w:rPr>
          <w:sz w:val="20"/>
          <w:szCs w:val="20"/>
        </w:rPr>
        <w:t>dificultățile</w:t>
      </w:r>
      <w:proofErr w:type="spellEnd"/>
      <w:r>
        <w:rPr>
          <w:sz w:val="20"/>
          <w:szCs w:val="20"/>
        </w:rPr>
        <w:t xml:space="preserve"> de </w:t>
      </w:r>
      <w:proofErr w:type="spellStart"/>
      <w:r>
        <w:rPr>
          <w:sz w:val="20"/>
          <w:szCs w:val="20"/>
        </w:rPr>
        <w:t>acces</w:t>
      </w:r>
      <w:proofErr w:type="spellEnd"/>
      <w:r>
        <w:rPr>
          <w:sz w:val="20"/>
          <w:szCs w:val="20"/>
        </w:rPr>
        <w:t xml:space="preserve"> la </w:t>
      </w:r>
      <w:proofErr w:type="spellStart"/>
      <w:r>
        <w:rPr>
          <w:sz w:val="20"/>
          <w:szCs w:val="20"/>
        </w:rPr>
        <w:t>finanțare</w:t>
      </w:r>
      <w:proofErr w:type="spellEnd"/>
      <w:r>
        <w:rPr>
          <w:sz w:val="20"/>
          <w:szCs w:val="20"/>
        </w:rPr>
        <w:t xml:space="preserve"> sunt un impediment </w:t>
      </w:r>
      <w:proofErr w:type="spellStart"/>
      <w:r>
        <w:rPr>
          <w:sz w:val="20"/>
          <w:szCs w:val="20"/>
        </w:rPr>
        <w:t>în</w:t>
      </w:r>
      <w:proofErr w:type="spellEnd"/>
      <w:r>
        <w:rPr>
          <w:sz w:val="20"/>
          <w:szCs w:val="20"/>
        </w:rPr>
        <w:t xml:space="preserve"> </w:t>
      </w:r>
      <w:proofErr w:type="spellStart"/>
      <w:r>
        <w:rPr>
          <w:sz w:val="20"/>
          <w:szCs w:val="20"/>
        </w:rPr>
        <w:t>înființarea</w:t>
      </w:r>
      <w:proofErr w:type="spellEnd"/>
      <w:r>
        <w:rPr>
          <w:sz w:val="20"/>
          <w:szCs w:val="20"/>
        </w:rPr>
        <w:t xml:space="preserve"> de </w:t>
      </w:r>
      <w:proofErr w:type="spellStart"/>
      <w:r>
        <w:rPr>
          <w:sz w:val="20"/>
          <w:szCs w:val="20"/>
        </w:rPr>
        <w:t>afaceri</w:t>
      </w:r>
      <w:proofErr w:type="spellEnd"/>
      <w:r>
        <w:rPr>
          <w:sz w:val="20"/>
          <w:szCs w:val="20"/>
        </w:rPr>
        <w:t xml:space="preserve"> </w:t>
      </w:r>
      <w:proofErr w:type="spellStart"/>
      <w:r>
        <w:rPr>
          <w:sz w:val="20"/>
          <w:szCs w:val="20"/>
        </w:rPr>
        <w:t>sociale</w:t>
      </w:r>
      <w:proofErr w:type="spellEnd"/>
      <w:r>
        <w:rPr>
          <w:sz w:val="20"/>
          <w:szCs w:val="20"/>
        </w:rPr>
        <w:t>.</w:t>
      </w:r>
    </w:p>
    <w:p w14:paraId="6B24647D" w14:textId="77777777" w:rsidR="00A133CC" w:rsidRDefault="00A133CC" w:rsidP="00A133CC">
      <w:pPr>
        <w:spacing w:after="120" w:line="240" w:lineRule="auto"/>
        <w:jc w:val="both"/>
        <w:rPr>
          <w:sz w:val="20"/>
          <w:szCs w:val="20"/>
        </w:rPr>
      </w:pPr>
      <w:r>
        <w:rPr>
          <w:sz w:val="20"/>
          <w:szCs w:val="20"/>
        </w:rPr>
        <w:t>Soluționarea nevoilor se va realiza prin înființarea și dezvoltarea celor 21 de întreprinderi sociale în cadrul prezentului proiect, se crează condițiile optime pentru crearea de noi locuri de muncă pentru persoane care sunt afectate de excluziune socială și sărăcie și se contribuie la îmbunătățirea economiei la nivel micro în comunitățile locale. Toți antreprenorii selectați ca urmare a concursului de planuri de afaceri și care vor înființa cele 21 întreprinderi sociale, vor beneficia de servicii de consiliere/ consultanță/ mentorat având ca principal obiectiv creșterea gradului de motivare de a-și înființa și a-și dezvolta o afacere viabilă și sustenabilă. De asemenea, prin crearea unui număr estimat de minim 105 locuri de muncă pentru persoane defavorizate din Regiunea Centru, se va contribui pe termen scurt și mediu la integrarea în muncă a acestora și vor crește beneficiile sociale la nivel individual și colectiv. Nu în ultimul rând, dezvoltarea și funcționarea ulterioară a celor 21 de întreprinderi noi va avea un efect de antrenare economică locală și va aduce contribuții semnificative la bugetele locale, contribuind astfel direct și indirect la dezvoltarea locală a comunitățiilor.</w:t>
      </w:r>
    </w:p>
    <w:p w14:paraId="6E2FFB4E" w14:textId="77777777" w:rsidR="00A133CC" w:rsidRDefault="00A133CC" w:rsidP="00A133CC">
      <w:pPr>
        <w:spacing w:after="120" w:line="240" w:lineRule="auto"/>
        <w:jc w:val="both"/>
        <w:rPr>
          <w:sz w:val="20"/>
          <w:szCs w:val="20"/>
        </w:rPr>
      </w:pPr>
      <w:r>
        <w:rPr>
          <w:sz w:val="20"/>
          <w:szCs w:val="20"/>
        </w:rPr>
        <w:t>Proiectul va contribui la reducerea ocupării informale și la reducerea muncii la negru, asigurând condiții mai bune de trai pentru 105 persoane și pentru membrii familiilor acestora, contribuind astfel la creșterea ratei de ocupare a persoanelor din județele: Alba, Harghita, Covasna, Sibiu, Brașov și Mureș.</w:t>
      </w:r>
    </w:p>
    <w:p w14:paraId="41C8CEC1" w14:textId="77777777" w:rsidR="00A133CC" w:rsidRDefault="00A133CC" w:rsidP="00A133CC">
      <w:pPr>
        <w:spacing w:before="160" w:line="276" w:lineRule="auto"/>
        <w:rPr>
          <w:rFonts w:cstheme="minorHAnsi"/>
          <w:b/>
          <w:i/>
          <w:iCs/>
          <w:color w:val="3CA1BC" w:themeColor="accent1"/>
        </w:rPr>
      </w:pPr>
      <w:r>
        <w:rPr>
          <w:rFonts w:cstheme="minorHAnsi"/>
          <w:b/>
          <w:i/>
          <w:iCs/>
          <w:color w:val="3CA1BC" w:themeColor="accent1"/>
        </w:rPr>
        <w:t>Obiectivul general și obiectivele specifice ale proiectului</w:t>
      </w:r>
    </w:p>
    <w:p w14:paraId="4FB09FD9" w14:textId="77777777" w:rsidR="00A133CC" w:rsidRDefault="00A133CC" w:rsidP="00A133CC">
      <w:pPr>
        <w:spacing w:after="120" w:line="240" w:lineRule="auto"/>
        <w:jc w:val="both"/>
        <w:rPr>
          <w:rFonts w:eastAsia="Times New Roman" w:cstheme="minorHAnsi"/>
          <w:b/>
          <w:sz w:val="20"/>
          <w:szCs w:val="20"/>
        </w:rPr>
      </w:pPr>
      <w:r>
        <w:rPr>
          <w:rFonts w:eastAsia="Times New Roman" w:cstheme="minorHAnsi"/>
          <w:b/>
          <w:sz w:val="20"/>
          <w:szCs w:val="20"/>
        </w:rPr>
        <w:t>Obiectiv general</w:t>
      </w:r>
    </w:p>
    <w:p w14:paraId="45F12A96" w14:textId="77777777" w:rsidR="00A133CC" w:rsidRDefault="00A133CC" w:rsidP="00A133CC">
      <w:pPr>
        <w:spacing w:after="120" w:line="240" w:lineRule="auto"/>
        <w:jc w:val="both"/>
        <w:rPr>
          <w:sz w:val="20"/>
          <w:szCs w:val="20"/>
        </w:rPr>
      </w:pPr>
      <w:r>
        <w:rPr>
          <w:sz w:val="20"/>
          <w:szCs w:val="20"/>
        </w:rPr>
        <w:t>Dezvoltarea ecosistemului antreprenorial social în Regiunea Centru, prin înființarea și dezvoltarea a 21 de întreprinderi sociale, care vor contribui la crearea de noi locuri de muncă și la dezvoltarea economiei locale și regionale. Proiectul sprijină diminuarea fenomenului de sărăcie și excluziune socială la nivelul Regiunii Centru prin susținerea creării de noi locuri de muncă și facilitarea accesului la acestea și pentru persoanele greu angajabile și pentru cele care provin din grupuri aflate într-o situație de vulnerabilitate. Cele 21 de întreprinderi sociale/întreprinderi de inserție vor contribui la susținerea în mod direct a temelor secundare: 01. sprijinirea tranziției către o economie cu emisii scazute de dioxid de carbon, 02. inovare socială și 06. nediscriminare, alocându-se procente minime de subvenționare pentru întreprinderi ce contribuie concret la acestea. Prin intermediul activităților proiectului un număr de 105 persoane vor beneficia de un loc de muncă în cadrul celor 21 de noi afaceri sociale ce vor fi create, aducându-se un important aport la susținerea ieșirii acestora din starea de vulnerabilitate pe piața muncii, la îmbunătățirea condițiior de trai, dar și la susținerea economiei locale</w:t>
      </w:r>
    </w:p>
    <w:p w14:paraId="4FFBA5C4" w14:textId="77777777" w:rsidR="00A133CC" w:rsidRDefault="00A133CC" w:rsidP="00A133CC">
      <w:pPr>
        <w:spacing w:after="120" w:line="240" w:lineRule="auto"/>
        <w:jc w:val="both"/>
        <w:rPr>
          <w:rFonts w:eastAsia="Times New Roman" w:cstheme="minorHAnsi"/>
          <w:b/>
          <w:sz w:val="20"/>
          <w:szCs w:val="20"/>
        </w:rPr>
      </w:pPr>
      <w:r>
        <w:rPr>
          <w:rFonts w:eastAsia="Times New Roman" w:cstheme="minorHAnsi"/>
          <w:b/>
          <w:sz w:val="20"/>
          <w:szCs w:val="20"/>
        </w:rPr>
        <w:t>Obiectivele specifice</w:t>
      </w:r>
    </w:p>
    <w:p w14:paraId="041331EA" w14:textId="77777777" w:rsidR="00A133CC" w:rsidRDefault="00A133CC" w:rsidP="00A133CC">
      <w:pPr>
        <w:spacing w:after="120" w:line="240" w:lineRule="auto"/>
        <w:jc w:val="both"/>
        <w:rPr>
          <w:bCs/>
          <w:sz w:val="20"/>
          <w:szCs w:val="20"/>
        </w:rPr>
      </w:pPr>
      <w:r>
        <w:rPr>
          <w:b/>
          <w:i/>
          <w:iCs/>
          <w:sz w:val="20"/>
          <w:szCs w:val="20"/>
        </w:rPr>
        <w:t>OS.1 Dezvoltarea competențelor antreprenoriale prin furnizarea de servicii de formare profesională pentru un număr de 110 de persoane</w:t>
      </w:r>
      <w:r>
        <w:rPr>
          <w:bCs/>
          <w:i/>
          <w:iCs/>
          <w:sz w:val="20"/>
          <w:szCs w:val="20"/>
        </w:rPr>
        <w:t>:</w:t>
      </w:r>
      <w:r>
        <w:rPr>
          <w:bCs/>
          <w:sz w:val="20"/>
          <w:szCs w:val="20"/>
        </w:rPr>
        <w:t xml:space="preserve"> va fi realizat prin desfașurarea a 7 seminarii de informare cu privire la importanța și beneficiile antreprenoriatului social, în urma caruia se va selecta grupul țintă ce vor participa la un program de formare în domeniul antreprenoriatului. Vor fi vizate persoane cu domiciliul în Regiunea Centru.</w:t>
      </w:r>
    </w:p>
    <w:p w14:paraId="6F6E8C16" w14:textId="77777777" w:rsidR="00A133CC" w:rsidRDefault="00A133CC" w:rsidP="00A133CC">
      <w:pPr>
        <w:spacing w:after="120" w:line="240" w:lineRule="auto"/>
        <w:jc w:val="both"/>
        <w:rPr>
          <w:bCs/>
          <w:sz w:val="20"/>
          <w:szCs w:val="20"/>
        </w:rPr>
      </w:pPr>
      <w:r>
        <w:rPr>
          <w:b/>
          <w:i/>
          <w:iCs/>
          <w:sz w:val="20"/>
          <w:szCs w:val="20"/>
        </w:rPr>
        <w:t>OS.2 Înființarea și dezvoltarea unui număr de 21 de întreprinderi sociale în Regiunea Centru</w:t>
      </w:r>
      <w:r>
        <w:rPr>
          <w:bCs/>
          <w:i/>
          <w:iCs/>
          <w:sz w:val="20"/>
          <w:szCs w:val="20"/>
        </w:rPr>
        <w:t>:</w:t>
      </w:r>
      <w:r>
        <w:rPr>
          <w:bCs/>
          <w:sz w:val="20"/>
          <w:szCs w:val="20"/>
        </w:rPr>
        <w:t xml:space="preserve"> se va realiza prin implementarea unui pachet integrat de servicii de consiliere/consultanță/mentorat destinate inființării a 21 noi întreprinderi, care vor contribui la creșterea numărului de entități de economie socială în Centru. Activitatea de monitorizare și verificare a celor 21 întreprinderi se va realiza în cadrul unui birou de monitorizare și verificare, ce vizează cu predilecție cele 21 de întreprinderi sociale înființate prin proiect, însă va constitui și un bun simulator de planuri de afaceri și mecanism de schimb de experiențe pentru economia socială din regiune.</w:t>
      </w:r>
    </w:p>
    <w:p w14:paraId="7F011D07" w14:textId="77777777" w:rsidR="00A133CC" w:rsidRDefault="00A133CC" w:rsidP="00A133CC">
      <w:pPr>
        <w:spacing w:after="120" w:line="240" w:lineRule="auto"/>
        <w:jc w:val="both"/>
        <w:rPr>
          <w:bCs/>
          <w:sz w:val="20"/>
          <w:szCs w:val="20"/>
        </w:rPr>
      </w:pPr>
      <w:r>
        <w:rPr>
          <w:b/>
          <w:i/>
          <w:iCs/>
          <w:sz w:val="20"/>
          <w:szCs w:val="20"/>
        </w:rPr>
        <w:t>OS.3</w:t>
      </w:r>
      <w:r>
        <w:rPr>
          <w:b/>
          <w:sz w:val="20"/>
          <w:szCs w:val="20"/>
        </w:rPr>
        <w:t xml:space="preserve"> </w:t>
      </w:r>
      <w:r>
        <w:rPr>
          <w:b/>
          <w:i/>
          <w:iCs/>
          <w:sz w:val="20"/>
          <w:szCs w:val="20"/>
        </w:rPr>
        <w:t>Asigurarea sustenabilității pentru un număr de 21 afaceri sociale înființate prin proiect</w:t>
      </w:r>
      <w:r>
        <w:rPr>
          <w:bCs/>
          <w:i/>
          <w:iCs/>
          <w:sz w:val="20"/>
          <w:szCs w:val="20"/>
        </w:rPr>
        <w:t xml:space="preserve">: </w:t>
      </w:r>
      <w:r>
        <w:rPr>
          <w:bCs/>
          <w:sz w:val="20"/>
          <w:szCs w:val="20"/>
        </w:rPr>
        <w:t xml:space="preserve">se va realiza prin implementarea strategiei de monitorizare a sustenabilității întreprinderilor sociale pentru cele 21 noi afaceri sociale din regiunea Centru. </w:t>
      </w:r>
    </w:p>
    <w:p w14:paraId="30C2243E" w14:textId="77777777" w:rsidR="00A133CC" w:rsidRDefault="00A133CC" w:rsidP="00A133CC">
      <w:pPr>
        <w:spacing w:after="120" w:line="240" w:lineRule="auto"/>
        <w:jc w:val="both"/>
        <w:rPr>
          <w:bCs/>
          <w:sz w:val="20"/>
          <w:szCs w:val="20"/>
        </w:rPr>
      </w:pPr>
    </w:p>
    <w:p w14:paraId="22F51A05" w14:textId="77777777" w:rsidR="00A133CC" w:rsidRDefault="00A133CC" w:rsidP="00A133CC">
      <w:pPr>
        <w:spacing w:after="120" w:line="240" w:lineRule="auto"/>
        <w:jc w:val="both"/>
        <w:rPr>
          <w:bCs/>
          <w:sz w:val="20"/>
          <w:szCs w:val="20"/>
        </w:rPr>
      </w:pPr>
    </w:p>
    <w:p w14:paraId="2FF3EDD6" w14:textId="77777777" w:rsidR="00A133CC" w:rsidRDefault="00A133CC" w:rsidP="00A133CC">
      <w:pPr>
        <w:spacing w:after="120" w:line="240" w:lineRule="auto"/>
        <w:jc w:val="both"/>
        <w:rPr>
          <w:bCs/>
          <w:sz w:val="20"/>
          <w:szCs w:val="20"/>
        </w:rPr>
      </w:pPr>
    </w:p>
    <w:p w14:paraId="3BF7F12D" w14:textId="77777777" w:rsidR="00A133CC" w:rsidRDefault="00A133CC" w:rsidP="00A133CC">
      <w:pPr>
        <w:spacing w:after="120" w:line="240" w:lineRule="auto"/>
        <w:rPr>
          <w:rFonts w:cstheme="minorHAnsi"/>
          <w:b/>
          <w:i/>
          <w:iCs/>
          <w:color w:val="3CA1BC" w:themeColor="accent1"/>
        </w:rPr>
      </w:pPr>
      <w:r>
        <w:rPr>
          <w:rFonts w:cstheme="minorHAnsi"/>
          <w:b/>
          <w:i/>
          <w:iCs/>
          <w:color w:val="3CA1BC" w:themeColor="accent1"/>
        </w:rPr>
        <w:lastRenderedPageBreak/>
        <w:t>Principalele activități planificate</w:t>
      </w:r>
    </w:p>
    <w:tbl>
      <w:tblPr>
        <w:tblW w:w="9720" w:type="dxa"/>
        <w:tblInd w:w="-5" w:type="dxa"/>
        <w:tblBorders>
          <w:top w:val="single" w:sz="4" w:space="0" w:color="2C788C"/>
          <w:left w:val="single" w:sz="4" w:space="0" w:color="2C788C"/>
          <w:bottom w:val="single" w:sz="4" w:space="0" w:color="2C788C"/>
          <w:right w:val="single" w:sz="4" w:space="0" w:color="2C788C"/>
          <w:insideH w:val="single" w:sz="4" w:space="0" w:color="2C788C"/>
          <w:insideV w:val="single" w:sz="4" w:space="0" w:color="2C788C"/>
        </w:tblBorders>
        <w:tblLayout w:type="fixed"/>
        <w:tblLook w:val="0400" w:firstRow="0" w:lastRow="0" w:firstColumn="0" w:lastColumn="0" w:noHBand="0" w:noVBand="1"/>
      </w:tblPr>
      <w:tblGrid>
        <w:gridCol w:w="9720"/>
      </w:tblGrid>
      <w:tr w:rsidR="00A133CC" w14:paraId="49E0052E" w14:textId="77777777" w:rsidTr="00A133CC">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31EC1B4C" w14:textId="77777777" w:rsidR="00A133CC" w:rsidRDefault="00A133CC">
            <w:pPr>
              <w:spacing w:after="120"/>
              <w:jc w:val="both"/>
              <w:rPr>
                <w:b/>
                <w:bCs/>
                <w:color w:val="222222"/>
                <w:sz w:val="20"/>
                <w:szCs w:val="20"/>
              </w:rPr>
            </w:pPr>
            <w:r>
              <w:rPr>
                <w:b/>
                <w:bCs/>
                <w:color w:val="222222"/>
                <w:sz w:val="20"/>
                <w:szCs w:val="20"/>
              </w:rPr>
              <w:t>A.0. Managementul proiectului</w:t>
            </w:r>
          </w:p>
        </w:tc>
      </w:tr>
      <w:tr w:rsidR="00A133CC" w14:paraId="0556A330" w14:textId="77777777" w:rsidTr="00A133CC">
        <w:tc>
          <w:tcPr>
            <w:tcW w:w="9720" w:type="dxa"/>
            <w:tcBorders>
              <w:top w:val="single" w:sz="4" w:space="0" w:color="2C788C"/>
              <w:left w:val="single" w:sz="4" w:space="0" w:color="2C788C"/>
              <w:bottom w:val="single" w:sz="4" w:space="0" w:color="2C788C"/>
              <w:right w:val="single" w:sz="4" w:space="0" w:color="2C788C"/>
            </w:tcBorders>
            <w:hideMark/>
          </w:tcPr>
          <w:p w14:paraId="323395FF" w14:textId="77777777" w:rsidR="00A133CC" w:rsidRDefault="00A133CC" w:rsidP="00766CDF">
            <w:pPr>
              <w:pStyle w:val="ListParagraph"/>
              <w:numPr>
                <w:ilvl w:val="0"/>
                <w:numId w:val="18"/>
              </w:numPr>
              <w:spacing w:after="60" w:line="256" w:lineRule="auto"/>
              <w:ind w:left="741"/>
              <w:jc w:val="both"/>
              <w:rPr>
                <w:b/>
                <w:bCs/>
                <w:i/>
                <w:iCs/>
                <w:color w:val="222222"/>
                <w:sz w:val="20"/>
                <w:szCs w:val="20"/>
                <w:lang w:val="en-GB"/>
              </w:rPr>
            </w:pPr>
            <w:r>
              <w:rPr>
                <w:b/>
                <w:bCs/>
                <w:i/>
                <w:iCs/>
                <w:color w:val="222222"/>
                <w:sz w:val="20"/>
                <w:szCs w:val="20"/>
                <w:lang w:val="en-GB"/>
              </w:rPr>
              <w:t xml:space="preserve">0.1 </w:t>
            </w:r>
            <w:proofErr w:type="spellStart"/>
            <w:r>
              <w:rPr>
                <w:b/>
                <w:bCs/>
                <w:i/>
                <w:iCs/>
                <w:color w:val="222222"/>
                <w:sz w:val="20"/>
                <w:szCs w:val="20"/>
                <w:lang w:val="en-GB"/>
              </w:rPr>
              <w:t>Coordonarea</w:t>
            </w:r>
            <w:proofErr w:type="spellEnd"/>
            <w:r>
              <w:rPr>
                <w:b/>
                <w:bCs/>
                <w:i/>
                <w:iCs/>
                <w:color w:val="222222"/>
                <w:sz w:val="20"/>
                <w:szCs w:val="20"/>
                <w:lang w:val="en-GB"/>
              </w:rPr>
              <w:t xml:space="preserve"> </w:t>
            </w:r>
            <w:proofErr w:type="spellStart"/>
            <w:r>
              <w:rPr>
                <w:b/>
                <w:bCs/>
                <w:i/>
                <w:iCs/>
                <w:color w:val="222222"/>
                <w:sz w:val="20"/>
                <w:szCs w:val="20"/>
                <w:lang w:val="en-GB"/>
              </w:rPr>
              <w:t>generala</w:t>
            </w:r>
            <w:proofErr w:type="spellEnd"/>
            <w:r>
              <w:rPr>
                <w:b/>
                <w:bCs/>
                <w:i/>
                <w:iCs/>
                <w:color w:val="222222"/>
                <w:sz w:val="20"/>
                <w:szCs w:val="20"/>
                <w:lang w:val="en-GB"/>
              </w:rPr>
              <w:t xml:space="preserve"> a </w:t>
            </w:r>
            <w:proofErr w:type="spellStart"/>
            <w:r>
              <w:rPr>
                <w:b/>
                <w:bCs/>
                <w:i/>
                <w:iCs/>
                <w:color w:val="222222"/>
                <w:sz w:val="20"/>
                <w:szCs w:val="20"/>
                <w:lang w:val="en-GB"/>
              </w:rPr>
              <w:t>proiectului</w:t>
            </w:r>
            <w:proofErr w:type="spellEnd"/>
            <w:r>
              <w:rPr>
                <w:b/>
                <w:bCs/>
                <w:i/>
                <w:iCs/>
                <w:color w:val="222222"/>
                <w:sz w:val="20"/>
                <w:szCs w:val="20"/>
                <w:lang w:val="en-GB"/>
              </w:rPr>
              <w:t xml:space="preserve">, </w:t>
            </w:r>
            <w:proofErr w:type="spellStart"/>
            <w:r>
              <w:rPr>
                <w:b/>
                <w:bCs/>
                <w:i/>
                <w:iCs/>
                <w:color w:val="222222"/>
                <w:sz w:val="20"/>
                <w:szCs w:val="20"/>
                <w:lang w:val="en-GB"/>
              </w:rPr>
              <w:t>derularea</w:t>
            </w:r>
            <w:proofErr w:type="spellEnd"/>
            <w:r>
              <w:rPr>
                <w:b/>
                <w:bCs/>
                <w:i/>
                <w:iCs/>
                <w:color w:val="222222"/>
                <w:sz w:val="20"/>
                <w:szCs w:val="20"/>
                <w:lang w:val="en-GB"/>
              </w:rPr>
              <w:t xml:space="preserve"> </w:t>
            </w:r>
            <w:proofErr w:type="spellStart"/>
            <w:r>
              <w:rPr>
                <w:b/>
                <w:bCs/>
                <w:i/>
                <w:iCs/>
                <w:color w:val="222222"/>
                <w:sz w:val="20"/>
                <w:szCs w:val="20"/>
                <w:lang w:val="en-GB"/>
              </w:rPr>
              <w:t>achizițiilor</w:t>
            </w:r>
            <w:proofErr w:type="spellEnd"/>
            <w:r>
              <w:rPr>
                <w:b/>
                <w:bCs/>
                <w:i/>
                <w:iCs/>
                <w:color w:val="222222"/>
                <w:sz w:val="20"/>
                <w:szCs w:val="20"/>
                <w:lang w:val="en-GB"/>
              </w:rPr>
              <w:t xml:space="preserve"> </w:t>
            </w:r>
            <w:proofErr w:type="spellStart"/>
            <w:r>
              <w:rPr>
                <w:b/>
                <w:bCs/>
                <w:i/>
                <w:iCs/>
                <w:color w:val="222222"/>
                <w:sz w:val="20"/>
                <w:szCs w:val="20"/>
                <w:lang w:val="en-GB"/>
              </w:rPr>
              <w:t>și</w:t>
            </w:r>
            <w:proofErr w:type="spellEnd"/>
            <w:r>
              <w:rPr>
                <w:b/>
                <w:bCs/>
                <w:i/>
                <w:iCs/>
                <w:color w:val="222222"/>
                <w:sz w:val="20"/>
                <w:szCs w:val="20"/>
                <w:lang w:val="en-GB"/>
              </w:rPr>
              <w:t xml:space="preserve"> </w:t>
            </w:r>
            <w:proofErr w:type="spellStart"/>
            <w:r>
              <w:rPr>
                <w:b/>
                <w:bCs/>
                <w:i/>
                <w:iCs/>
                <w:color w:val="222222"/>
                <w:sz w:val="20"/>
                <w:szCs w:val="20"/>
                <w:lang w:val="en-GB"/>
              </w:rPr>
              <w:t>managementul</w:t>
            </w:r>
            <w:proofErr w:type="spellEnd"/>
            <w:r>
              <w:rPr>
                <w:b/>
                <w:bCs/>
                <w:i/>
                <w:iCs/>
                <w:color w:val="222222"/>
                <w:sz w:val="20"/>
                <w:szCs w:val="20"/>
                <w:lang w:val="en-GB"/>
              </w:rPr>
              <w:t xml:space="preserve"> </w:t>
            </w:r>
            <w:proofErr w:type="spellStart"/>
            <w:r>
              <w:rPr>
                <w:b/>
                <w:bCs/>
                <w:i/>
                <w:iCs/>
                <w:color w:val="222222"/>
                <w:sz w:val="20"/>
                <w:szCs w:val="20"/>
                <w:lang w:val="en-GB"/>
              </w:rPr>
              <w:t>financiar</w:t>
            </w:r>
            <w:proofErr w:type="spellEnd"/>
          </w:p>
          <w:p w14:paraId="000E1AC7" w14:textId="77777777" w:rsidR="00A133CC" w:rsidRDefault="00A133CC" w:rsidP="00766CDF">
            <w:pPr>
              <w:pStyle w:val="ListParagraph"/>
              <w:numPr>
                <w:ilvl w:val="0"/>
                <w:numId w:val="19"/>
              </w:numPr>
              <w:spacing w:after="60" w:line="256" w:lineRule="auto"/>
              <w:ind w:left="1166"/>
              <w:jc w:val="both"/>
              <w:rPr>
                <w:color w:val="222222"/>
                <w:sz w:val="20"/>
                <w:szCs w:val="20"/>
                <w:lang w:val="en-GB"/>
              </w:rPr>
            </w:pPr>
            <w:proofErr w:type="spellStart"/>
            <w:r>
              <w:rPr>
                <w:color w:val="222222"/>
                <w:sz w:val="20"/>
                <w:szCs w:val="20"/>
                <w:lang w:val="en-GB"/>
              </w:rPr>
              <w:t>În</w:t>
            </w:r>
            <w:proofErr w:type="spellEnd"/>
            <w:r>
              <w:rPr>
                <w:color w:val="222222"/>
                <w:sz w:val="20"/>
                <w:szCs w:val="20"/>
                <w:lang w:val="en-GB"/>
              </w:rPr>
              <w:t xml:space="preserve"> </w:t>
            </w:r>
            <w:proofErr w:type="spellStart"/>
            <w:r>
              <w:rPr>
                <w:color w:val="222222"/>
                <w:sz w:val="20"/>
                <w:szCs w:val="20"/>
                <w:lang w:val="en-GB"/>
              </w:rPr>
              <w:t>cadrul</w:t>
            </w:r>
            <w:proofErr w:type="spellEnd"/>
            <w:r>
              <w:rPr>
                <w:color w:val="222222"/>
                <w:sz w:val="20"/>
                <w:szCs w:val="20"/>
                <w:lang w:val="en-GB"/>
              </w:rPr>
              <w:t xml:space="preserve"> </w:t>
            </w:r>
            <w:proofErr w:type="spellStart"/>
            <w:r>
              <w:rPr>
                <w:color w:val="222222"/>
                <w:sz w:val="20"/>
                <w:szCs w:val="20"/>
                <w:lang w:val="en-GB"/>
              </w:rPr>
              <w:t>acestei</w:t>
            </w:r>
            <w:proofErr w:type="spellEnd"/>
            <w:r>
              <w:rPr>
                <w:color w:val="222222"/>
                <w:sz w:val="20"/>
                <w:szCs w:val="20"/>
                <w:lang w:val="en-GB"/>
              </w:rPr>
              <w:t xml:space="preserve"> </w:t>
            </w:r>
            <w:proofErr w:type="spellStart"/>
            <w:r>
              <w:rPr>
                <w:color w:val="222222"/>
                <w:sz w:val="20"/>
                <w:szCs w:val="20"/>
                <w:lang w:val="en-GB"/>
              </w:rPr>
              <w:t>activități</w:t>
            </w:r>
            <w:proofErr w:type="spellEnd"/>
            <w:r>
              <w:rPr>
                <w:color w:val="222222"/>
                <w:sz w:val="20"/>
                <w:szCs w:val="20"/>
                <w:lang w:val="en-GB"/>
              </w:rPr>
              <w:t xml:space="preserve"> se </w:t>
            </w:r>
            <w:proofErr w:type="spellStart"/>
            <w:r>
              <w:rPr>
                <w:color w:val="222222"/>
                <w:sz w:val="20"/>
                <w:szCs w:val="20"/>
                <w:lang w:val="en-GB"/>
              </w:rPr>
              <w:t>vor</w:t>
            </w:r>
            <w:proofErr w:type="spellEnd"/>
            <w:r>
              <w:rPr>
                <w:color w:val="222222"/>
                <w:sz w:val="20"/>
                <w:szCs w:val="20"/>
                <w:lang w:val="en-GB"/>
              </w:rPr>
              <w:t xml:space="preserve"> </w:t>
            </w:r>
            <w:proofErr w:type="spellStart"/>
            <w:r>
              <w:rPr>
                <w:color w:val="222222"/>
                <w:sz w:val="20"/>
                <w:szCs w:val="20"/>
                <w:lang w:val="en-GB"/>
              </w:rPr>
              <w:t>aplica</w:t>
            </w:r>
            <w:proofErr w:type="spellEnd"/>
            <w:r>
              <w:rPr>
                <w:color w:val="222222"/>
                <w:sz w:val="20"/>
                <w:szCs w:val="20"/>
                <w:lang w:val="en-GB"/>
              </w:rPr>
              <w:t xml:space="preserve"> </w:t>
            </w:r>
            <w:proofErr w:type="spellStart"/>
            <w:r>
              <w:rPr>
                <w:color w:val="222222"/>
                <w:sz w:val="20"/>
                <w:szCs w:val="20"/>
                <w:lang w:val="en-GB"/>
              </w:rPr>
              <w:t>tehnici</w:t>
            </w:r>
            <w:proofErr w:type="spellEnd"/>
            <w:r>
              <w:rPr>
                <w:color w:val="222222"/>
                <w:sz w:val="20"/>
                <w:szCs w:val="20"/>
                <w:lang w:val="en-GB"/>
              </w:rPr>
              <w:t xml:space="preserve"> </w:t>
            </w:r>
            <w:proofErr w:type="spellStart"/>
            <w:r>
              <w:rPr>
                <w:color w:val="222222"/>
                <w:sz w:val="20"/>
                <w:szCs w:val="20"/>
                <w:lang w:val="en-GB"/>
              </w:rPr>
              <w:t>specifice</w:t>
            </w:r>
            <w:proofErr w:type="spellEnd"/>
            <w:r>
              <w:rPr>
                <w:color w:val="222222"/>
                <w:sz w:val="20"/>
                <w:szCs w:val="20"/>
                <w:lang w:val="en-GB"/>
              </w:rPr>
              <w:t xml:space="preserve"> de management de </w:t>
            </w:r>
            <w:proofErr w:type="spellStart"/>
            <w:r>
              <w:rPr>
                <w:color w:val="222222"/>
                <w:sz w:val="20"/>
                <w:szCs w:val="20"/>
                <w:lang w:val="en-GB"/>
              </w:rPr>
              <w:t>proiect</w:t>
            </w:r>
            <w:proofErr w:type="spellEnd"/>
            <w:r>
              <w:rPr>
                <w:color w:val="222222"/>
                <w:sz w:val="20"/>
                <w:szCs w:val="20"/>
                <w:lang w:val="en-GB"/>
              </w:rPr>
              <w:t xml:space="preserve">, pentru </w:t>
            </w:r>
            <w:proofErr w:type="spellStart"/>
            <w:r>
              <w:rPr>
                <w:color w:val="222222"/>
                <w:sz w:val="20"/>
                <w:szCs w:val="20"/>
                <w:lang w:val="en-GB"/>
              </w:rPr>
              <w:t>asigurarea</w:t>
            </w:r>
            <w:proofErr w:type="spellEnd"/>
            <w:r>
              <w:rPr>
                <w:color w:val="222222"/>
                <w:sz w:val="20"/>
                <w:szCs w:val="20"/>
                <w:lang w:val="en-GB"/>
              </w:rPr>
              <w:t xml:space="preserve"> </w:t>
            </w:r>
            <w:proofErr w:type="spellStart"/>
            <w:r>
              <w:rPr>
                <w:color w:val="222222"/>
                <w:sz w:val="20"/>
                <w:szCs w:val="20"/>
                <w:lang w:val="en-GB"/>
              </w:rPr>
              <w:t>gradului</w:t>
            </w:r>
            <w:proofErr w:type="spellEnd"/>
            <w:r>
              <w:rPr>
                <w:color w:val="222222"/>
                <w:sz w:val="20"/>
                <w:szCs w:val="20"/>
                <w:lang w:val="en-GB"/>
              </w:rPr>
              <w:t xml:space="preserve"> </w:t>
            </w:r>
            <w:proofErr w:type="spellStart"/>
            <w:r>
              <w:rPr>
                <w:color w:val="222222"/>
                <w:sz w:val="20"/>
                <w:szCs w:val="20"/>
                <w:lang w:val="en-GB"/>
              </w:rPr>
              <w:t>optim</w:t>
            </w:r>
            <w:proofErr w:type="spellEnd"/>
            <w:r>
              <w:rPr>
                <w:color w:val="222222"/>
                <w:sz w:val="20"/>
                <w:szCs w:val="20"/>
                <w:lang w:val="en-GB"/>
              </w:rPr>
              <w:t xml:space="preserve"> de </w:t>
            </w:r>
            <w:proofErr w:type="spellStart"/>
            <w:r>
              <w:rPr>
                <w:color w:val="222222"/>
                <w:sz w:val="20"/>
                <w:szCs w:val="20"/>
                <w:lang w:val="en-GB"/>
              </w:rPr>
              <w:t>implementare</w:t>
            </w:r>
            <w:proofErr w:type="spellEnd"/>
            <w:r>
              <w:rPr>
                <w:color w:val="222222"/>
                <w:sz w:val="20"/>
                <w:szCs w:val="20"/>
                <w:lang w:val="en-GB"/>
              </w:rPr>
              <w:t xml:space="preserve">, </w:t>
            </w:r>
            <w:proofErr w:type="spellStart"/>
            <w:r>
              <w:rPr>
                <w:color w:val="222222"/>
                <w:sz w:val="20"/>
                <w:szCs w:val="20"/>
                <w:lang w:val="en-GB"/>
              </w:rPr>
              <w:t>monitorizare</w:t>
            </w:r>
            <w:proofErr w:type="spellEnd"/>
            <w:r>
              <w:rPr>
                <w:color w:val="222222"/>
                <w:sz w:val="20"/>
                <w:szCs w:val="20"/>
                <w:lang w:val="en-GB"/>
              </w:rPr>
              <w:t xml:space="preserve"> </w:t>
            </w:r>
            <w:proofErr w:type="spellStart"/>
            <w:r>
              <w:rPr>
                <w:color w:val="222222"/>
                <w:sz w:val="20"/>
                <w:szCs w:val="20"/>
                <w:lang w:val="en-GB"/>
              </w:rPr>
              <w:t>și</w:t>
            </w:r>
            <w:proofErr w:type="spellEnd"/>
            <w:r>
              <w:rPr>
                <w:color w:val="222222"/>
                <w:sz w:val="20"/>
                <w:szCs w:val="20"/>
                <w:lang w:val="en-GB"/>
              </w:rPr>
              <w:t xml:space="preserve"> control </w:t>
            </w:r>
            <w:proofErr w:type="spellStart"/>
            <w:r>
              <w:rPr>
                <w:color w:val="222222"/>
                <w:sz w:val="20"/>
                <w:szCs w:val="20"/>
                <w:lang w:val="en-GB"/>
              </w:rPr>
              <w:t>tehnico-financiar</w:t>
            </w:r>
            <w:proofErr w:type="spellEnd"/>
            <w:r>
              <w:rPr>
                <w:color w:val="222222"/>
                <w:sz w:val="20"/>
                <w:szCs w:val="20"/>
                <w:lang w:val="en-GB"/>
              </w:rPr>
              <w:t xml:space="preserve"> al </w:t>
            </w:r>
            <w:proofErr w:type="spellStart"/>
            <w:r>
              <w:rPr>
                <w:color w:val="222222"/>
                <w:sz w:val="20"/>
                <w:szCs w:val="20"/>
                <w:lang w:val="en-GB"/>
              </w:rPr>
              <w:t>activităților</w:t>
            </w:r>
            <w:proofErr w:type="spellEnd"/>
            <w:r>
              <w:rPr>
                <w:color w:val="222222"/>
                <w:sz w:val="20"/>
                <w:szCs w:val="20"/>
                <w:lang w:val="en-GB"/>
              </w:rPr>
              <w:t xml:space="preserve"> </w:t>
            </w:r>
            <w:proofErr w:type="spellStart"/>
            <w:r>
              <w:rPr>
                <w:color w:val="222222"/>
                <w:sz w:val="20"/>
                <w:szCs w:val="20"/>
                <w:lang w:val="en-GB"/>
              </w:rPr>
              <w:t>propuse</w:t>
            </w:r>
            <w:proofErr w:type="spellEnd"/>
            <w:r>
              <w:rPr>
                <w:color w:val="222222"/>
                <w:sz w:val="20"/>
                <w:szCs w:val="20"/>
                <w:lang w:val="en-GB"/>
              </w:rPr>
              <w:t xml:space="preserve">, pentru </w:t>
            </w:r>
            <w:proofErr w:type="gramStart"/>
            <w:r>
              <w:rPr>
                <w:color w:val="222222"/>
                <w:sz w:val="20"/>
                <w:szCs w:val="20"/>
                <w:lang w:val="en-GB"/>
              </w:rPr>
              <w:t>a</w:t>
            </w:r>
            <w:proofErr w:type="gramEnd"/>
            <w:r>
              <w:rPr>
                <w:color w:val="222222"/>
                <w:sz w:val="20"/>
                <w:szCs w:val="20"/>
                <w:lang w:val="en-GB"/>
              </w:rPr>
              <w:t xml:space="preserve"> </w:t>
            </w:r>
            <w:proofErr w:type="spellStart"/>
            <w:r>
              <w:rPr>
                <w:color w:val="222222"/>
                <w:sz w:val="20"/>
                <w:szCs w:val="20"/>
                <w:lang w:val="en-GB"/>
              </w:rPr>
              <w:t>indeplini</w:t>
            </w:r>
            <w:proofErr w:type="spellEnd"/>
            <w:r>
              <w:rPr>
                <w:color w:val="222222"/>
                <w:sz w:val="20"/>
                <w:szCs w:val="20"/>
                <w:lang w:val="en-GB"/>
              </w:rPr>
              <w:t xml:space="preserve"> </w:t>
            </w:r>
            <w:proofErr w:type="spellStart"/>
            <w:r>
              <w:rPr>
                <w:color w:val="222222"/>
                <w:sz w:val="20"/>
                <w:szCs w:val="20"/>
                <w:lang w:val="en-GB"/>
              </w:rPr>
              <w:t>obiectivele</w:t>
            </w:r>
            <w:proofErr w:type="spellEnd"/>
            <w:r>
              <w:rPr>
                <w:color w:val="222222"/>
                <w:sz w:val="20"/>
                <w:szCs w:val="20"/>
                <w:lang w:val="en-GB"/>
              </w:rPr>
              <w:t xml:space="preserve"> </w:t>
            </w:r>
            <w:proofErr w:type="spellStart"/>
            <w:r>
              <w:rPr>
                <w:color w:val="222222"/>
                <w:sz w:val="20"/>
                <w:szCs w:val="20"/>
                <w:lang w:val="en-GB"/>
              </w:rPr>
              <w:t>specifice</w:t>
            </w:r>
            <w:proofErr w:type="spellEnd"/>
            <w:r>
              <w:rPr>
                <w:color w:val="222222"/>
                <w:sz w:val="20"/>
                <w:szCs w:val="20"/>
                <w:lang w:val="en-GB"/>
              </w:rPr>
              <w:t xml:space="preserve"> ale </w:t>
            </w:r>
            <w:proofErr w:type="spellStart"/>
            <w:r>
              <w:rPr>
                <w:color w:val="222222"/>
                <w:sz w:val="20"/>
                <w:szCs w:val="20"/>
                <w:lang w:val="en-GB"/>
              </w:rPr>
              <w:t>acestuia</w:t>
            </w:r>
            <w:proofErr w:type="spellEnd"/>
            <w:r>
              <w:rPr>
                <w:color w:val="222222"/>
                <w:sz w:val="20"/>
                <w:szCs w:val="20"/>
                <w:lang w:val="en-GB"/>
              </w:rPr>
              <w:t xml:space="preserve">. </w:t>
            </w:r>
            <w:proofErr w:type="spellStart"/>
            <w:r>
              <w:rPr>
                <w:color w:val="222222"/>
                <w:sz w:val="20"/>
                <w:szCs w:val="20"/>
                <w:lang w:val="en-GB"/>
              </w:rPr>
              <w:t>Principalele</w:t>
            </w:r>
            <w:proofErr w:type="spellEnd"/>
            <w:r>
              <w:rPr>
                <w:color w:val="222222"/>
                <w:sz w:val="20"/>
                <w:szCs w:val="20"/>
                <w:lang w:val="en-GB"/>
              </w:rPr>
              <w:t xml:space="preserve"> </w:t>
            </w:r>
            <w:proofErr w:type="spellStart"/>
            <w:r>
              <w:rPr>
                <w:color w:val="222222"/>
                <w:sz w:val="20"/>
                <w:szCs w:val="20"/>
                <w:lang w:val="en-GB"/>
              </w:rPr>
              <w:t>rezultate</w:t>
            </w:r>
            <w:proofErr w:type="spellEnd"/>
            <w:r>
              <w:rPr>
                <w:color w:val="222222"/>
                <w:sz w:val="20"/>
                <w:szCs w:val="20"/>
                <w:lang w:val="en-GB"/>
              </w:rPr>
              <w:t xml:space="preserve"> se </w:t>
            </w:r>
            <w:proofErr w:type="spellStart"/>
            <w:r>
              <w:rPr>
                <w:color w:val="222222"/>
                <w:sz w:val="20"/>
                <w:szCs w:val="20"/>
                <w:lang w:val="en-GB"/>
              </w:rPr>
              <w:t>vor</w:t>
            </w:r>
            <w:proofErr w:type="spellEnd"/>
            <w:r>
              <w:rPr>
                <w:color w:val="222222"/>
                <w:sz w:val="20"/>
                <w:szCs w:val="20"/>
                <w:lang w:val="en-GB"/>
              </w:rPr>
              <w:t xml:space="preserve"> </w:t>
            </w:r>
            <w:proofErr w:type="spellStart"/>
            <w:r>
              <w:rPr>
                <w:color w:val="222222"/>
                <w:sz w:val="20"/>
                <w:szCs w:val="20"/>
                <w:lang w:val="en-GB"/>
              </w:rPr>
              <w:t>reflecta</w:t>
            </w:r>
            <w:proofErr w:type="spellEnd"/>
            <w:r>
              <w:rPr>
                <w:color w:val="222222"/>
                <w:sz w:val="20"/>
                <w:szCs w:val="20"/>
                <w:lang w:val="en-GB"/>
              </w:rPr>
              <w:t xml:space="preserve"> in: </w:t>
            </w:r>
            <w:proofErr w:type="spellStart"/>
            <w:r>
              <w:rPr>
                <w:color w:val="222222"/>
                <w:sz w:val="20"/>
                <w:szCs w:val="20"/>
                <w:lang w:val="en-GB"/>
              </w:rPr>
              <w:t>realizarea</w:t>
            </w:r>
            <w:proofErr w:type="spellEnd"/>
            <w:r>
              <w:rPr>
                <w:color w:val="222222"/>
                <w:sz w:val="20"/>
                <w:szCs w:val="20"/>
                <w:lang w:val="en-GB"/>
              </w:rPr>
              <w:t xml:space="preserve"> </w:t>
            </w:r>
            <w:proofErr w:type="spellStart"/>
            <w:r>
              <w:rPr>
                <w:color w:val="222222"/>
                <w:sz w:val="20"/>
                <w:szCs w:val="20"/>
                <w:lang w:val="en-GB"/>
              </w:rPr>
              <w:t>unei</w:t>
            </w:r>
            <w:proofErr w:type="spellEnd"/>
            <w:r>
              <w:rPr>
                <w:color w:val="222222"/>
                <w:sz w:val="20"/>
                <w:szCs w:val="20"/>
                <w:lang w:val="en-GB"/>
              </w:rPr>
              <w:t xml:space="preserve"> </w:t>
            </w:r>
            <w:proofErr w:type="spellStart"/>
            <w:r>
              <w:rPr>
                <w:color w:val="222222"/>
                <w:sz w:val="20"/>
                <w:szCs w:val="20"/>
                <w:lang w:val="en-GB"/>
              </w:rPr>
              <w:t>strategii</w:t>
            </w:r>
            <w:proofErr w:type="spellEnd"/>
            <w:r>
              <w:rPr>
                <w:color w:val="222222"/>
                <w:sz w:val="20"/>
                <w:szCs w:val="20"/>
                <w:lang w:val="en-GB"/>
              </w:rPr>
              <w:t xml:space="preserve"> de </w:t>
            </w:r>
            <w:proofErr w:type="spellStart"/>
            <w:r>
              <w:rPr>
                <w:color w:val="222222"/>
                <w:sz w:val="20"/>
                <w:szCs w:val="20"/>
                <w:lang w:val="en-GB"/>
              </w:rPr>
              <w:t>implementare</w:t>
            </w:r>
            <w:proofErr w:type="spellEnd"/>
            <w:r>
              <w:rPr>
                <w:color w:val="222222"/>
                <w:sz w:val="20"/>
                <w:szCs w:val="20"/>
                <w:lang w:val="en-GB"/>
              </w:rPr>
              <w:t xml:space="preserve">; </w:t>
            </w:r>
            <w:proofErr w:type="spellStart"/>
            <w:r>
              <w:rPr>
                <w:color w:val="222222"/>
                <w:sz w:val="20"/>
                <w:szCs w:val="20"/>
                <w:lang w:val="en-GB"/>
              </w:rPr>
              <w:t>realizarea</w:t>
            </w:r>
            <w:proofErr w:type="spellEnd"/>
            <w:r>
              <w:rPr>
                <w:color w:val="222222"/>
                <w:sz w:val="20"/>
                <w:szCs w:val="20"/>
                <w:lang w:val="en-GB"/>
              </w:rPr>
              <w:t xml:space="preserve"> </w:t>
            </w:r>
            <w:proofErr w:type="spellStart"/>
            <w:r>
              <w:rPr>
                <w:color w:val="222222"/>
                <w:sz w:val="20"/>
                <w:szCs w:val="20"/>
                <w:lang w:val="en-GB"/>
              </w:rPr>
              <w:t>unei</w:t>
            </w:r>
            <w:proofErr w:type="spellEnd"/>
            <w:r>
              <w:rPr>
                <w:color w:val="222222"/>
                <w:sz w:val="20"/>
                <w:szCs w:val="20"/>
                <w:lang w:val="en-GB"/>
              </w:rPr>
              <w:t xml:space="preserve"> </w:t>
            </w:r>
            <w:proofErr w:type="spellStart"/>
            <w:r>
              <w:rPr>
                <w:color w:val="222222"/>
                <w:sz w:val="20"/>
                <w:szCs w:val="20"/>
                <w:lang w:val="en-GB"/>
              </w:rPr>
              <w:t>strategii</w:t>
            </w:r>
            <w:proofErr w:type="spellEnd"/>
            <w:r>
              <w:rPr>
                <w:color w:val="222222"/>
                <w:sz w:val="20"/>
                <w:szCs w:val="20"/>
                <w:lang w:val="en-GB"/>
              </w:rPr>
              <w:t xml:space="preserve"> de </w:t>
            </w:r>
            <w:proofErr w:type="spellStart"/>
            <w:r>
              <w:rPr>
                <w:color w:val="222222"/>
                <w:sz w:val="20"/>
                <w:szCs w:val="20"/>
                <w:lang w:val="en-GB"/>
              </w:rPr>
              <w:t>monitorizare</w:t>
            </w:r>
            <w:proofErr w:type="spellEnd"/>
            <w:r>
              <w:rPr>
                <w:color w:val="222222"/>
                <w:sz w:val="20"/>
                <w:szCs w:val="20"/>
                <w:lang w:val="en-GB"/>
              </w:rPr>
              <w:t xml:space="preserve">, </w:t>
            </w:r>
            <w:proofErr w:type="spellStart"/>
            <w:r>
              <w:rPr>
                <w:color w:val="222222"/>
                <w:sz w:val="20"/>
                <w:szCs w:val="20"/>
                <w:lang w:val="en-GB"/>
              </w:rPr>
              <w:t>raportare</w:t>
            </w:r>
            <w:proofErr w:type="spellEnd"/>
            <w:r>
              <w:rPr>
                <w:color w:val="222222"/>
                <w:sz w:val="20"/>
                <w:szCs w:val="20"/>
                <w:lang w:val="en-GB"/>
              </w:rPr>
              <w:t xml:space="preserve"> </w:t>
            </w:r>
            <w:proofErr w:type="spellStart"/>
            <w:r>
              <w:rPr>
                <w:color w:val="222222"/>
                <w:sz w:val="20"/>
                <w:szCs w:val="20"/>
                <w:lang w:val="en-GB"/>
              </w:rPr>
              <w:t>și</w:t>
            </w:r>
            <w:proofErr w:type="spellEnd"/>
            <w:r>
              <w:rPr>
                <w:color w:val="222222"/>
                <w:sz w:val="20"/>
                <w:szCs w:val="20"/>
                <w:lang w:val="en-GB"/>
              </w:rPr>
              <w:t xml:space="preserve"> control al </w:t>
            </w:r>
            <w:proofErr w:type="spellStart"/>
            <w:r>
              <w:rPr>
                <w:color w:val="222222"/>
                <w:sz w:val="20"/>
                <w:szCs w:val="20"/>
                <w:lang w:val="en-GB"/>
              </w:rPr>
              <w:t>proiectului</w:t>
            </w:r>
            <w:proofErr w:type="spellEnd"/>
            <w:r>
              <w:rPr>
                <w:color w:val="222222"/>
                <w:sz w:val="20"/>
                <w:szCs w:val="20"/>
                <w:lang w:val="en-GB"/>
              </w:rPr>
              <w:t xml:space="preserve">; </w:t>
            </w:r>
            <w:proofErr w:type="spellStart"/>
            <w:r>
              <w:rPr>
                <w:color w:val="222222"/>
                <w:sz w:val="20"/>
                <w:szCs w:val="20"/>
                <w:lang w:val="en-GB"/>
              </w:rPr>
              <w:t>realizarea</w:t>
            </w:r>
            <w:proofErr w:type="spellEnd"/>
            <w:r>
              <w:rPr>
                <w:color w:val="222222"/>
                <w:sz w:val="20"/>
                <w:szCs w:val="20"/>
                <w:lang w:val="en-GB"/>
              </w:rPr>
              <w:t xml:space="preserve"> de </w:t>
            </w:r>
            <w:proofErr w:type="spellStart"/>
            <w:r>
              <w:rPr>
                <w:color w:val="222222"/>
                <w:sz w:val="20"/>
                <w:szCs w:val="20"/>
                <w:lang w:val="en-GB"/>
              </w:rPr>
              <w:t>proceduri</w:t>
            </w:r>
            <w:proofErr w:type="spellEnd"/>
            <w:r>
              <w:rPr>
                <w:color w:val="222222"/>
                <w:sz w:val="20"/>
                <w:szCs w:val="20"/>
                <w:lang w:val="en-GB"/>
              </w:rPr>
              <w:t xml:space="preserve"> de </w:t>
            </w:r>
            <w:proofErr w:type="spellStart"/>
            <w:r>
              <w:rPr>
                <w:color w:val="222222"/>
                <w:sz w:val="20"/>
                <w:szCs w:val="20"/>
                <w:lang w:val="en-GB"/>
              </w:rPr>
              <w:t>lucru</w:t>
            </w:r>
            <w:proofErr w:type="spellEnd"/>
            <w:r>
              <w:rPr>
                <w:color w:val="222222"/>
                <w:sz w:val="20"/>
                <w:szCs w:val="20"/>
                <w:lang w:val="en-GB"/>
              </w:rPr>
              <w:t xml:space="preserve"> </w:t>
            </w:r>
            <w:proofErr w:type="spellStart"/>
            <w:r>
              <w:rPr>
                <w:color w:val="222222"/>
                <w:sz w:val="20"/>
                <w:szCs w:val="20"/>
                <w:lang w:val="en-GB"/>
              </w:rPr>
              <w:t>aferente</w:t>
            </w:r>
            <w:proofErr w:type="spellEnd"/>
            <w:r>
              <w:rPr>
                <w:color w:val="222222"/>
                <w:sz w:val="20"/>
                <w:szCs w:val="20"/>
                <w:lang w:val="en-GB"/>
              </w:rPr>
              <w:t xml:space="preserve"> </w:t>
            </w:r>
            <w:proofErr w:type="spellStart"/>
            <w:r>
              <w:rPr>
                <w:color w:val="222222"/>
                <w:sz w:val="20"/>
                <w:szCs w:val="20"/>
                <w:lang w:val="en-GB"/>
              </w:rPr>
              <w:t>activităților</w:t>
            </w:r>
            <w:proofErr w:type="spellEnd"/>
            <w:r>
              <w:rPr>
                <w:color w:val="222222"/>
                <w:sz w:val="20"/>
                <w:szCs w:val="20"/>
                <w:lang w:val="en-GB"/>
              </w:rPr>
              <w:t xml:space="preserve"> </w:t>
            </w:r>
            <w:proofErr w:type="spellStart"/>
            <w:r>
              <w:rPr>
                <w:color w:val="222222"/>
                <w:sz w:val="20"/>
                <w:szCs w:val="20"/>
                <w:lang w:val="en-GB"/>
              </w:rPr>
              <w:t>principale</w:t>
            </w:r>
            <w:proofErr w:type="spellEnd"/>
            <w:r>
              <w:rPr>
                <w:color w:val="222222"/>
                <w:sz w:val="20"/>
                <w:szCs w:val="20"/>
                <w:lang w:val="en-GB"/>
              </w:rPr>
              <w:t xml:space="preserve">, plan </w:t>
            </w:r>
            <w:proofErr w:type="spellStart"/>
            <w:r>
              <w:rPr>
                <w:color w:val="222222"/>
                <w:sz w:val="20"/>
                <w:szCs w:val="20"/>
                <w:lang w:val="en-GB"/>
              </w:rPr>
              <w:t>detaliat</w:t>
            </w:r>
            <w:proofErr w:type="spellEnd"/>
            <w:r>
              <w:rPr>
                <w:color w:val="222222"/>
                <w:sz w:val="20"/>
                <w:szCs w:val="20"/>
                <w:lang w:val="en-GB"/>
              </w:rPr>
              <w:t xml:space="preserve"> de </w:t>
            </w:r>
            <w:proofErr w:type="spellStart"/>
            <w:r>
              <w:rPr>
                <w:color w:val="222222"/>
                <w:sz w:val="20"/>
                <w:szCs w:val="20"/>
                <w:lang w:val="en-GB"/>
              </w:rPr>
              <w:t>identificare</w:t>
            </w:r>
            <w:proofErr w:type="spellEnd"/>
            <w:r>
              <w:rPr>
                <w:color w:val="222222"/>
                <w:sz w:val="20"/>
                <w:szCs w:val="20"/>
                <w:lang w:val="en-GB"/>
              </w:rPr>
              <w:t xml:space="preserve">, </w:t>
            </w:r>
            <w:proofErr w:type="spellStart"/>
            <w:r>
              <w:rPr>
                <w:color w:val="222222"/>
                <w:sz w:val="20"/>
                <w:szCs w:val="20"/>
                <w:lang w:val="en-GB"/>
              </w:rPr>
              <w:t>evaluare</w:t>
            </w:r>
            <w:proofErr w:type="spellEnd"/>
            <w:r>
              <w:rPr>
                <w:color w:val="222222"/>
                <w:sz w:val="20"/>
                <w:szCs w:val="20"/>
                <w:lang w:val="en-GB"/>
              </w:rPr>
              <w:t xml:space="preserve"> </w:t>
            </w:r>
            <w:proofErr w:type="spellStart"/>
            <w:r>
              <w:rPr>
                <w:color w:val="222222"/>
                <w:sz w:val="20"/>
                <w:szCs w:val="20"/>
                <w:lang w:val="en-GB"/>
              </w:rPr>
              <w:t>și</w:t>
            </w:r>
            <w:proofErr w:type="spellEnd"/>
            <w:r>
              <w:rPr>
                <w:color w:val="222222"/>
                <w:sz w:val="20"/>
                <w:szCs w:val="20"/>
                <w:lang w:val="en-GB"/>
              </w:rPr>
              <w:t xml:space="preserve"> management al </w:t>
            </w:r>
            <w:proofErr w:type="spellStart"/>
            <w:r>
              <w:rPr>
                <w:color w:val="222222"/>
                <w:sz w:val="20"/>
                <w:szCs w:val="20"/>
                <w:lang w:val="en-GB"/>
              </w:rPr>
              <w:t>riscurilor</w:t>
            </w:r>
            <w:proofErr w:type="spellEnd"/>
            <w:r>
              <w:rPr>
                <w:color w:val="222222"/>
                <w:sz w:val="20"/>
                <w:szCs w:val="20"/>
                <w:lang w:val="en-GB"/>
              </w:rPr>
              <w:t>.</w:t>
            </w:r>
          </w:p>
          <w:p w14:paraId="3825EE2E" w14:textId="77777777" w:rsidR="00A133CC" w:rsidRDefault="00A133CC" w:rsidP="00766CDF">
            <w:pPr>
              <w:pStyle w:val="ListParagraph"/>
              <w:numPr>
                <w:ilvl w:val="0"/>
                <w:numId w:val="18"/>
              </w:numPr>
              <w:spacing w:after="60" w:line="256" w:lineRule="auto"/>
              <w:ind w:left="741"/>
              <w:jc w:val="both"/>
              <w:rPr>
                <w:color w:val="222222"/>
                <w:sz w:val="20"/>
                <w:szCs w:val="20"/>
                <w:lang w:val="en-GB"/>
              </w:rPr>
            </w:pPr>
            <w:r>
              <w:rPr>
                <w:b/>
                <w:bCs/>
                <w:i/>
                <w:iCs/>
                <w:color w:val="222222"/>
                <w:sz w:val="20"/>
                <w:szCs w:val="20"/>
                <w:lang w:val="en-GB"/>
              </w:rPr>
              <w:t xml:space="preserve">0.2. </w:t>
            </w:r>
            <w:proofErr w:type="spellStart"/>
            <w:r>
              <w:rPr>
                <w:b/>
                <w:bCs/>
                <w:i/>
                <w:iCs/>
                <w:color w:val="222222"/>
                <w:sz w:val="20"/>
                <w:szCs w:val="20"/>
                <w:lang w:val="en-GB"/>
              </w:rPr>
              <w:t>Informare</w:t>
            </w:r>
            <w:proofErr w:type="spellEnd"/>
            <w:r>
              <w:rPr>
                <w:b/>
                <w:bCs/>
                <w:i/>
                <w:iCs/>
                <w:color w:val="222222"/>
                <w:sz w:val="20"/>
                <w:szCs w:val="20"/>
                <w:lang w:val="en-GB"/>
              </w:rPr>
              <w:t xml:space="preserve"> </w:t>
            </w:r>
            <w:proofErr w:type="spellStart"/>
            <w:r>
              <w:rPr>
                <w:b/>
                <w:bCs/>
                <w:i/>
                <w:iCs/>
                <w:color w:val="222222"/>
                <w:sz w:val="20"/>
                <w:szCs w:val="20"/>
                <w:lang w:val="en-GB"/>
              </w:rPr>
              <w:t>și</w:t>
            </w:r>
            <w:proofErr w:type="spellEnd"/>
            <w:r>
              <w:rPr>
                <w:b/>
                <w:bCs/>
                <w:i/>
                <w:iCs/>
                <w:color w:val="222222"/>
                <w:sz w:val="20"/>
                <w:szCs w:val="20"/>
                <w:lang w:val="en-GB"/>
              </w:rPr>
              <w:t xml:space="preserve"> </w:t>
            </w:r>
            <w:proofErr w:type="spellStart"/>
            <w:r>
              <w:rPr>
                <w:b/>
                <w:bCs/>
                <w:i/>
                <w:iCs/>
                <w:color w:val="222222"/>
                <w:sz w:val="20"/>
                <w:szCs w:val="20"/>
                <w:lang w:val="en-GB"/>
              </w:rPr>
              <w:t>publicitate</w:t>
            </w:r>
            <w:proofErr w:type="spellEnd"/>
          </w:p>
          <w:p w14:paraId="222F22CC" w14:textId="77777777" w:rsidR="00A133CC" w:rsidRDefault="00A133CC" w:rsidP="00766CDF">
            <w:pPr>
              <w:pStyle w:val="ListParagraph"/>
              <w:numPr>
                <w:ilvl w:val="0"/>
                <w:numId w:val="19"/>
              </w:numPr>
              <w:spacing w:after="60" w:line="256" w:lineRule="auto"/>
              <w:ind w:left="1166"/>
              <w:jc w:val="both"/>
              <w:rPr>
                <w:color w:val="222222"/>
                <w:sz w:val="20"/>
                <w:szCs w:val="20"/>
                <w:lang w:val="en-GB"/>
              </w:rPr>
            </w:pPr>
            <w:r>
              <w:rPr>
                <w:color w:val="222222"/>
                <w:sz w:val="20"/>
                <w:szCs w:val="20"/>
                <w:lang w:val="en-GB"/>
              </w:rPr>
              <w:t xml:space="preserve">In </w:t>
            </w:r>
            <w:proofErr w:type="spellStart"/>
            <w:r>
              <w:rPr>
                <w:color w:val="222222"/>
                <w:sz w:val="20"/>
                <w:szCs w:val="20"/>
                <w:lang w:val="en-GB"/>
              </w:rPr>
              <w:t>vederea</w:t>
            </w:r>
            <w:proofErr w:type="spellEnd"/>
            <w:r>
              <w:rPr>
                <w:color w:val="222222"/>
                <w:sz w:val="20"/>
                <w:szCs w:val="20"/>
                <w:lang w:val="en-GB"/>
              </w:rPr>
              <w:t xml:space="preserve"> </w:t>
            </w:r>
            <w:proofErr w:type="spellStart"/>
            <w:r>
              <w:rPr>
                <w:color w:val="222222"/>
                <w:sz w:val="20"/>
                <w:szCs w:val="20"/>
                <w:lang w:val="en-GB"/>
              </w:rPr>
              <w:t>asigurării</w:t>
            </w:r>
            <w:proofErr w:type="spellEnd"/>
            <w:r>
              <w:rPr>
                <w:color w:val="222222"/>
                <w:sz w:val="20"/>
                <w:szCs w:val="20"/>
                <w:lang w:val="en-GB"/>
              </w:rPr>
              <w:t xml:space="preserve"> </w:t>
            </w:r>
            <w:proofErr w:type="spellStart"/>
            <w:r>
              <w:rPr>
                <w:color w:val="222222"/>
                <w:sz w:val="20"/>
                <w:szCs w:val="20"/>
                <w:lang w:val="en-GB"/>
              </w:rPr>
              <w:t>vizibilității</w:t>
            </w:r>
            <w:proofErr w:type="spellEnd"/>
            <w:r>
              <w:rPr>
                <w:color w:val="222222"/>
                <w:sz w:val="20"/>
                <w:szCs w:val="20"/>
                <w:lang w:val="en-GB"/>
              </w:rPr>
              <w:t xml:space="preserve"> </w:t>
            </w:r>
            <w:proofErr w:type="spellStart"/>
            <w:r>
              <w:rPr>
                <w:color w:val="222222"/>
                <w:sz w:val="20"/>
                <w:szCs w:val="20"/>
                <w:lang w:val="en-GB"/>
              </w:rPr>
              <w:t>asistenței</w:t>
            </w:r>
            <w:proofErr w:type="spellEnd"/>
            <w:r>
              <w:rPr>
                <w:color w:val="222222"/>
                <w:sz w:val="20"/>
                <w:szCs w:val="20"/>
                <w:lang w:val="en-GB"/>
              </w:rPr>
              <w:t xml:space="preserve"> </w:t>
            </w:r>
            <w:proofErr w:type="spellStart"/>
            <w:r>
              <w:rPr>
                <w:color w:val="222222"/>
                <w:sz w:val="20"/>
                <w:szCs w:val="20"/>
                <w:lang w:val="en-GB"/>
              </w:rPr>
              <w:t>oferite</w:t>
            </w:r>
            <w:proofErr w:type="spellEnd"/>
            <w:r>
              <w:rPr>
                <w:color w:val="222222"/>
                <w:sz w:val="20"/>
                <w:szCs w:val="20"/>
                <w:lang w:val="en-GB"/>
              </w:rPr>
              <w:t xml:space="preserve"> de </w:t>
            </w:r>
            <w:proofErr w:type="spellStart"/>
            <w:r>
              <w:rPr>
                <w:color w:val="222222"/>
                <w:sz w:val="20"/>
                <w:szCs w:val="20"/>
                <w:lang w:val="en-GB"/>
              </w:rPr>
              <w:t>către</w:t>
            </w:r>
            <w:proofErr w:type="spellEnd"/>
            <w:r>
              <w:rPr>
                <w:color w:val="222222"/>
                <w:sz w:val="20"/>
                <w:szCs w:val="20"/>
                <w:lang w:val="en-GB"/>
              </w:rPr>
              <w:t xml:space="preserve"> </w:t>
            </w:r>
            <w:proofErr w:type="spellStart"/>
            <w:r>
              <w:rPr>
                <w:color w:val="222222"/>
                <w:sz w:val="20"/>
                <w:szCs w:val="20"/>
                <w:lang w:val="en-GB"/>
              </w:rPr>
              <w:t>Uniunea</w:t>
            </w:r>
            <w:proofErr w:type="spellEnd"/>
            <w:r>
              <w:rPr>
                <w:color w:val="222222"/>
                <w:sz w:val="20"/>
                <w:szCs w:val="20"/>
                <w:lang w:val="en-GB"/>
              </w:rPr>
              <w:t xml:space="preserve"> </w:t>
            </w:r>
            <w:proofErr w:type="spellStart"/>
            <w:r>
              <w:rPr>
                <w:color w:val="222222"/>
                <w:sz w:val="20"/>
                <w:szCs w:val="20"/>
                <w:lang w:val="en-GB"/>
              </w:rPr>
              <w:t>Europeană</w:t>
            </w:r>
            <w:proofErr w:type="spellEnd"/>
            <w:r>
              <w:rPr>
                <w:color w:val="222222"/>
                <w:sz w:val="20"/>
                <w:szCs w:val="20"/>
                <w:lang w:val="en-GB"/>
              </w:rPr>
              <w:t xml:space="preserve"> </w:t>
            </w:r>
            <w:proofErr w:type="spellStart"/>
            <w:r>
              <w:rPr>
                <w:color w:val="222222"/>
                <w:sz w:val="20"/>
                <w:szCs w:val="20"/>
                <w:lang w:val="en-GB"/>
              </w:rPr>
              <w:t>prin</w:t>
            </w:r>
            <w:proofErr w:type="spellEnd"/>
            <w:r>
              <w:rPr>
                <w:color w:val="222222"/>
                <w:sz w:val="20"/>
                <w:szCs w:val="20"/>
                <w:lang w:val="en-GB"/>
              </w:rPr>
              <w:t xml:space="preserve"> POCU 2014-2020, a </w:t>
            </w:r>
            <w:proofErr w:type="spellStart"/>
            <w:r>
              <w:rPr>
                <w:color w:val="222222"/>
                <w:sz w:val="20"/>
                <w:szCs w:val="20"/>
                <w:lang w:val="en-GB"/>
              </w:rPr>
              <w:t>vizibilității</w:t>
            </w:r>
            <w:proofErr w:type="spellEnd"/>
            <w:r>
              <w:rPr>
                <w:color w:val="222222"/>
                <w:sz w:val="20"/>
                <w:szCs w:val="20"/>
                <w:lang w:val="en-GB"/>
              </w:rPr>
              <w:t xml:space="preserve"> </w:t>
            </w:r>
            <w:proofErr w:type="spellStart"/>
            <w:r>
              <w:rPr>
                <w:color w:val="222222"/>
                <w:sz w:val="20"/>
                <w:szCs w:val="20"/>
                <w:lang w:val="en-GB"/>
              </w:rPr>
              <w:t>proiectului</w:t>
            </w:r>
            <w:proofErr w:type="spellEnd"/>
            <w:r>
              <w:rPr>
                <w:color w:val="222222"/>
                <w:sz w:val="20"/>
                <w:szCs w:val="20"/>
                <w:lang w:val="en-GB"/>
              </w:rPr>
              <w:t xml:space="preserve"> </w:t>
            </w:r>
            <w:proofErr w:type="spellStart"/>
            <w:r>
              <w:rPr>
                <w:color w:val="222222"/>
                <w:sz w:val="20"/>
                <w:szCs w:val="20"/>
                <w:lang w:val="en-GB"/>
              </w:rPr>
              <w:t>și</w:t>
            </w:r>
            <w:proofErr w:type="spellEnd"/>
            <w:r>
              <w:rPr>
                <w:color w:val="222222"/>
                <w:sz w:val="20"/>
                <w:szCs w:val="20"/>
                <w:lang w:val="en-GB"/>
              </w:rPr>
              <w:t xml:space="preserve"> </w:t>
            </w:r>
            <w:proofErr w:type="spellStart"/>
            <w:r>
              <w:rPr>
                <w:color w:val="222222"/>
                <w:sz w:val="20"/>
                <w:szCs w:val="20"/>
                <w:lang w:val="en-GB"/>
              </w:rPr>
              <w:t>diseminării</w:t>
            </w:r>
            <w:proofErr w:type="spellEnd"/>
            <w:r>
              <w:rPr>
                <w:color w:val="222222"/>
                <w:sz w:val="20"/>
                <w:szCs w:val="20"/>
                <w:lang w:val="en-GB"/>
              </w:rPr>
              <w:t xml:space="preserve"> </w:t>
            </w:r>
            <w:proofErr w:type="spellStart"/>
            <w:r>
              <w:rPr>
                <w:color w:val="222222"/>
                <w:sz w:val="20"/>
                <w:szCs w:val="20"/>
                <w:lang w:val="en-GB"/>
              </w:rPr>
              <w:t>rezultatelor</w:t>
            </w:r>
            <w:proofErr w:type="spellEnd"/>
            <w:r>
              <w:rPr>
                <w:color w:val="222222"/>
                <w:sz w:val="20"/>
                <w:szCs w:val="20"/>
                <w:lang w:val="en-GB"/>
              </w:rPr>
              <w:t xml:space="preserve"> </w:t>
            </w:r>
            <w:proofErr w:type="spellStart"/>
            <w:r>
              <w:rPr>
                <w:color w:val="222222"/>
                <w:sz w:val="20"/>
                <w:szCs w:val="20"/>
                <w:lang w:val="en-GB"/>
              </w:rPr>
              <w:t>acestuia</w:t>
            </w:r>
            <w:proofErr w:type="spellEnd"/>
            <w:r>
              <w:rPr>
                <w:color w:val="222222"/>
                <w:sz w:val="20"/>
                <w:szCs w:val="20"/>
                <w:lang w:val="en-GB"/>
              </w:rPr>
              <w:t xml:space="preserve">, se </w:t>
            </w:r>
            <w:proofErr w:type="spellStart"/>
            <w:r>
              <w:rPr>
                <w:color w:val="222222"/>
                <w:sz w:val="20"/>
                <w:szCs w:val="20"/>
                <w:lang w:val="en-GB"/>
              </w:rPr>
              <w:t>vor</w:t>
            </w:r>
            <w:proofErr w:type="spellEnd"/>
            <w:r>
              <w:rPr>
                <w:color w:val="222222"/>
                <w:sz w:val="20"/>
                <w:szCs w:val="20"/>
                <w:lang w:val="en-GB"/>
              </w:rPr>
              <w:t xml:space="preserve"> </w:t>
            </w:r>
            <w:proofErr w:type="spellStart"/>
            <w:r>
              <w:rPr>
                <w:color w:val="222222"/>
                <w:sz w:val="20"/>
                <w:szCs w:val="20"/>
                <w:lang w:val="en-GB"/>
              </w:rPr>
              <w:t>desfașura</w:t>
            </w:r>
            <w:proofErr w:type="spellEnd"/>
            <w:r>
              <w:rPr>
                <w:color w:val="222222"/>
                <w:sz w:val="20"/>
                <w:szCs w:val="20"/>
                <w:lang w:val="en-GB"/>
              </w:rPr>
              <w:t xml:space="preserve"> </w:t>
            </w:r>
            <w:proofErr w:type="spellStart"/>
            <w:r>
              <w:rPr>
                <w:color w:val="222222"/>
                <w:sz w:val="20"/>
                <w:szCs w:val="20"/>
                <w:lang w:val="en-GB"/>
              </w:rPr>
              <w:t>activități</w:t>
            </w:r>
            <w:proofErr w:type="spellEnd"/>
            <w:r>
              <w:rPr>
                <w:color w:val="222222"/>
                <w:sz w:val="20"/>
                <w:szCs w:val="20"/>
                <w:lang w:val="en-GB"/>
              </w:rPr>
              <w:t xml:space="preserve"> de </w:t>
            </w:r>
            <w:proofErr w:type="spellStart"/>
            <w:r>
              <w:rPr>
                <w:color w:val="222222"/>
                <w:sz w:val="20"/>
                <w:szCs w:val="20"/>
                <w:lang w:val="en-GB"/>
              </w:rPr>
              <w:t>informare</w:t>
            </w:r>
            <w:proofErr w:type="spellEnd"/>
            <w:r>
              <w:rPr>
                <w:color w:val="222222"/>
                <w:sz w:val="20"/>
                <w:szCs w:val="20"/>
                <w:lang w:val="en-GB"/>
              </w:rPr>
              <w:t xml:space="preserve"> </w:t>
            </w:r>
            <w:proofErr w:type="spellStart"/>
            <w:r>
              <w:rPr>
                <w:color w:val="222222"/>
                <w:sz w:val="20"/>
                <w:szCs w:val="20"/>
                <w:lang w:val="en-GB"/>
              </w:rPr>
              <w:t>și</w:t>
            </w:r>
            <w:proofErr w:type="spellEnd"/>
            <w:r>
              <w:rPr>
                <w:color w:val="222222"/>
                <w:sz w:val="20"/>
                <w:szCs w:val="20"/>
                <w:lang w:val="en-GB"/>
              </w:rPr>
              <w:t xml:space="preserve"> </w:t>
            </w:r>
            <w:proofErr w:type="spellStart"/>
            <w:r>
              <w:rPr>
                <w:color w:val="222222"/>
                <w:sz w:val="20"/>
                <w:szCs w:val="20"/>
                <w:lang w:val="en-GB"/>
              </w:rPr>
              <w:t>publicitate</w:t>
            </w:r>
            <w:proofErr w:type="spellEnd"/>
            <w:r>
              <w:rPr>
                <w:color w:val="222222"/>
                <w:sz w:val="20"/>
                <w:szCs w:val="20"/>
                <w:lang w:val="en-GB"/>
              </w:rPr>
              <w:t xml:space="preserve"> </w:t>
            </w:r>
            <w:proofErr w:type="spellStart"/>
            <w:r>
              <w:rPr>
                <w:color w:val="222222"/>
                <w:sz w:val="20"/>
                <w:szCs w:val="20"/>
                <w:lang w:val="en-GB"/>
              </w:rPr>
              <w:t>în</w:t>
            </w:r>
            <w:proofErr w:type="spellEnd"/>
            <w:r>
              <w:rPr>
                <w:color w:val="222222"/>
                <w:sz w:val="20"/>
                <w:szCs w:val="20"/>
                <w:lang w:val="en-GB"/>
              </w:rPr>
              <w:t xml:space="preserve"> </w:t>
            </w:r>
            <w:proofErr w:type="spellStart"/>
            <w:r>
              <w:rPr>
                <w:color w:val="222222"/>
                <w:sz w:val="20"/>
                <w:szCs w:val="20"/>
                <w:lang w:val="en-GB"/>
              </w:rPr>
              <w:t>cadrul</w:t>
            </w:r>
            <w:proofErr w:type="spellEnd"/>
            <w:r>
              <w:rPr>
                <w:color w:val="222222"/>
                <w:sz w:val="20"/>
                <w:szCs w:val="20"/>
                <w:lang w:val="en-GB"/>
              </w:rPr>
              <w:t xml:space="preserve"> </w:t>
            </w:r>
            <w:proofErr w:type="spellStart"/>
            <w:r>
              <w:rPr>
                <w:color w:val="222222"/>
                <w:sz w:val="20"/>
                <w:szCs w:val="20"/>
                <w:lang w:val="en-GB"/>
              </w:rPr>
              <w:t>proiectului</w:t>
            </w:r>
            <w:proofErr w:type="spellEnd"/>
            <w:r>
              <w:rPr>
                <w:color w:val="222222"/>
                <w:sz w:val="20"/>
                <w:szCs w:val="20"/>
                <w:lang w:val="en-GB"/>
              </w:rPr>
              <w:t>.</w:t>
            </w:r>
          </w:p>
        </w:tc>
      </w:tr>
      <w:tr w:rsidR="00A133CC" w14:paraId="26C77267" w14:textId="77777777" w:rsidTr="00A133CC">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67BF08F4" w14:textId="77777777" w:rsidR="00A133CC" w:rsidRDefault="00A133CC">
            <w:pPr>
              <w:spacing w:after="120"/>
              <w:jc w:val="both"/>
              <w:rPr>
                <w:color w:val="222222"/>
                <w:sz w:val="20"/>
                <w:szCs w:val="20"/>
              </w:rPr>
            </w:pPr>
            <w:r>
              <w:rPr>
                <w:b/>
                <w:color w:val="222222"/>
                <w:sz w:val="20"/>
                <w:szCs w:val="20"/>
              </w:rPr>
              <w:t>A I - Sprijin pentru înființarea de noi întreprinderi sociale</w:t>
            </w:r>
          </w:p>
        </w:tc>
      </w:tr>
      <w:tr w:rsidR="00A133CC" w14:paraId="4B217DB1" w14:textId="77777777" w:rsidTr="00A133CC">
        <w:tc>
          <w:tcPr>
            <w:tcW w:w="9720" w:type="dxa"/>
            <w:tcBorders>
              <w:top w:val="single" w:sz="4" w:space="0" w:color="2C788C"/>
              <w:left w:val="single" w:sz="4" w:space="0" w:color="2C788C"/>
              <w:bottom w:val="single" w:sz="4" w:space="0" w:color="2C788C"/>
              <w:right w:val="single" w:sz="4" w:space="0" w:color="2C788C"/>
            </w:tcBorders>
            <w:hideMark/>
          </w:tcPr>
          <w:p w14:paraId="4C7C9343" w14:textId="77777777" w:rsidR="00A133CC" w:rsidRDefault="00A133CC" w:rsidP="00766CDF">
            <w:pPr>
              <w:numPr>
                <w:ilvl w:val="0"/>
                <w:numId w:val="20"/>
              </w:numPr>
              <w:spacing w:after="0" w:line="256" w:lineRule="auto"/>
              <w:jc w:val="both"/>
              <w:rPr>
                <w:b/>
                <w:color w:val="222222"/>
                <w:sz w:val="20"/>
                <w:szCs w:val="20"/>
              </w:rPr>
            </w:pPr>
            <w:r>
              <w:rPr>
                <w:rFonts w:ascii="Calibri" w:eastAsia="Calibri" w:hAnsi="Calibri" w:cs="Calibri"/>
                <w:b/>
                <w:i/>
                <w:color w:val="222222"/>
                <w:sz w:val="20"/>
                <w:szCs w:val="20"/>
              </w:rPr>
              <w:t>I.1 Informarea publicului cu privire la activitățile proiectului și oportunitățile create prin intemediul a 7 seminarii de informare organizate în județele regiunii Centru</w:t>
            </w:r>
          </w:p>
          <w:p w14:paraId="622A53DE" w14:textId="77777777" w:rsidR="00A133CC" w:rsidRDefault="00A133CC" w:rsidP="00766CDF">
            <w:pPr>
              <w:numPr>
                <w:ilvl w:val="0"/>
                <w:numId w:val="21"/>
              </w:numPr>
              <w:spacing w:after="0" w:line="256" w:lineRule="auto"/>
              <w:jc w:val="both"/>
              <w:rPr>
                <w:color w:val="222222"/>
                <w:sz w:val="20"/>
                <w:szCs w:val="20"/>
              </w:rPr>
            </w:pPr>
            <w:r>
              <w:rPr>
                <w:rFonts w:ascii="Calibri" w:eastAsia="Calibri" w:hAnsi="Calibri" w:cs="Calibri"/>
                <w:color w:val="222222"/>
                <w:sz w:val="20"/>
                <w:szCs w:val="20"/>
              </w:rPr>
              <w:t>Se vor derula campanii de informare prin intermediul materialelor informative, online și presă și se vor organiza 7 seminarii de informare, în Regiunea Centru.</w:t>
            </w:r>
          </w:p>
          <w:p w14:paraId="0CE06662" w14:textId="77777777" w:rsidR="00A133CC" w:rsidRDefault="00A133CC" w:rsidP="00766CDF">
            <w:pPr>
              <w:numPr>
                <w:ilvl w:val="0"/>
                <w:numId w:val="20"/>
              </w:numPr>
              <w:spacing w:after="0" w:line="256" w:lineRule="auto"/>
              <w:jc w:val="both"/>
              <w:rPr>
                <w:b/>
                <w:color w:val="222222"/>
                <w:sz w:val="20"/>
                <w:szCs w:val="20"/>
              </w:rPr>
            </w:pPr>
            <w:r>
              <w:rPr>
                <w:rFonts w:ascii="Calibri" w:eastAsia="Calibri" w:hAnsi="Calibri" w:cs="Calibri"/>
                <w:b/>
                <w:i/>
                <w:color w:val="222222"/>
                <w:sz w:val="20"/>
                <w:szCs w:val="20"/>
              </w:rPr>
              <w:t>I.2 Selectarea grupului țintă ce va participa la acțiunile de sprijin</w:t>
            </w:r>
          </w:p>
          <w:p w14:paraId="17C48550" w14:textId="77777777" w:rsidR="00A133CC" w:rsidRDefault="00A133CC" w:rsidP="00766CDF">
            <w:pPr>
              <w:numPr>
                <w:ilvl w:val="0"/>
                <w:numId w:val="21"/>
              </w:numPr>
              <w:spacing w:after="0" w:line="256" w:lineRule="auto"/>
              <w:jc w:val="both"/>
              <w:rPr>
                <w:rFonts w:ascii="Calibri" w:eastAsia="Calibri" w:hAnsi="Calibri" w:cs="Calibri"/>
                <w:color w:val="222222"/>
                <w:sz w:val="20"/>
                <w:szCs w:val="20"/>
              </w:rPr>
            </w:pPr>
            <w:r>
              <w:rPr>
                <w:rFonts w:ascii="Calibri" w:eastAsia="Calibri" w:hAnsi="Calibri" w:cs="Calibri"/>
                <w:color w:val="222222"/>
                <w:sz w:val="20"/>
                <w:szCs w:val="20"/>
              </w:rPr>
              <w:t>Se va revizui/completa Metodologia de selecție a GT ce beneficiază de serviciile proiectului (110 persoane de format), recrutarea de GT conform Metodologiei, și finalizarea listei cu cei 110 beneficiari ai programului de formare + liste de rezerva pe subcategorii (femei, persoane cu dizabilități, GT vulnerabil, GT din fiecare județ etc.)</w:t>
            </w:r>
          </w:p>
          <w:p w14:paraId="693AFB04" w14:textId="77777777" w:rsidR="00A133CC" w:rsidRDefault="00A133CC" w:rsidP="00766CDF">
            <w:pPr>
              <w:numPr>
                <w:ilvl w:val="0"/>
                <w:numId w:val="20"/>
              </w:numPr>
              <w:spacing w:after="0" w:line="256" w:lineRule="auto"/>
              <w:jc w:val="both"/>
              <w:rPr>
                <w:b/>
                <w:color w:val="222222"/>
                <w:sz w:val="20"/>
                <w:szCs w:val="20"/>
              </w:rPr>
            </w:pPr>
            <w:r>
              <w:rPr>
                <w:rFonts w:ascii="Calibri" w:eastAsia="Calibri" w:hAnsi="Calibri" w:cs="Calibri"/>
                <w:b/>
                <w:i/>
                <w:color w:val="222222"/>
                <w:sz w:val="20"/>
                <w:szCs w:val="20"/>
              </w:rPr>
              <w:t>I.3 Derularea programului de formare antreprenorială</w:t>
            </w:r>
          </w:p>
          <w:p w14:paraId="16BCC80F"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t>Se vor organiza 5 serii de formare, din care 2 pentru „Manager economie socială” și 3 pentru „Antreprenor în economie socială”</w:t>
            </w:r>
          </w:p>
          <w:p w14:paraId="6353A7BC" w14:textId="77777777" w:rsidR="00A133CC" w:rsidRDefault="00A133CC" w:rsidP="00766CDF">
            <w:pPr>
              <w:numPr>
                <w:ilvl w:val="0"/>
                <w:numId w:val="20"/>
              </w:numPr>
              <w:spacing w:after="0" w:line="256" w:lineRule="auto"/>
              <w:jc w:val="both"/>
              <w:rPr>
                <w:b/>
                <w:color w:val="222222"/>
                <w:sz w:val="20"/>
                <w:szCs w:val="20"/>
              </w:rPr>
            </w:pPr>
            <w:r>
              <w:rPr>
                <w:rFonts w:ascii="Calibri" w:eastAsia="Calibri" w:hAnsi="Calibri" w:cs="Calibri"/>
                <w:b/>
                <w:i/>
                <w:color w:val="222222"/>
                <w:sz w:val="20"/>
                <w:szCs w:val="20"/>
              </w:rPr>
              <w:t>I.4 Alte activități de sprijin oferite în vederea înființării de întreprinderi sociale</w:t>
            </w:r>
            <w:r>
              <w:rPr>
                <w:rFonts w:ascii="Calibri" w:eastAsia="Calibri" w:hAnsi="Calibri" w:cs="Calibri"/>
                <w:bCs/>
                <w:iCs/>
                <w:color w:val="222222"/>
                <w:sz w:val="20"/>
                <w:szCs w:val="20"/>
              </w:rPr>
              <w:t xml:space="preserve"> - se vor oferi:</w:t>
            </w:r>
          </w:p>
          <w:p w14:paraId="1B56D1A8" w14:textId="77777777" w:rsidR="00A133CC" w:rsidRDefault="00A133CC" w:rsidP="00766CDF">
            <w:pPr>
              <w:numPr>
                <w:ilvl w:val="0"/>
                <w:numId w:val="21"/>
              </w:numPr>
              <w:spacing w:after="0" w:line="256" w:lineRule="auto"/>
              <w:jc w:val="both"/>
              <w:rPr>
                <w:rFonts w:ascii="Calibri" w:eastAsia="Calibri" w:hAnsi="Calibri" w:cs="Calibri"/>
                <w:color w:val="222222"/>
                <w:sz w:val="20"/>
                <w:szCs w:val="20"/>
              </w:rPr>
            </w:pPr>
            <w:r>
              <w:rPr>
                <w:rFonts w:ascii="Calibri" w:eastAsia="Calibri" w:hAnsi="Calibri" w:cs="Calibri"/>
                <w:color w:val="222222"/>
                <w:sz w:val="20"/>
                <w:szCs w:val="20"/>
              </w:rPr>
              <w:t xml:space="preserve">a) 10 workshop-uri pe temele orizontale, secundare FSE/POCU, </w:t>
            </w:r>
          </w:p>
          <w:p w14:paraId="6CB5E542" w14:textId="77777777" w:rsidR="00A133CC" w:rsidRDefault="00A133CC" w:rsidP="00766CDF">
            <w:pPr>
              <w:numPr>
                <w:ilvl w:val="0"/>
                <w:numId w:val="21"/>
              </w:numPr>
              <w:spacing w:after="0" w:line="256" w:lineRule="auto"/>
              <w:jc w:val="both"/>
              <w:rPr>
                <w:rFonts w:ascii="Calibri" w:eastAsia="Calibri" w:hAnsi="Calibri" w:cs="Calibri"/>
                <w:color w:val="222222"/>
                <w:sz w:val="20"/>
                <w:szCs w:val="20"/>
              </w:rPr>
            </w:pPr>
            <w:r>
              <w:rPr>
                <w:rFonts w:ascii="Calibri" w:eastAsia="Calibri" w:hAnsi="Calibri" w:cs="Calibri"/>
                <w:color w:val="222222"/>
                <w:sz w:val="20"/>
                <w:szCs w:val="20"/>
              </w:rPr>
              <w:t xml:space="preserve">b) formari TIC și CSC (Competențe sociale și civice); </w:t>
            </w:r>
          </w:p>
          <w:p w14:paraId="1928FCE8" w14:textId="77777777" w:rsidR="00A133CC" w:rsidRDefault="00A133CC" w:rsidP="00766CDF">
            <w:pPr>
              <w:numPr>
                <w:ilvl w:val="0"/>
                <w:numId w:val="21"/>
              </w:numPr>
              <w:spacing w:after="0" w:line="256" w:lineRule="auto"/>
              <w:jc w:val="both"/>
              <w:rPr>
                <w:rFonts w:ascii="Calibri" w:eastAsia="Calibri" w:hAnsi="Calibri" w:cs="Calibri"/>
                <w:color w:val="222222"/>
                <w:sz w:val="20"/>
                <w:szCs w:val="20"/>
              </w:rPr>
            </w:pPr>
            <w:r>
              <w:rPr>
                <w:rFonts w:ascii="Calibri" w:eastAsia="Calibri" w:hAnsi="Calibri" w:cs="Calibri"/>
                <w:color w:val="222222"/>
                <w:sz w:val="20"/>
                <w:szCs w:val="20"/>
              </w:rPr>
              <w:t>c) asistență tip „helpdesk” potențialilor candidați la concursul de selecție PA, fară discriminare;</w:t>
            </w:r>
          </w:p>
          <w:p w14:paraId="547B015C" w14:textId="77777777" w:rsidR="00A133CC" w:rsidRDefault="00A133CC" w:rsidP="00766CDF">
            <w:pPr>
              <w:numPr>
                <w:ilvl w:val="0"/>
                <w:numId w:val="20"/>
              </w:numPr>
              <w:spacing w:after="0" w:line="256" w:lineRule="auto"/>
              <w:jc w:val="both"/>
              <w:rPr>
                <w:b/>
                <w:color w:val="222222"/>
                <w:sz w:val="20"/>
                <w:szCs w:val="20"/>
              </w:rPr>
            </w:pPr>
            <w:r>
              <w:rPr>
                <w:rFonts w:ascii="Calibri" w:eastAsia="Calibri" w:hAnsi="Calibri" w:cs="Calibri"/>
                <w:b/>
                <w:i/>
                <w:color w:val="222222"/>
                <w:sz w:val="20"/>
                <w:szCs w:val="20"/>
              </w:rPr>
              <w:t>I.5 Organizarea concursului de planuri de afaceri în vederea selecției celor 21 de idei finanțabile</w:t>
            </w:r>
          </w:p>
          <w:p w14:paraId="0DEFFF4A" w14:textId="77777777" w:rsidR="00A133CC" w:rsidRDefault="00A133CC" w:rsidP="00766CDF">
            <w:pPr>
              <w:numPr>
                <w:ilvl w:val="0"/>
                <w:numId w:val="21"/>
              </w:numPr>
              <w:spacing w:after="0" w:line="256" w:lineRule="auto"/>
              <w:jc w:val="both"/>
              <w:rPr>
                <w:color w:val="222222"/>
                <w:sz w:val="20"/>
                <w:szCs w:val="20"/>
              </w:rPr>
            </w:pPr>
            <w:r>
              <w:rPr>
                <w:rFonts w:ascii="Calibri" w:eastAsia="Calibri" w:hAnsi="Calibri" w:cs="Calibri"/>
                <w:color w:val="222222"/>
                <w:sz w:val="20"/>
                <w:szCs w:val="20"/>
              </w:rPr>
              <w:t>Se va organiza concursul pentru selecția Planurilor de afacere conform Metodologiei de selecție PA, unde vor fi selectați 21 de beneficiari ai ajutorului de minimis.</w:t>
            </w:r>
          </w:p>
        </w:tc>
      </w:tr>
      <w:tr w:rsidR="00A133CC" w14:paraId="4C6A8246" w14:textId="77777777" w:rsidTr="00A133CC">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5EDFD7E6" w14:textId="77777777" w:rsidR="00A133CC" w:rsidRDefault="00A133CC">
            <w:pPr>
              <w:spacing w:after="120"/>
              <w:jc w:val="both"/>
              <w:rPr>
                <w:color w:val="222222"/>
                <w:sz w:val="20"/>
                <w:szCs w:val="20"/>
              </w:rPr>
            </w:pPr>
            <w:r>
              <w:rPr>
                <w:b/>
                <w:color w:val="222222"/>
                <w:sz w:val="20"/>
                <w:szCs w:val="20"/>
              </w:rPr>
              <w:t>A II -</w:t>
            </w:r>
            <w:r>
              <w:t xml:space="preserve"> </w:t>
            </w:r>
            <w:r>
              <w:rPr>
                <w:b/>
                <w:color w:val="222222"/>
                <w:sz w:val="20"/>
                <w:szCs w:val="20"/>
              </w:rPr>
              <w:t>Implementarea planurilor de afaceri și monitorizarea funcționării întreprinderilor sociale</w:t>
            </w:r>
          </w:p>
        </w:tc>
      </w:tr>
      <w:tr w:rsidR="00A133CC" w14:paraId="26A73E2B" w14:textId="77777777" w:rsidTr="00A133CC">
        <w:tc>
          <w:tcPr>
            <w:tcW w:w="9720" w:type="dxa"/>
            <w:tcBorders>
              <w:top w:val="single" w:sz="4" w:space="0" w:color="2C788C"/>
              <w:left w:val="single" w:sz="4" w:space="0" w:color="2C788C"/>
              <w:bottom w:val="single" w:sz="4" w:space="0" w:color="2C788C"/>
              <w:right w:val="single" w:sz="4" w:space="0" w:color="2C788C"/>
            </w:tcBorders>
            <w:hideMark/>
          </w:tcPr>
          <w:p w14:paraId="2D148A9A" w14:textId="77777777" w:rsidR="00A133CC" w:rsidRDefault="00A133CC" w:rsidP="00766CDF">
            <w:pPr>
              <w:numPr>
                <w:ilvl w:val="0"/>
                <w:numId w:val="20"/>
              </w:numPr>
              <w:spacing w:after="0" w:line="256" w:lineRule="auto"/>
              <w:jc w:val="both"/>
              <w:rPr>
                <w:b/>
                <w:i/>
                <w:color w:val="222222"/>
                <w:sz w:val="20"/>
                <w:szCs w:val="20"/>
              </w:rPr>
            </w:pPr>
            <w:r>
              <w:rPr>
                <w:rFonts w:ascii="Calibri" w:eastAsia="Calibri" w:hAnsi="Calibri" w:cs="Calibri"/>
                <w:b/>
                <w:i/>
                <w:color w:val="222222"/>
                <w:sz w:val="20"/>
                <w:szCs w:val="20"/>
              </w:rPr>
              <w:t>II.1 Furnizarea serviciilor de consiliere/consultanță/mentorat în vederea acordării de asistență pentru înființarea și demararea celor 21 de afaceri</w:t>
            </w:r>
            <w:r>
              <w:rPr>
                <w:b/>
                <w:i/>
                <w:color w:val="222222"/>
                <w:sz w:val="20"/>
                <w:szCs w:val="20"/>
              </w:rPr>
              <w:t xml:space="preserve"> – </w:t>
            </w:r>
            <w:r>
              <w:rPr>
                <w:bCs/>
                <w:iCs/>
                <w:color w:val="222222"/>
                <w:sz w:val="20"/>
                <w:szCs w:val="20"/>
              </w:rPr>
              <w:t>se</w:t>
            </w:r>
            <w:r>
              <w:rPr>
                <w:b/>
                <w:i/>
                <w:color w:val="222222"/>
                <w:sz w:val="20"/>
                <w:szCs w:val="20"/>
              </w:rPr>
              <w:t xml:space="preserve"> </w:t>
            </w:r>
            <w:r>
              <w:rPr>
                <w:color w:val="222222"/>
                <w:sz w:val="20"/>
                <w:szCs w:val="20"/>
              </w:rPr>
              <w:t>vor derula urmatoarele activități de sprijin pentru înființarea de întreprinderi sociale:</w:t>
            </w:r>
          </w:p>
          <w:p w14:paraId="08160141"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t xml:space="preserve">activități de consiliere în domeniul antreprenoriatului social – vor consta în asigurarea de consiliere adaptată nevoilor individuale și specificitaților fiecarui viitor antreprenor în economia socială. </w:t>
            </w:r>
          </w:p>
          <w:p w14:paraId="4F3ABCC8"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t>activități de consiliere în domeniul antreprenoriatului, inclusiv cu privire la identificarea de piețe de desfacere - vor consta în asigurarea de consiliere adaptată nevoilor individuale și specificitaților fiecarui viitor antreprenor în economia socială, în funcție de domeniu de activitate în care va urma să înființeze business-ul și va viza elementele principale necesare dezvoltării afacerii, inclusiv identificarea piețelor de desfacere.</w:t>
            </w:r>
          </w:p>
          <w:p w14:paraId="1B6917E7" w14:textId="77777777" w:rsidR="00A133CC" w:rsidRDefault="00A133CC" w:rsidP="00766CDF">
            <w:pPr>
              <w:numPr>
                <w:ilvl w:val="0"/>
                <w:numId w:val="20"/>
              </w:numPr>
              <w:spacing w:after="0" w:line="256" w:lineRule="auto"/>
              <w:jc w:val="both"/>
              <w:rPr>
                <w:b/>
                <w:i/>
                <w:color w:val="222222"/>
                <w:sz w:val="20"/>
                <w:szCs w:val="20"/>
              </w:rPr>
            </w:pPr>
            <w:r>
              <w:rPr>
                <w:rFonts w:ascii="Calibri" w:eastAsia="Calibri" w:hAnsi="Calibri" w:cs="Calibri"/>
                <w:b/>
                <w:i/>
                <w:color w:val="222222"/>
                <w:sz w:val="20"/>
                <w:szCs w:val="20"/>
              </w:rPr>
              <w:t xml:space="preserve">II.2 </w:t>
            </w:r>
            <w:r>
              <w:t xml:space="preserve"> </w:t>
            </w:r>
            <w:r>
              <w:rPr>
                <w:rFonts w:ascii="Calibri" w:eastAsia="Calibri" w:hAnsi="Calibri" w:cs="Calibri"/>
                <w:b/>
                <w:i/>
                <w:color w:val="222222"/>
                <w:sz w:val="20"/>
                <w:szCs w:val="20"/>
              </w:rPr>
              <w:t>Înființarea și demararea întreprinderilor sociale înființate</w:t>
            </w:r>
          </w:p>
          <w:p w14:paraId="29C6CB31"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t>Beneficiari: persoanele fizice selectate pentru implementarea celor 21 de Planuri de afaceri ca „întreprinderi sociale” (inclusiv întreprinderi sociale de inserție)- care fac parte din structura acestor entități.</w:t>
            </w:r>
          </w:p>
          <w:p w14:paraId="4A6DDB36"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lastRenderedPageBreak/>
              <w:t>Înființarea și demararea celor 21 de afaceri finanțate în cadrul proiectului se va realiza în conformitate cu legislația specifică sectorului economiei sociale.</w:t>
            </w:r>
          </w:p>
          <w:p w14:paraId="737F7A3C"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t>Partenerii iși asumă finanțarea în comun a celor 21 de întreprinderi sociale, astfel: Solicitantul - 10 entități de economie socială, P1- 6 entități de economie socială şi P2- 5 entităţi de economie socială.</w:t>
            </w:r>
          </w:p>
          <w:p w14:paraId="7C8144E8" w14:textId="77777777" w:rsidR="00A133CC" w:rsidRDefault="00A133CC" w:rsidP="00766CDF">
            <w:pPr>
              <w:numPr>
                <w:ilvl w:val="0"/>
                <w:numId w:val="20"/>
              </w:numPr>
              <w:spacing w:after="0" w:line="256" w:lineRule="auto"/>
              <w:jc w:val="both"/>
              <w:rPr>
                <w:b/>
                <w:i/>
                <w:color w:val="222222"/>
                <w:sz w:val="20"/>
                <w:szCs w:val="20"/>
              </w:rPr>
            </w:pPr>
            <w:r>
              <w:rPr>
                <w:rFonts w:ascii="Calibri" w:eastAsia="Calibri" w:hAnsi="Calibri" w:cs="Calibri"/>
                <w:b/>
                <w:i/>
                <w:color w:val="222222"/>
                <w:sz w:val="20"/>
                <w:szCs w:val="20"/>
              </w:rPr>
              <w:t>II.3 Decontarea sumelor aferente implementării planurilor de afaceri</w:t>
            </w:r>
          </w:p>
          <w:p w14:paraId="063D74E4" w14:textId="77777777" w:rsidR="00A133CC" w:rsidRDefault="00A133CC" w:rsidP="00766CDF">
            <w:pPr>
              <w:numPr>
                <w:ilvl w:val="0"/>
                <w:numId w:val="21"/>
              </w:numPr>
              <w:spacing w:after="0" w:line="256" w:lineRule="auto"/>
              <w:jc w:val="both"/>
              <w:rPr>
                <w:color w:val="222222"/>
                <w:sz w:val="20"/>
                <w:szCs w:val="20"/>
              </w:rPr>
            </w:pPr>
            <w:r>
              <w:rPr>
                <w:rFonts w:ascii="Calibri" w:eastAsia="Calibri" w:hAnsi="Calibri" w:cs="Calibri"/>
                <w:color w:val="222222"/>
                <w:sz w:val="20"/>
                <w:szCs w:val="20"/>
              </w:rPr>
              <w:t>In cadrul acestei subactivități administratorul schemei de minimis va elabora un ghid privind implementarea planurilor de afaceri finanțate din ajutor de minimis, care va cuprinde toate informațiile și formularele necesare realizării cererilor de plată/rambursare de către noii antreprenori în vederea obținerii finanțării, în conformitate cu contractul de subvenție și prevederile GS - condiții specifice și Schemei de minimis. Astfel decontarea sumelor către beneficiari se va realiza dupa analiza documentelor depuse de aceștia și după validarea sumelor / acordarea ,,bun de plată” de catre echipa de analiză propusă prin proiect.</w:t>
            </w:r>
          </w:p>
          <w:p w14:paraId="7EBA04FF" w14:textId="77777777" w:rsidR="00A133CC" w:rsidRDefault="00A133CC" w:rsidP="00766CDF">
            <w:pPr>
              <w:numPr>
                <w:ilvl w:val="0"/>
                <w:numId w:val="20"/>
              </w:numPr>
              <w:spacing w:after="0" w:line="256" w:lineRule="auto"/>
              <w:jc w:val="both"/>
              <w:rPr>
                <w:b/>
                <w:i/>
                <w:color w:val="222222"/>
                <w:sz w:val="20"/>
                <w:szCs w:val="20"/>
              </w:rPr>
            </w:pPr>
            <w:r>
              <w:rPr>
                <w:rFonts w:ascii="Calibri" w:eastAsia="Calibri" w:hAnsi="Calibri" w:cs="Calibri"/>
                <w:b/>
                <w:i/>
                <w:color w:val="222222"/>
                <w:sz w:val="20"/>
                <w:szCs w:val="20"/>
              </w:rPr>
              <w:t>II.4 Monitorizarea funcționării și dezvoltării celor 21 de afaceri înființate</w:t>
            </w:r>
          </w:p>
          <w:p w14:paraId="415EB75A" w14:textId="77777777" w:rsidR="00A133CC" w:rsidRDefault="00A133CC" w:rsidP="00766CDF">
            <w:pPr>
              <w:numPr>
                <w:ilvl w:val="0"/>
                <w:numId w:val="21"/>
              </w:numPr>
              <w:spacing w:after="0" w:line="256" w:lineRule="auto"/>
              <w:jc w:val="both"/>
              <w:rPr>
                <w:color w:val="222222"/>
                <w:sz w:val="20"/>
                <w:szCs w:val="20"/>
              </w:rPr>
            </w:pPr>
            <w:r>
              <w:rPr>
                <w:color w:val="222222"/>
                <w:sz w:val="20"/>
                <w:szCs w:val="20"/>
              </w:rPr>
              <w:t>Monitorizarea din aceasta etapă va urmări în principal transpunerea și respectarea contractului de subvenție, încheiat cu beneficiarii ajutoarelor de minimis, conform modelului anexa la Ghidul Solicitantului.</w:t>
            </w:r>
          </w:p>
          <w:p w14:paraId="69ACD654" w14:textId="77777777" w:rsidR="00A133CC" w:rsidRDefault="00A133CC" w:rsidP="00766CDF">
            <w:pPr>
              <w:numPr>
                <w:ilvl w:val="0"/>
                <w:numId w:val="21"/>
              </w:numPr>
              <w:spacing w:after="0" w:line="256" w:lineRule="auto"/>
              <w:jc w:val="both"/>
              <w:rPr>
                <w:color w:val="222222"/>
                <w:sz w:val="20"/>
                <w:szCs w:val="20"/>
              </w:rPr>
            </w:pPr>
            <w:r>
              <w:rPr>
                <w:sz w:val="20"/>
                <w:szCs w:val="20"/>
              </w:rPr>
              <w:t>Administratorul schemei pentru entitățile economiei sociale (parteneriatul) va desfășura acțiuni care au că scop monitorizarea activității întreprinderilor înființate, inclusiv exploatarea și sustenabilitatea planului de afacere asumat în sensul dezvoltării, și nu doar al supraviețuirii în piață, precum și a atingerii tuturor rezultatelor asumate prin proiect, cu acordarea unei atenții deosebite menținerii locurilor de muncă create, precum și funcționalității întreprinderilor create.</w:t>
            </w:r>
          </w:p>
        </w:tc>
      </w:tr>
      <w:tr w:rsidR="00A133CC" w14:paraId="5D3F6840" w14:textId="77777777" w:rsidTr="00A133CC">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7908AF71" w14:textId="77777777" w:rsidR="00A133CC" w:rsidRDefault="00A133CC">
            <w:pPr>
              <w:spacing w:after="120"/>
              <w:jc w:val="both"/>
              <w:rPr>
                <w:b/>
                <w:color w:val="222222"/>
                <w:sz w:val="20"/>
                <w:szCs w:val="20"/>
              </w:rPr>
            </w:pPr>
            <w:r>
              <w:rPr>
                <w:b/>
                <w:color w:val="222222"/>
                <w:sz w:val="20"/>
                <w:szCs w:val="20"/>
              </w:rPr>
              <w:lastRenderedPageBreak/>
              <w:t>A III -</w:t>
            </w:r>
            <w:r>
              <w:t xml:space="preserve"> </w:t>
            </w:r>
            <w:r>
              <w:rPr>
                <w:b/>
                <w:color w:val="222222"/>
                <w:sz w:val="20"/>
                <w:szCs w:val="20"/>
              </w:rPr>
              <w:t>Monitorizarea și dezvoltarea afacerilor finanţate în cadrul perioadei de sustenabilitate</w:t>
            </w:r>
          </w:p>
        </w:tc>
      </w:tr>
      <w:tr w:rsidR="00A133CC" w14:paraId="5331DFB9" w14:textId="77777777" w:rsidTr="00A133CC">
        <w:tc>
          <w:tcPr>
            <w:tcW w:w="9720" w:type="dxa"/>
            <w:tcBorders>
              <w:top w:val="single" w:sz="4" w:space="0" w:color="2C788C"/>
              <w:left w:val="single" w:sz="4" w:space="0" w:color="2C788C"/>
              <w:bottom w:val="single" w:sz="4" w:space="0" w:color="2C788C"/>
              <w:right w:val="single" w:sz="4" w:space="0" w:color="2C788C"/>
            </w:tcBorders>
            <w:hideMark/>
          </w:tcPr>
          <w:p w14:paraId="648F5629" w14:textId="77777777" w:rsidR="00A133CC" w:rsidRDefault="00A133CC">
            <w:pPr>
              <w:spacing w:after="0"/>
              <w:jc w:val="both"/>
              <w:rPr>
                <w:color w:val="222222"/>
                <w:sz w:val="20"/>
                <w:szCs w:val="20"/>
              </w:rPr>
            </w:pPr>
            <w:r>
              <w:rPr>
                <w:color w:val="222222"/>
                <w:sz w:val="20"/>
                <w:szCs w:val="20"/>
              </w:rPr>
              <w:t>Aceasta activitate implică monitorizarea derulării afacerilor în etapa de sustenabilitate (ultimele 6 luni din Etapa II din GS - subactivitatea III.1 și dezvoltarea unor instrumente și modalități de a asigura sprijinul pentru acestea și sustenabilitatea lor încă minim 7 luni, precum și monitorizarea lor înca minim 12 luni, ulterior finalizării implementării proiectului.</w:t>
            </w:r>
          </w:p>
          <w:p w14:paraId="69E946D9" w14:textId="77777777" w:rsidR="00A133CC" w:rsidRDefault="00A133CC" w:rsidP="00766CDF">
            <w:pPr>
              <w:numPr>
                <w:ilvl w:val="0"/>
                <w:numId w:val="20"/>
              </w:numPr>
              <w:spacing w:after="0" w:line="256" w:lineRule="auto"/>
              <w:jc w:val="both"/>
              <w:rPr>
                <w:b/>
                <w:i/>
                <w:color w:val="222222"/>
                <w:sz w:val="20"/>
                <w:szCs w:val="20"/>
              </w:rPr>
            </w:pPr>
            <w:r>
              <w:rPr>
                <w:rFonts w:ascii="Calibri" w:eastAsia="Calibri" w:hAnsi="Calibri" w:cs="Calibri"/>
                <w:b/>
                <w:i/>
                <w:color w:val="222222"/>
                <w:sz w:val="20"/>
                <w:szCs w:val="20"/>
              </w:rPr>
              <w:t>III.1 Derularea programului de monitorizare a celor 21 de noi afaceri înființate în vederea asigurării sustenabilității acestora</w:t>
            </w:r>
          </w:p>
          <w:p w14:paraId="354FD883" w14:textId="77777777" w:rsidR="00A133CC" w:rsidRDefault="00A133CC" w:rsidP="00766CDF">
            <w:pPr>
              <w:numPr>
                <w:ilvl w:val="0"/>
                <w:numId w:val="20"/>
              </w:numPr>
              <w:spacing w:after="0" w:line="256" w:lineRule="auto"/>
              <w:jc w:val="both"/>
              <w:rPr>
                <w:color w:val="222222"/>
                <w:sz w:val="20"/>
                <w:szCs w:val="20"/>
              </w:rPr>
            </w:pPr>
            <w:r>
              <w:rPr>
                <w:rFonts w:ascii="Calibri" w:eastAsia="Calibri" w:hAnsi="Calibri" w:cs="Calibri"/>
                <w:b/>
                <w:i/>
                <w:color w:val="222222"/>
                <w:sz w:val="20"/>
                <w:szCs w:val="20"/>
              </w:rPr>
              <w:t>III.2 Elaborarea și diseminarea unui Ghid de bune practici în antreprenoriatul social</w:t>
            </w:r>
          </w:p>
        </w:tc>
      </w:tr>
    </w:tbl>
    <w:p w14:paraId="03801B00" w14:textId="77777777" w:rsidR="00A133CC" w:rsidRDefault="00A133CC" w:rsidP="00A133CC">
      <w:pPr>
        <w:spacing w:after="120" w:line="240" w:lineRule="auto"/>
        <w:rPr>
          <w:rFonts w:cstheme="minorHAnsi"/>
          <w:b/>
          <w:i/>
          <w:iCs/>
          <w:color w:val="3CA1BC" w:themeColor="accent1"/>
          <w:sz w:val="2"/>
          <w:szCs w:val="2"/>
        </w:rPr>
      </w:pPr>
    </w:p>
    <w:p w14:paraId="6498876B" w14:textId="77777777" w:rsidR="00A133CC" w:rsidRDefault="00A133CC" w:rsidP="00A133CC">
      <w:pPr>
        <w:spacing w:after="120" w:line="240" w:lineRule="auto"/>
        <w:rPr>
          <w:rFonts w:cstheme="minorHAnsi"/>
          <w:b/>
          <w:i/>
          <w:iCs/>
          <w:color w:val="3CA1BC" w:themeColor="accent1"/>
        </w:rPr>
      </w:pPr>
      <w:r>
        <w:rPr>
          <w:rFonts w:cstheme="minorHAnsi"/>
          <w:b/>
          <w:i/>
          <w:iCs/>
          <w:color w:val="3CA1BC" w:themeColor="accent1"/>
        </w:rPr>
        <w:t>Rezultate aferente planificate</w:t>
      </w:r>
    </w:p>
    <w:p w14:paraId="4A900B75" w14:textId="77777777" w:rsidR="00A133CC" w:rsidRDefault="00A133CC"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2 </w:t>
      </w:r>
      <w:proofErr w:type="spellStart"/>
      <w:r>
        <w:rPr>
          <w:rFonts w:eastAsia="Times New Roman" w:cstheme="minorHAnsi"/>
          <w:color w:val="222222"/>
          <w:sz w:val="20"/>
          <w:szCs w:val="20"/>
        </w:rPr>
        <w:t>conferințe</w:t>
      </w:r>
      <w:proofErr w:type="spellEnd"/>
      <w:r>
        <w:rPr>
          <w:rFonts w:eastAsia="Times New Roman" w:cstheme="minorHAnsi"/>
          <w:color w:val="222222"/>
          <w:sz w:val="20"/>
          <w:szCs w:val="20"/>
        </w:rPr>
        <w:t xml:space="preserve"> ale </w:t>
      </w:r>
      <w:proofErr w:type="spellStart"/>
      <w:r>
        <w:rPr>
          <w:rFonts w:eastAsia="Times New Roman" w:cstheme="minorHAnsi"/>
          <w:color w:val="222222"/>
          <w:sz w:val="20"/>
          <w:szCs w:val="20"/>
        </w:rPr>
        <w:t>proiectului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lansare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încheiere</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organizate</w:t>
      </w:r>
      <w:proofErr w:type="spellEnd"/>
      <w:r>
        <w:rPr>
          <w:rFonts w:eastAsia="Times New Roman" w:cstheme="minorHAnsi"/>
          <w:color w:val="222222"/>
          <w:sz w:val="20"/>
          <w:szCs w:val="20"/>
        </w:rPr>
        <w:t>;</w:t>
      </w:r>
      <w:proofErr w:type="gramEnd"/>
    </w:p>
    <w:p w14:paraId="13145D73" w14:textId="77777777" w:rsidR="00A133CC" w:rsidRDefault="00A133CC"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Minim 280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informate</w:t>
      </w:r>
      <w:proofErr w:type="spellEnd"/>
      <w:r>
        <w:rPr>
          <w:rFonts w:eastAsia="Times New Roman" w:cstheme="minorHAnsi"/>
          <w:color w:val="222222"/>
          <w:sz w:val="20"/>
          <w:szCs w:val="20"/>
        </w:rPr>
        <w:t xml:space="preserve"> direct, </w:t>
      </w:r>
      <w:proofErr w:type="spellStart"/>
      <w:r>
        <w:rPr>
          <w:rFonts w:eastAsia="Times New Roman" w:cstheme="minorHAnsi"/>
          <w:color w:val="222222"/>
          <w:sz w:val="20"/>
          <w:szCs w:val="20"/>
        </w:rPr>
        <w:t>prin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seminarii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prin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distribuirea</w:t>
      </w:r>
      <w:proofErr w:type="spellEnd"/>
      <w:r>
        <w:rPr>
          <w:rFonts w:eastAsia="Times New Roman" w:cstheme="minorHAnsi"/>
          <w:color w:val="222222"/>
          <w:sz w:val="20"/>
          <w:szCs w:val="20"/>
        </w:rPr>
        <w:t xml:space="preserve"> kit-</w:t>
      </w:r>
      <w:proofErr w:type="spellStart"/>
      <w:r>
        <w:rPr>
          <w:rFonts w:eastAsia="Times New Roman" w:cstheme="minorHAnsi"/>
          <w:color w:val="222222"/>
          <w:sz w:val="20"/>
          <w:szCs w:val="20"/>
        </w:rPr>
        <w:t>urilor</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informare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Regiunea</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Centru</w:t>
      </w:r>
      <w:proofErr w:type="spellEnd"/>
      <w:r>
        <w:rPr>
          <w:rFonts w:eastAsia="Times New Roman" w:cstheme="minorHAnsi"/>
          <w:color w:val="222222"/>
          <w:sz w:val="20"/>
          <w:szCs w:val="20"/>
        </w:rPr>
        <w:t>;</w:t>
      </w:r>
      <w:proofErr w:type="gramEnd"/>
    </w:p>
    <w:p w14:paraId="0F51C55E" w14:textId="77777777" w:rsidR="00A133CC" w:rsidRDefault="00A133CC"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110 </w:t>
      </w:r>
      <w:proofErr w:type="spellStart"/>
      <w:r>
        <w:rPr>
          <w:rFonts w:eastAsia="Times New Roman" w:cstheme="minorHAnsi"/>
          <w:color w:val="222222"/>
          <w:sz w:val="20"/>
          <w:szCs w:val="20"/>
        </w:rPr>
        <w:t>dosare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grup</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țintă</w:t>
      </w:r>
      <w:proofErr w:type="spellEnd"/>
      <w:r>
        <w:rPr>
          <w:rFonts w:eastAsia="Times New Roman" w:cstheme="minorHAnsi"/>
          <w:color w:val="222222"/>
          <w:sz w:val="20"/>
          <w:szCs w:val="20"/>
        </w:rPr>
        <w:t>;</w:t>
      </w:r>
      <w:proofErr w:type="gramEnd"/>
    </w:p>
    <w:p w14:paraId="4F0D70A7" w14:textId="77777777" w:rsidR="00A133CC" w:rsidRDefault="00A133CC"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110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participante</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cursuri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formare</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profesională</w:t>
      </w:r>
      <w:proofErr w:type="spellEnd"/>
      <w:r>
        <w:rPr>
          <w:rFonts w:eastAsia="Times New Roman" w:cstheme="minorHAnsi"/>
          <w:color w:val="222222"/>
          <w:sz w:val="20"/>
          <w:szCs w:val="20"/>
        </w:rPr>
        <w:t>;</w:t>
      </w:r>
      <w:proofErr w:type="gramEnd"/>
    </w:p>
    <w:p w14:paraId="51A797C6" w14:textId="77777777" w:rsidR="00A133CC" w:rsidRDefault="00A133CC"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21 de </w:t>
      </w:r>
      <w:proofErr w:type="spellStart"/>
      <w:r>
        <w:rPr>
          <w:rFonts w:eastAsia="Times New Roman" w:cstheme="minorHAnsi"/>
          <w:color w:val="222222"/>
          <w:sz w:val="20"/>
          <w:szCs w:val="20"/>
        </w:rPr>
        <w:t>noi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afaceri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 xml:space="preserve"> create (11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mediul</w:t>
      </w:r>
      <w:proofErr w:type="spellEnd"/>
      <w:r>
        <w:rPr>
          <w:rFonts w:eastAsia="Times New Roman" w:cstheme="minorHAnsi"/>
          <w:color w:val="222222"/>
          <w:sz w:val="20"/>
          <w:szCs w:val="20"/>
        </w:rPr>
        <w:t xml:space="preserve"> rural, 10 </w:t>
      </w:r>
      <w:proofErr w:type="spellStart"/>
      <w:r>
        <w:rPr>
          <w:rFonts w:eastAsia="Times New Roman" w:cstheme="minorHAnsi"/>
          <w:color w:val="222222"/>
          <w:sz w:val="20"/>
          <w:szCs w:val="20"/>
        </w:rPr>
        <w:t>mediul</w:t>
      </w:r>
      <w:proofErr w:type="spellEnd"/>
      <w:r>
        <w:rPr>
          <w:rFonts w:eastAsia="Times New Roman" w:cstheme="minorHAnsi"/>
          <w:color w:val="222222"/>
          <w:sz w:val="20"/>
          <w:szCs w:val="20"/>
        </w:rPr>
        <w:t xml:space="preserve"> urban</w:t>
      </w:r>
      <w:proofErr w:type="gramStart"/>
      <w:r>
        <w:rPr>
          <w:rFonts w:eastAsia="Times New Roman" w:cstheme="minorHAnsi"/>
          <w:color w:val="222222"/>
          <w:sz w:val="20"/>
          <w:szCs w:val="20"/>
        </w:rPr>
        <w:t>);</w:t>
      </w:r>
      <w:proofErr w:type="gramEnd"/>
    </w:p>
    <w:p w14:paraId="2576705B" w14:textId="77777777" w:rsidR="00A133CC" w:rsidRDefault="00A133CC"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105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din </w:t>
      </w:r>
      <w:proofErr w:type="spellStart"/>
      <w:r>
        <w:rPr>
          <w:rFonts w:eastAsia="Times New Roman" w:cstheme="minorHAnsi"/>
          <w:color w:val="222222"/>
          <w:sz w:val="20"/>
          <w:szCs w:val="20"/>
        </w:rPr>
        <w:t>categoriile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vizate</w:t>
      </w:r>
      <w:proofErr w:type="spellEnd"/>
      <w:r>
        <w:rPr>
          <w:rFonts w:eastAsia="Times New Roman" w:cstheme="minorHAnsi"/>
          <w:color w:val="222222"/>
          <w:sz w:val="20"/>
          <w:szCs w:val="20"/>
        </w:rPr>
        <w:t xml:space="preserve">, din </w:t>
      </w:r>
      <w:proofErr w:type="spellStart"/>
      <w:r>
        <w:rPr>
          <w:rFonts w:eastAsia="Times New Roman" w:cstheme="minorHAnsi"/>
          <w:color w:val="222222"/>
          <w:sz w:val="20"/>
          <w:szCs w:val="20"/>
        </w:rPr>
        <w:t>regiunea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centru</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cu </w:t>
      </w:r>
      <w:proofErr w:type="spellStart"/>
      <w:r>
        <w:rPr>
          <w:rFonts w:eastAsia="Times New Roman" w:cstheme="minorHAnsi"/>
          <w:color w:val="222222"/>
          <w:sz w:val="20"/>
          <w:szCs w:val="20"/>
        </w:rPr>
        <w:t>dizabilități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excluse</w:t>
      </w:r>
      <w:proofErr w:type="spellEnd"/>
      <w:r>
        <w:rPr>
          <w:rFonts w:eastAsia="Times New Roman" w:cstheme="minorHAnsi"/>
          <w:color w:val="222222"/>
          <w:sz w:val="20"/>
          <w:szCs w:val="20"/>
        </w:rPr>
        <w:t xml:space="preserve"> social, </w:t>
      </w:r>
      <w:proofErr w:type="spellStart"/>
      <w:r>
        <w:rPr>
          <w:rFonts w:eastAsia="Times New Roman" w:cstheme="minorHAnsi"/>
          <w:color w:val="222222"/>
          <w:sz w:val="20"/>
          <w:szCs w:val="20"/>
        </w:rPr>
        <w:t>greu</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angajabile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vor</w:t>
      </w:r>
      <w:proofErr w:type="spellEnd"/>
      <w:r>
        <w:rPr>
          <w:rFonts w:eastAsia="Times New Roman" w:cstheme="minorHAnsi"/>
          <w:color w:val="222222"/>
          <w:sz w:val="20"/>
          <w:szCs w:val="20"/>
        </w:rPr>
        <w:t xml:space="preserve"> beneficia de un loc de </w:t>
      </w:r>
      <w:proofErr w:type="spellStart"/>
      <w:r>
        <w:rPr>
          <w:rFonts w:eastAsia="Times New Roman" w:cstheme="minorHAnsi"/>
          <w:color w:val="222222"/>
          <w:sz w:val="20"/>
          <w:szCs w:val="20"/>
        </w:rPr>
        <w:t>muncă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cadrul</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celor</w:t>
      </w:r>
      <w:proofErr w:type="spellEnd"/>
      <w:r>
        <w:rPr>
          <w:rFonts w:eastAsia="Times New Roman" w:cstheme="minorHAnsi"/>
          <w:color w:val="222222"/>
          <w:sz w:val="20"/>
          <w:szCs w:val="20"/>
        </w:rPr>
        <w:t xml:space="preserve"> 21 SES-</w:t>
      </w:r>
      <w:proofErr w:type="spellStart"/>
      <w:proofErr w:type="gramStart"/>
      <w:r>
        <w:rPr>
          <w:rFonts w:eastAsia="Times New Roman" w:cstheme="minorHAnsi"/>
          <w:color w:val="222222"/>
          <w:sz w:val="20"/>
          <w:szCs w:val="20"/>
        </w:rPr>
        <w:t>uri</w:t>
      </w:r>
      <w:proofErr w:type="spellEnd"/>
      <w:r>
        <w:rPr>
          <w:rFonts w:eastAsia="Times New Roman" w:cstheme="minorHAnsi"/>
          <w:color w:val="222222"/>
          <w:sz w:val="20"/>
          <w:szCs w:val="20"/>
        </w:rPr>
        <w:t>;</w:t>
      </w:r>
      <w:proofErr w:type="gramEnd"/>
    </w:p>
    <w:p w14:paraId="4BC11C57" w14:textId="77777777" w:rsidR="00A133CC" w:rsidRDefault="00A133CC" w:rsidP="00766CDF">
      <w:pPr>
        <w:pStyle w:val="ListParagraph"/>
        <w:numPr>
          <w:ilvl w:val="0"/>
          <w:numId w:val="22"/>
        </w:numPr>
        <w:spacing w:after="0" w:line="240" w:lineRule="auto"/>
        <w:jc w:val="both"/>
        <w:rPr>
          <w:rFonts w:eastAsia="Times New Roman" w:cstheme="minorHAnsi"/>
          <w:sz w:val="20"/>
          <w:szCs w:val="20"/>
        </w:rPr>
      </w:pPr>
      <w:r>
        <w:rPr>
          <w:rFonts w:eastAsia="Times New Roman" w:cstheme="minorHAnsi"/>
          <w:sz w:val="20"/>
          <w:szCs w:val="20"/>
        </w:rPr>
        <w:t xml:space="preserve">21 de </w:t>
      </w:r>
      <w:proofErr w:type="spellStart"/>
      <w:r>
        <w:rPr>
          <w:rFonts w:eastAsia="Times New Roman" w:cstheme="minorHAnsi"/>
          <w:sz w:val="20"/>
          <w:szCs w:val="20"/>
        </w:rPr>
        <w:t>atestate</w:t>
      </w:r>
      <w:proofErr w:type="spellEnd"/>
      <w:r>
        <w:rPr>
          <w:rFonts w:eastAsia="Times New Roman" w:cstheme="minorHAnsi"/>
          <w:sz w:val="20"/>
          <w:szCs w:val="20"/>
        </w:rPr>
        <w:t xml:space="preserve"> de </w:t>
      </w:r>
      <w:proofErr w:type="spellStart"/>
      <w:r>
        <w:rPr>
          <w:rFonts w:eastAsia="Times New Roman" w:cstheme="minorHAnsi"/>
          <w:sz w:val="20"/>
          <w:szCs w:val="20"/>
        </w:rPr>
        <w:t>întreprindere</w:t>
      </w:r>
      <w:proofErr w:type="spellEnd"/>
      <w:r>
        <w:rPr>
          <w:rFonts w:eastAsia="Times New Roman" w:cstheme="minorHAnsi"/>
          <w:sz w:val="20"/>
          <w:szCs w:val="20"/>
        </w:rPr>
        <w:t xml:space="preserve"> </w:t>
      </w:r>
      <w:proofErr w:type="spellStart"/>
      <w:r>
        <w:rPr>
          <w:rFonts w:eastAsia="Times New Roman" w:cstheme="minorHAnsi"/>
          <w:sz w:val="20"/>
          <w:szCs w:val="20"/>
        </w:rPr>
        <w:t>socială</w:t>
      </w:r>
      <w:proofErr w:type="spellEnd"/>
      <w:r>
        <w:rPr>
          <w:rFonts w:eastAsia="Times New Roman" w:cstheme="minorHAnsi"/>
          <w:sz w:val="20"/>
          <w:szCs w:val="20"/>
        </w:rPr>
        <w:t xml:space="preserve"> </w:t>
      </w:r>
      <w:proofErr w:type="spellStart"/>
      <w:proofErr w:type="gramStart"/>
      <w:r>
        <w:rPr>
          <w:rFonts w:eastAsia="Times New Roman" w:cstheme="minorHAnsi"/>
          <w:sz w:val="20"/>
          <w:szCs w:val="20"/>
        </w:rPr>
        <w:t>obtinute</w:t>
      </w:r>
      <w:proofErr w:type="spellEnd"/>
      <w:r>
        <w:rPr>
          <w:rFonts w:eastAsia="Times New Roman" w:cstheme="minorHAnsi"/>
          <w:sz w:val="20"/>
          <w:szCs w:val="20"/>
        </w:rPr>
        <w:t>;</w:t>
      </w:r>
      <w:proofErr w:type="gramEnd"/>
      <w:r>
        <w:rPr>
          <w:rFonts w:eastAsia="Times New Roman" w:cstheme="minorHAnsi"/>
          <w:sz w:val="20"/>
          <w:szCs w:val="20"/>
        </w:rPr>
        <w:t xml:space="preserve"> </w:t>
      </w:r>
    </w:p>
    <w:p w14:paraId="4A6901CF" w14:textId="77777777" w:rsidR="00A133CC" w:rsidRDefault="00A133CC" w:rsidP="00A133CC">
      <w:pPr>
        <w:pStyle w:val="ListParagraph"/>
        <w:spacing w:after="0" w:line="240" w:lineRule="auto"/>
        <w:ind w:left="0"/>
        <w:jc w:val="both"/>
        <w:rPr>
          <w:rFonts w:eastAsia="Times New Roman" w:cstheme="minorHAnsi"/>
          <w:color w:val="222222"/>
          <w:sz w:val="20"/>
          <w:szCs w:val="20"/>
        </w:rPr>
      </w:pPr>
    </w:p>
    <w:p w14:paraId="397731A0" w14:textId="77777777" w:rsidR="00A133CC" w:rsidRDefault="00A133CC" w:rsidP="00A133CC">
      <w:pPr>
        <w:pStyle w:val="ListParagraph"/>
        <w:spacing w:after="0" w:line="240" w:lineRule="auto"/>
        <w:ind w:left="0"/>
        <w:jc w:val="both"/>
        <w:rPr>
          <w:rFonts w:eastAsia="Times New Roman" w:cstheme="minorHAnsi"/>
          <w:color w:val="222222"/>
          <w:sz w:val="20"/>
          <w:szCs w:val="20"/>
        </w:rPr>
      </w:pPr>
      <w:proofErr w:type="spellStart"/>
      <w:r>
        <w:rPr>
          <w:rFonts w:eastAsia="Times New Roman" w:cstheme="minorHAnsi"/>
          <w:color w:val="222222"/>
          <w:sz w:val="20"/>
          <w:szCs w:val="20"/>
        </w:rPr>
        <w:t>Rezultatele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previzionate</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încheierea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proiectului</w:t>
      </w:r>
      <w:proofErr w:type="spellEnd"/>
      <w:r>
        <w:rPr>
          <w:rFonts w:eastAsia="Times New Roman" w:cstheme="minorHAnsi"/>
          <w:color w:val="222222"/>
          <w:sz w:val="20"/>
          <w:szCs w:val="20"/>
        </w:rPr>
        <w:t xml:space="preserve"> sunt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strânsă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legătura</w:t>
      </w:r>
      <w:proofErr w:type="spellEnd"/>
      <w:r>
        <w:rPr>
          <w:rFonts w:eastAsia="Times New Roman" w:cstheme="minorHAnsi"/>
          <w:color w:val="222222"/>
          <w:sz w:val="20"/>
          <w:szCs w:val="20"/>
        </w:rPr>
        <w:t xml:space="preserve"> cu </w:t>
      </w:r>
      <w:proofErr w:type="spellStart"/>
      <w:r>
        <w:rPr>
          <w:rFonts w:eastAsia="Times New Roman" w:cstheme="minorHAnsi"/>
          <w:color w:val="222222"/>
          <w:sz w:val="20"/>
          <w:szCs w:val="20"/>
        </w:rPr>
        <w:t>obiectivele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acestuia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urma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desfășurării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proiectului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Laboratorul</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antreprenorilor</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sociali</w:t>
      </w:r>
      <w:proofErr w:type="spellEnd"/>
      <w:r>
        <w:rPr>
          <w:rFonts w:eastAsia="Times New Roman" w:cstheme="minorHAnsi"/>
          <w:color w:val="222222"/>
          <w:sz w:val="20"/>
          <w:szCs w:val="20"/>
        </w:rPr>
        <w:t xml:space="preserve"> din </w:t>
      </w:r>
      <w:proofErr w:type="spellStart"/>
      <w:r>
        <w:rPr>
          <w:rFonts w:eastAsia="Times New Roman" w:cstheme="minorHAnsi"/>
          <w:color w:val="222222"/>
          <w:sz w:val="20"/>
          <w:szCs w:val="20"/>
        </w:rPr>
        <w:t>regiunea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centru</w:t>
      </w:r>
      <w:proofErr w:type="spellEnd"/>
      <w:r>
        <w:rPr>
          <w:rFonts w:eastAsia="Times New Roman" w:cstheme="minorHAnsi"/>
          <w:color w:val="222222"/>
          <w:sz w:val="20"/>
          <w:szCs w:val="20"/>
        </w:rPr>
        <w:t xml:space="preserve">” un </w:t>
      </w:r>
      <w:proofErr w:type="spellStart"/>
      <w:r>
        <w:rPr>
          <w:rFonts w:eastAsia="Times New Roman" w:cstheme="minorHAnsi"/>
          <w:color w:val="222222"/>
          <w:sz w:val="20"/>
          <w:szCs w:val="20"/>
        </w:rPr>
        <w:t>număr</w:t>
      </w:r>
      <w:proofErr w:type="spellEnd"/>
      <w:r>
        <w:rPr>
          <w:rFonts w:eastAsia="Times New Roman" w:cstheme="minorHAnsi"/>
          <w:color w:val="222222"/>
          <w:sz w:val="20"/>
          <w:szCs w:val="20"/>
        </w:rPr>
        <w:t xml:space="preserve"> de maxim 105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din </w:t>
      </w:r>
      <w:proofErr w:type="spellStart"/>
      <w:r>
        <w:rPr>
          <w:rFonts w:eastAsia="Times New Roman" w:cstheme="minorHAnsi"/>
          <w:color w:val="222222"/>
          <w:sz w:val="20"/>
          <w:szCs w:val="20"/>
        </w:rPr>
        <w:t>categoriile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vizate</w:t>
      </w:r>
      <w:proofErr w:type="spellEnd"/>
      <w:r>
        <w:rPr>
          <w:rFonts w:eastAsia="Times New Roman" w:cstheme="minorHAnsi"/>
          <w:color w:val="222222"/>
          <w:sz w:val="20"/>
          <w:szCs w:val="20"/>
        </w:rPr>
        <w:t xml:space="preserve">, din </w:t>
      </w:r>
      <w:proofErr w:type="spellStart"/>
      <w:r>
        <w:rPr>
          <w:rFonts w:eastAsia="Times New Roman" w:cstheme="minorHAnsi"/>
          <w:color w:val="222222"/>
          <w:sz w:val="20"/>
          <w:szCs w:val="20"/>
        </w:rPr>
        <w:t>regiunea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centru</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cu </w:t>
      </w:r>
      <w:proofErr w:type="spellStart"/>
      <w:r>
        <w:rPr>
          <w:rFonts w:eastAsia="Times New Roman" w:cstheme="minorHAnsi"/>
          <w:color w:val="222222"/>
          <w:sz w:val="20"/>
          <w:szCs w:val="20"/>
        </w:rPr>
        <w:t>dizabilități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excluse</w:t>
      </w:r>
      <w:proofErr w:type="spellEnd"/>
      <w:r>
        <w:rPr>
          <w:rFonts w:eastAsia="Times New Roman" w:cstheme="minorHAnsi"/>
          <w:color w:val="222222"/>
          <w:sz w:val="20"/>
          <w:szCs w:val="20"/>
        </w:rPr>
        <w:t xml:space="preserve"> social, </w:t>
      </w:r>
      <w:proofErr w:type="spellStart"/>
      <w:r>
        <w:rPr>
          <w:rFonts w:eastAsia="Times New Roman" w:cstheme="minorHAnsi"/>
          <w:color w:val="222222"/>
          <w:sz w:val="20"/>
          <w:szCs w:val="20"/>
        </w:rPr>
        <w:t>greu</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angajabile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vor</w:t>
      </w:r>
      <w:proofErr w:type="spellEnd"/>
      <w:r>
        <w:rPr>
          <w:rFonts w:eastAsia="Times New Roman" w:cstheme="minorHAnsi"/>
          <w:color w:val="222222"/>
          <w:sz w:val="20"/>
          <w:szCs w:val="20"/>
        </w:rPr>
        <w:t xml:space="preserve"> beneficia de un loc de </w:t>
      </w:r>
      <w:proofErr w:type="spellStart"/>
      <w:r>
        <w:rPr>
          <w:rFonts w:eastAsia="Times New Roman" w:cstheme="minorHAnsi"/>
          <w:color w:val="222222"/>
          <w:sz w:val="20"/>
          <w:szCs w:val="20"/>
        </w:rPr>
        <w:t>muncă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cadrul</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celor</w:t>
      </w:r>
      <w:proofErr w:type="spellEnd"/>
      <w:r>
        <w:rPr>
          <w:rFonts w:eastAsia="Times New Roman" w:cstheme="minorHAnsi"/>
          <w:color w:val="222222"/>
          <w:sz w:val="20"/>
          <w:szCs w:val="20"/>
        </w:rPr>
        <w:t xml:space="preserve"> </w:t>
      </w:r>
      <w:bookmarkStart w:id="7" w:name="_Hlk83288029"/>
      <w:r>
        <w:rPr>
          <w:rFonts w:eastAsia="Times New Roman" w:cstheme="minorHAnsi"/>
          <w:color w:val="222222"/>
          <w:sz w:val="20"/>
          <w:szCs w:val="20"/>
        </w:rPr>
        <w:t xml:space="preserve">21 de </w:t>
      </w:r>
      <w:proofErr w:type="spellStart"/>
      <w:r>
        <w:rPr>
          <w:rFonts w:eastAsia="Times New Roman" w:cstheme="minorHAnsi"/>
          <w:color w:val="222222"/>
          <w:sz w:val="20"/>
          <w:szCs w:val="20"/>
        </w:rPr>
        <w:t>noi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afaceri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vor</w:t>
      </w:r>
      <w:proofErr w:type="spellEnd"/>
      <w:r>
        <w:rPr>
          <w:rFonts w:eastAsia="Times New Roman" w:cstheme="minorHAnsi"/>
          <w:color w:val="222222"/>
          <w:sz w:val="20"/>
          <w:szCs w:val="20"/>
        </w:rPr>
        <w:t xml:space="preserve"> fi create</w:t>
      </w:r>
      <w:bookmarkEnd w:id="7"/>
      <w:r>
        <w:rPr>
          <w:rFonts w:eastAsia="Times New Roman" w:cstheme="minorHAnsi"/>
          <w:color w:val="222222"/>
          <w:sz w:val="20"/>
          <w:szCs w:val="20"/>
        </w:rPr>
        <w:t xml:space="preserve">, </w:t>
      </w:r>
      <w:proofErr w:type="spellStart"/>
      <w:r>
        <w:rPr>
          <w:rFonts w:eastAsia="Times New Roman" w:cstheme="minorHAnsi"/>
          <w:color w:val="222222"/>
          <w:sz w:val="20"/>
          <w:szCs w:val="20"/>
        </w:rPr>
        <w:t>aducându</w:t>
      </w:r>
      <w:proofErr w:type="spellEnd"/>
      <w:r>
        <w:rPr>
          <w:rFonts w:eastAsia="Times New Roman" w:cstheme="minorHAnsi"/>
          <w:color w:val="222222"/>
          <w:sz w:val="20"/>
          <w:szCs w:val="20"/>
        </w:rPr>
        <w:t xml:space="preserve">-se un important </w:t>
      </w:r>
      <w:proofErr w:type="spellStart"/>
      <w:r>
        <w:rPr>
          <w:rFonts w:eastAsia="Times New Roman" w:cstheme="minorHAnsi"/>
          <w:color w:val="222222"/>
          <w:sz w:val="20"/>
          <w:szCs w:val="20"/>
        </w:rPr>
        <w:t>aport</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susținerea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ieșirii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acestora</w:t>
      </w:r>
      <w:proofErr w:type="spellEnd"/>
      <w:r>
        <w:rPr>
          <w:rFonts w:eastAsia="Times New Roman" w:cstheme="minorHAnsi"/>
          <w:color w:val="222222"/>
          <w:sz w:val="20"/>
          <w:szCs w:val="20"/>
        </w:rPr>
        <w:t xml:space="preserve"> din </w:t>
      </w:r>
      <w:proofErr w:type="spellStart"/>
      <w:r>
        <w:rPr>
          <w:rFonts w:eastAsia="Times New Roman" w:cstheme="minorHAnsi"/>
          <w:color w:val="222222"/>
          <w:sz w:val="20"/>
          <w:szCs w:val="20"/>
        </w:rPr>
        <w:t>starea</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vulnerabilitate</w:t>
      </w:r>
      <w:proofErr w:type="spellEnd"/>
      <w:r>
        <w:rPr>
          <w:rFonts w:eastAsia="Times New Roman" w:cstheme="minorHAnsi"/>
          <w:color w:val="222222"/>
          <w:sz w:val="20"/>
          <w:szCs w:val="20"/>
        </w:rPr>
        <w:t xml:space="preserve"> pe </w:t>
      </w:r>
      <w:proofErr w:type="spellStart"/>
      <w:r>
        <w:rPr>
          <w:rFonts w:eastAsia="Times New Roman" w:cstheme="minorHAnsi"/>
          <w:color w:val="222222"/>
          <w:sz w:val="20"/>
          <w:szCs w:val="20"/>
        </w:rPr>
        <w:t>piața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muncii</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îmbunătățirea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condițiior</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trai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dar</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susținerea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economiei</w:t>
      </w:r>
      <w:proofErr w:type="spellEnd"/>
      <w:r>
        <w:rPr>
          <w:rFonts w:eastAsia="Times New Roman" w:cstheme="minorHAnsi"/>
          <w:color w:val="222222"/>
          <w:sz w:val="20"/>
          <w:szCs w:val="20"/>
        </w:rPr>
        <w:t xml:space="preserve"> locale.</w:t>
      </w:r>
    </w:p>
    <w:p w14:paraId="60BF6892"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357" w:hanging="357"/>
        <w:rPr>
          <w:rFonts w:cstheme="minorHAnsi"/>
          <w:b/>
          <w:i/>
          <w:iCs/>
          <w:color w:val="3CA1BC" w:themeColor="accent1"/>
          <w:lang w:val="ro-RO"/>
        </w:rPr>
      </w:pPr>
      <w:r>
        <w:rPr>
          <w:rFonts w:cstheme="minorHAnsi"/>
          <w:b/>
          <w:i/>
          <w:iCs/>
          <w:color w:val="3CA1BC" w:themeColor="accent1"/>
          <w:lang w:val="ro-RO"/>
        </w:rPr>
        <w:t>Activități desfășurate, rezultate și efecte obținute</w:t>
      </w:r>
    </w:p>
    <w:p w14:paraId="2A1B8E45" w14:textId="77777777" w:rsidR="00A133CC" w:rsidRDefault="00A133CC" w:rsidP="00A133CC">
      <w:pPr>
        <w:spacing w:after="120" w:line="240" w:lineRule="auto"/>
        <w:jc w:val="both"/>
        <w:rPr>
          <w:sz w:val="20"/>
          <w:szCs w:val="20"/>
        </w:rPr>
      </w:pPr>
      <w:r>
        <w:rPr>
          <w:sz w:val="20"/>
          <w:szCs w:val="20"/>
        </w:rPr>
        <w:t xml:space="preserve">Activitățile de implementare sunt structurate în 3 activități principale: AI, AII și AIII. Ele decurg într-o succesiune logică și cronologică, având în vedere că ordinea de derulare a activităților ține seama de faptul că realizarea unor activități </w:t>
      </w:r>
      <w:r>
        <w:rPr>
          <w:sz w:val="20"/>
          <w:szCs w:val="20"/>
        </w:rPr>
        <w:lastRenderedPageBreak/>
        <w:t xml:space="preserve">constituie resurse sau puncte de plecare pentru altele. Activitățile derulate/stadiul acestora împreuna cu rezultatele sunt sintetizate mai jos. </w:t>
      </w:r>
      <w:r>
        <w:rPr>
          <w:b/>
          <w:bCs/>
          <w:sz w:val="20"/>
          <w:szCs w:val="20"/>
        </w:rPr>
        <w:t xml:space="preserve">Activitatea I </w:t>
      </w:r>
      <w:r>
        <w:rPr>
          <w:sz w:val="20"/>
          <w:szCs w:val="20"/>
        </w:rPr>
        <w:t>este finalizată complet:</w:t>
      </w:r>
    </w:p>
    <w:p w14:paraId="7E2DAFC0" w14:textId="77777777" w:rsidR="00A133CC" w:rsidRDefault="00A133CC" w:rsidP="00766CDF">
      <w:pPr>
        <w:pStyle w:val="ListParagraph"/>
        <w:numPr>
          <w:ilvl w:val="0"/>
          <w:numId w:val="23"/>
        </w:numPr>
        <w:spacing w:after="120" w:line="240" w:lineRule="auto"/>
        <w:ind w:left="709"/>
        <w:jc w:val="both"/>
        <w:rPr>
          <w:sz w:val="20"/>
          <w:szCs w:val="20"/>
        </w:rPr>
      </w:pPr>
      <w:bookmarkStart w:id="8" w:name="_Hlk83723720"/>
      <w:proofErr w:type="spellStart"/>
      <w:r>
        <w:rPr>
          <w:b/>
          <w:bCs/>
          <w:sz w:val="20"/>
          <w:szCs w:val="20"/>
        </w:rPr>
        <w:t>Subactivitatea</w:t>
      </w:r>
      <w:proofErr w:type="spellEnd"/>
      <w:r>
        <w:rPr>
          <w:b/>
          <w:bCs/>
          <w:sz w:val="20"/>
          <w:szCs w:val="20"/>
        </w:rPr>
        <w:t xml:space="preserve"> A.I.1</w:t>
      </w:r>
      <w:r>
        <w:rPr>
          <w:sz w:val="20"/>
          <w:szCs w:val="20"/>
        </w:rPr>
        <w:t xml:space="preserve"> - s-au </w:t>
      </w:r>
      <w:proofErr w:type="spellStart"/>
      <w:r>
        <w:rPr>
          <w:sz w:val="20"/>
          <w:szCs w:val="20"/>
        </w:rPr>
        <w:t>derulat</w:t>
      </w:r>
      <w:proofErr w:type="spellEnd"/>
      <w:r>
        <w:rPr>
          <w:sz w:val="20"/>
          <w:szCs w:val="20"/>
        </w:rPr>
        <w:t xml:space="preserve"> </w:t>
      </w:r>
      <w:proofErr w:type="spellStart"/>
      <w:r>
        <w:rPr>
          <w:sz w:val="20"/>
          <w:szCs w:val="20"/>
        </w:rPr>
        <w:t>cele</w:t>
      </w:r>
      <w:proofErr w:type="spellEnd"/>
      <w:r>
        <w:rPr>
          <w:sz w:val="20"/>
          <w:szCs w:val="20"/>
        </w:rPr>
        <w:t xml:space="preserve"> 7 </w:t>
      </w:r>
      <w:proofErr w:type="spellStart"/>
      <w:r>
        <w:rPr>
          <w:sz w:val="20"/>
          <w:szCs w:val="20"/>
        </w:rPr>
        <w:t>campanii</w:t>
      </w:r>
      <w:proofErr w:type="spellEnd"/>
      <w:r>
        <w:rPr>
          <w:sz w:val="20"/>
          <w:szCs w:val="20"/>
        </w:rPr>
        <w:t xml:space="preserve"> de </w:t>
      </w:r>
      <w:proofErr w:type="spellStart"/>
      <w:r>
        <w:rPr>
          <w:sz w:val="20"/>
          <w:szCs w:val="20"/>
        </w:rPr>
        <w:t>informare</w:t>
      </w:r>
      <w:proofErr w:type="spellEnd"/>
      <w:r>
        <w:rPr>
          <w:sz w:val="20"/>
          <w:szCs w:val="20"/>
        </w:rPr>
        <w:t xml:space="preserve"> </w:t>
      </w:r>
      <w:bookmarkEnd w:id="8"/>
      <w:proofErr w:type="spellStart"/>
      <w:r>
        <w:rPr>
          <w:sz w:val="20"/>
          <w:szCs w:val="20"/>
        </w:rPr>
        <w:t>unde</w:t>
      </w:r>
      <w:proofErr w:type="spellEnd"/>
      <w:r>
        <w:rPr>
          <w:sz w:val="20"/>
          <w:szCs w:val="20"/>
        </w:rPr>
        <w:t xml:space="preserve"> </w:t>
      </w:r>
      <w:bookmarkStart w:id="9" w:name="_Hlk83393976"/>
      <w:r>
        <w:rPr>
          <w:sz w:val="20"/>
          <w:szCs w:val="20"/>
        </w:rPr>
        <w:t xml:space="preserve">308 </w:t>
      </w:r>
      <w:proofErr w:type="spellStart"/>
      <w:r>
        <w:rPr>
          <w:sz w:val="20"/>
          <w:szCs w:val="20"/>
        </w:rPr>
        <w:t>persoane</w:t>
      </w:r>
      <w:proofErr w:type="spellEnd"/>
      <w:r>
        <w:rPr>
          <w:sz w:val="20"/>
          <w:szCs w:val="20"/>
        </w:rPr>
        <w:t xml:space="preserve"> ai </w:t>
      </w:r>
      <w:proofErr w:type="spellStart"/>
      <w:r>
        <w:rPr>
          <w:sz w:val="20"/>
          <w:szCs w:val="20"/>
        </w:rPr>
        <w:t>fost</w:t>
      </w:r>
      <w:proofErr w:type="spellEnd"/>
      <w:r>
        <w:rPr>
          <w:sz w:val="20"/>
          <w:szCs w:val="20"/>
        </w:rPr>
        <w:t xml:space="preserve"> </w:t>
      </w:r>
      <w:proofErr w:type="spellStart"/>
      <w:r>
        <w:rPr>
          <w:sz w:val="20"/>
          <w:szCs w:val="20"/>
        </w:rPr>
        <w:t>informate</w:t>
      </w:r>
      <w:bookmarkEnd w:id="9"/>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intermediul</w:t>
      </w:r>
      <w:proofErr w:type="spellEnd"/>
      <w:r>
        <w:rPr>
          <w:sz w:val="20"/>
          <w:szCs w:val="20"/>
        </w:rPr>
        <w:t xml:space="preserve"> </w:t>
      </w:r>
      <w:proofErr w:type="spellStart"/>
      <w:r>
        <w:rPr>
          <w:sz w:val="20"/>
          <w:szCs w:val="20"/>
        </w:rPr>
        <w:t>seminariilor</w:t>
      </w:r>
      <w:proofErr w:type="spellEnd"/>
      <w:r>
        <w:rPr>
          <w:sz w:val="20"/>
          <w:szCs w:val="20"/>
        </w:rPr>
        <w:t xml:space="preserve">; s-au </w:t>
      </w:r>
      <w:proofErr w:type="spellStart"/>
      <w:r>
        <w:rPr>
          <w:sz w:val="20"/>
          <w:szCs w:val="20"/>
        </w:rPr>
        <w:t>dat</w:t>
      </w:r>
      <w:proofErr w:type="spellEnd"/>
      <w:r>
        <w:rPr>
          <w:sz w:val="20"/>
          <w:szCs w:val="20"/>
        </w:rPr>
        <w:t xml:space="preserve"> </w:t>
      </w:r>
      <w:bookmarkStart w:id="10" w:name="_Hlk83723780"/>
      <w:r>
        <w:rPr>
          <w:sz w:val="20"/>
          <w:szCs w:val="20"/>
        </w:rPr>
        <w:t xml:space="preserve">3 </w:t>
      </w:r>
      <w:proofErr w:type="spellStart"/>
      <w:r>
        <w:rPr>
          <w:sz w:val="20"/>
          <w:szCs w:val="20"/>
        </w:rPr>
        <w:t>comunicate</w:t>
      </w:r>
      <w:proofErr w:type="spellEnd"/>
      <w:r>
        <w:rPr>
          <w:sz w:val="20"/>
          <w:szCs w:val="20"/>
        </w:rPr>
        <w:t xml:space="preserve"> </w:t>
      </w:r>
      <w:proofErr w:type="spellStart"/>
      <w:r>
        <w:rPr>
          <w:sz w:val="20"/>
          <w:szCs w:val="20"/>
        </w:rPr>
        <w:t>în</w:t>
      </w:r>
      <w:proofErr w:type="spellEnd"/>
      <w:r>
        <w:rPr>
          <w:sz w:val="20"/>
          <w:szCs w:val="20"/>
        </w:rPr>
        <w:t xml:space="preserve"> presa </w:t>
      </w:r>
      <w:proofErr w:type="spellStart"/>
      <w:r>
        <w:rPr>
          <w:sz w:val="20"/>
          <w:szCs w:val="20"/>
        </w:rPr>
        <w:t>scrisă</w:t>
      </w:r>
      <w:proofErr w:type="spellEnd"/>
      <w:r>
        <w:rPr>
          <w:sz w:val="20"/>
          <w:szCs w:val="20"/>
        </w:rPr>
        <w:t xml:space="preserve"> (</w:t>
      </w:r>
      <w:proofErr w:type="spellStart"/>
      <w:r>
        <w:rPr>
          <w:sz w:val="20"/>
          <w:szCs w:val="20"/>
        </w:rPr>
        <w:t>cotidianul</w:t>
      </w:r>
      <w:proofErr w:type="spellEnd"/>
      <w:r>
        <w:rPr>
          <w:sz w:val="20"/>
          <w:szCs w:val="20"/>
        </w:rPr>
        <w:t xml:space="preserve"> </w:t>
      </w:r>
      <w:proofErr w:type="spellStart"/>
      <w:r>
        <w:rPr>
          <w:sz w:val="20"/>
          <w:szCs w:val="20"/>
        </w:rPr>
        <w:t>național</w:t>
      </w:r>
      <w:proofErr w:type="spellEnd"/>
      <w:r>
        <w:rPr>
          <w:sz w:val="20"/>
          <w:szCs w:val="20"/>
        </w:rPr>
        <w:t xml:space="preserve"> </w:t>
      </w:r>
      <w:proofErr w:type="spellStart"/>
      <w:r>
        <w:rPr>
          <w:sz w:val="20"/>
          <w:szCs w:val="20"/>
        </w:rPr>
        <w:t>Adevarul</w:t>
      </w:r>
      <w:proofErr w:type="spellEnd"/>
      <w:r>
        <w:rPr>
          <w:sz w:val="20"/>
          <w:szCs w:val="20"/>
        </w:rPr>
        <w:t xml:space="preserve">) din </w:t>
      </w:r>
      <w:proofErr w:type="spellStart"/>
      <w:r>
        <w:rPr>
          <w:sz w:val="20"/>
          <w:szCs w:val="20"/>
        </w:rPr>
        <w:t>cele</w:t>
      </w:r>
      <w:proofErr w:type="spellEnd"/>
      <w:r>
        <w:rPr>
          <w:sz w:val="20"/>
          <w:szCs w:val="20"/>
        </w:rPr>
        <w:t xml:space="preserve"> 5 </w:t>
      </w:r>
      <w:proofErr w:type="spellStart"/>
      <w:r>
        <w:rPr>
          <w:sz w:val="20"/>
          <w:szCs w:val="20"/>
        </w:rPr>
        <w:t>planificate</w:t>
      </w:r>
      <w:bookmarkEnd w:id="10"/>
      <w:proofErr w:type="spellEnd"/>
      <w:r>
        <w:rPr>
          <w:sz w:val="20"/>
          <w:szCs w:val="20"/>
        </w:rPr>
        <w:t xml:space="preserve"> </w:t>
      </w:r>
      <w:proofErr w:type="spellStart"/>
      <w:r>
        <w:rPr>
          <w:sz w:val="20"/>
          <w:szCs w:val="20"/>
        </w:rPr>
        <w:t>și</w:t>
      </w:r>
      <w:proofErr w:type="spellEnd"/>
      <w:r>
        <w:rPr>
          <w:sz w:val="20"/>
          <w:szCs w:val="20"/>
        </w:rPr>
        <w:t xml:space="preserve"> s-a </w:t>
      </w:r>
      <w:proofErr w:type="spellStart"/>
      <w:r>
        <w:rPr>
          <w:sz w:val="20"/>
          <w:szCs w:val="20"/>
        </w:rPr>
        <w:t>facut</w:t>
      </w:r>
      <w:proofErr w:type="spellEnd"/>
      <w:r>
        <w:rPr>
          <w:sz w:val="20"/>
          <w:szCs w:val="20"/>
        </w:rPr>
        <w:t xml:space="preserve"> </w:t>
      </w:r>
      <w:proofErr w:type="spellStart"/>
      <w:r>
        <w:rPr>
          <w:sz w:val="20"/>
          <w:szCs w:val="20"/>
        </w:rPr>
        <w:t>informare</w:t>
      </w:r>
      <w:proofErr w:type="spellEnd"/>
      <w:r>
        <w:rPr>
          <w:sz w:val="20"/>
          <w:szCs w:val="20"/>
        </w:rPr>
        <w:t xml:space="preserve"> pe </w:t>
      </w:r>
      <w:proofErr w:type="spellStart"/>
      <w:r>
        <w:rPr>
          <w:sz w:val="20"/>
          <w:szCs w:val="20"/>
        </w:rPr>
        <w:t>pagina</w:t>
      </w:r>
      <w:proofErr w:type="spellEnd"/>
      <w:r>
        <w:rPr>
          <w:sz w:val="20"/>
          <w:szCs w:val="20"/>
        </w:rPr>
        <w:t xml:space="preserve"> de face-book a </w:t>
      </w:r>
      <w:proofErr w:type="spellStart"/>
      <w:proofErr w:type="gramStart"/>
      <w:r>
        <w:rPr>
          <w:sz w:val="20"/>
          <w:szCs w:val="20"/>
        </w:rPr>
        <w:t>proiectului</w:t>
      </w:r>
      <w:proofErr w:type="spellEnd"/>
      <w:r>
        <w:rPr>
          <w:sz w:val="20"/>
          <w:szCs w:val="20"/>
        </w:rPr>
        <w:t>;</w:t>
      </w:r>
      <w:proofErr w:type="gramEnd"/>
    </w:p>
    <w:p w14:paraId="39BC4BEA" w14:textId="77777777" w:rsidR="00A133CC" w:rsidRDefault="00A133CC" w:rsidP="00766CDF">
      <w:pPr>
        <w:pStyle w:val="ListParagraph"/>
        <w:numPr>
          <w:ilvl w:val="0"/>
          <w:numId w:val="23"/>
        </w:numPr>
        <w:spacing w:after="0" w:line="240" w:lineRule="auto"/>
        <w:ind w:left="709"/>
        <w:jc w:val="both"/>
        <w:rPr>
          <w:sz w:val="20"/>
          <w:szCs w:val="20"/>
        </w:rPr>
      </w:pPr>
      <w:proofErr w:type="spellStart"/>
      <w:r>
        <w:rPr>
          <w:b/>
          <w:bCs/>
          <w:sz w:val="20"/>
          <w:szCs w:val="20"/>
        </w:rPr>
        <w:t>Subactivitatea</w:t>
      </w:r>
      <w:proofErr w:type="spellEnd"/>
      <w:r>
        <w:rPr>
          <w:b/>
          <w:bCs/>
          <w:sz w:val="20"/>
          <w:szCs w:val="20"/>
        </w:rPr>
        <w:t xml:space="preserve"> A.I.2</w:t>
      </w:r>
      <w:r>
        <w:rPr>
          <w:sz w:val="20"/>
          <w:szCs w:val="20"/>
        </w:rPr>
        <w:t xml:space="preserve"> - s-a </w:t>
      </w:r>
      <w:proofErr w:type="spellStart"/>
      <w:r>
        <w:rPr>
          <w:sz w:val="20"/>
          <w:szCs w:val="20"/>
        </w:rPr>
        <w:t>recrutat</w:t>
      </w:r>
      <w:proofErr w:type="spellEnd"/>
      <w:r>
        <w:rPr>
          <w:sz w:val="20"/>
          <w:szCs w:val="20"/>
        </w:rPr>
        <w:t xml:space="preserve"> GT </w:t>
      </w:r>
      <w:proofErr w:type="spellStart"/>
      <w:r>
        <w:rPr>
          <w:sz w:val="20"/>
          <w:szCs w:val="20"/>
        </w:rPr>
        <w:t>și</w:t>
      </w:r>
      <w:proofErr w:type="spellEnd"/>
      <w:r>
        <w:rPr>
          <w:sz w:val="20"/>
          <w:szCs w:val="20"/>
        </w:rPr>
        <w:t xml:space="preserve"> s-au </w:t>
      </w:r>
      <w:proofErr w:type="spellStart"/>
      <w:r>
        <w:rPr>
          <w:sz w:val="20"/>
          <w:szCs w:val="20"/>
        </w:rPr>
        <w:t>finalizat</w:t>
      </w:r>
      <w:proofErr w:type="spellEnd"/>
      <w:r>
        <w:rPr>
          <w:sz w:val="20"/>
          <w:szCs w:val="20"/>
        </w:rPr>
        <w:t xml:space="preserve"> </w:t>
      </w:r>
      <w:proofErr w:type="spellStart"/>
      <w:r>
        <w:rPr>
          <w:sz w:val="20"/>
          <w:szCs w:val="20"/>
        </w:rPr>
        <w:t>listele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dosarele</w:t>
      </w:r>
      <w:proofErr w:type="spellEnd"/>
      <w:r>
        <w:rPr>
          <w:sz w:val="20"/>
          <w:szCs w:val="20"/>
        </w:rPr>
        <w:t xml:space="preserve"> cu </w:t>
      </w:r>
      <w:proofErr w:type="spellStart"/>
      <w:r>
        <w:rPr>
          <w:sz w:val="20"/>
          <w:szCs w:val="20"/>
        </w:rPr>
        <w:t>cele</w:t>
      </w:r>
      <w:proofErr w:type="spellEnd"/>
      <w:r>
        <w:rPr>
          <w:sz w:val="20"/>
          <w:szCs w:val="20"/>
        </w:rPr>
        <w:t xml:space="preserve"> 184 </w:t>
      </w:r>
      <w:proofErr w:type="spellStart"/>
      <w:r>
        <w:rPr>
          <w:sz w:val="20"/>
          <w:szCs w:val="20"/>
        </w:rPr>
        <w:t>persoane</w:t>
      </w:r>
      <w:proofErr w:type="spellEnd"/>
      <w:r>
        <w:rPr>
          <w:sz w:val="20"/>
          <w:szCs w:val="20"/>
        </w:rPr>
        <w:t xml:space="preserve"> care au </w:t>
      </w:r>
      <w:proofErr w:type="spellStart"/>
      <w:r>
        <w:rPr>
          <w:sz w:val="20"/>
          <w:szCs w:val="20"/>
        </w:rPr>
        <w:t>fost</w:t>
      </w:r>
      <w:proofErr w:type="spellEnd"/>
      <w:r>
        <w:rPr>
          <w:sz w:val="20"/>
          <w:szCs w:val="20"/>
        </w:rPr>
        <w:t xml:space="preserve"> </w:t>
      </w:r>
      <w:proofErr w:type="spellStart"/>
      <w:r>
        <w:rPr>
          <w:sz w:val="20"/>
          <w:szCs w:val="20"/>
        </w:rPr>
        <w:t>selectate</w:t>
      </w:r>
      <w:proofErr w:type="spellEnd"/>
      <w:r>
        <w:rPr>
          <w:sz w:val="20"/>
          <w:szCs w:val="20"/>
        </w:rPr>
        <w:t xml:space="preserve"> (109 </w:t>
      </w:r>
      <w:proofErr w:type="spellStart"/>
      <w:r>
        <w:rPr>
          <w:sz w:val="20"/>
          <w:szCs w:val="20"/>
        </w:rPr>
        <w:t>femei</w:t>
      </w:r>
      <w:proofErr w:type="spellEnd"/>
      <w:r>
        <w:rPr>
          <w:sz w:val="20"/>
          <w:szCs w:val="20"/>
        </w:rPr>
        <w:t xml:space="preserve"> </w:t>
      </w:r>
      <w:proofErr w:type="spellStart"/>
      <w:r>
        <w:rPr>
          <w:sz w:val="20"/>
          <w:szCs w:val="20"/>
        </w:rPr>
        <w:t>și</w:t>
      </w:r>
      <w:proofErr w:type="spellEnd"/>
      <w:r>
        <w:rPr>
          <w:sz w:val="20"/>
          <w:szCs w:val="20"/>
        </w:rPr>
        <w:t xml:space="preserve"> 75 </w:t>
      </w:r>
      <w:proofErr w:type="spellStart"/>
      <w:r>
        <w:rPr>
          <w:sz w:val="20"/>
          <w:szCs w:val="20"/>
        </w:rPr>
        <w:t>bărbați</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finalizate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listele</w:t>
      </w:r>
      <w:proofErr w:type="spellEnd"/>
      <w:r>
        <w:rPr>
          <w:sz w:val="20"/>
          <w:szCs w:val="20"/>
        </w:rPr>
        <w:t xml:space="preserve"> pentru </w:t>
      </w:r>
      <w:proofErr w:type="spellStart"/>
      <w:r>
        <w:rPr>
          <w:sz w:val="20"/>
          <w:szCs w:val="20"/>
        </w:rPr>
        <w:t>programele</w:t>
      </w:r>
      <w:proofErr w:type="spellEnd"/>
      <w:r>
        <w:rPr>
          <w:sz w:val="20"/>
          <w:szCs w:val="20"/>
        </w:rPr>
        <w:t xml:space="preserve"> de </w:t>
      </w:r>
      <w:proofErr w:type="spellStart"/>
      <w:r>
        <w:rPr>
          <w:sz w:val="20"/>
          <w:szCs w:val="20"/>
        </w:rPr>
        <w:t>formare</w:t>
      </w:r>
      <w:proofErr w:type="spellEnd"/>
      <w:r>
        <w:rPr>
          <w:sz w:val="20"/>
          <w:szCs w:val="20"/>
        </w:rPr>
        <w:t>.</w:t>
      </w:r>
    </w:p>
    <w:p w14:paraId="07B930E5" w14:textId="77777777" w:rsidR="00A133CC" w:rsidRDefault="00A133CC" w:rsidP="00766CDF">
      <w:pPr>
        <w:pStyle w:val="ListParagraph"/>
        <w:numPr>
          <w:ilvl w:val="0"/>
          <w:numId w:val="23"/>
        </w:numPr>
        <w:spacing w:after="0" w:line="240" w:lineRule="auto"/>
        <w:ind w:left="709"/>
        <w:jc w:val="both"/>
        <w:rPr>
          <w:sz w:val="20"/>
          <w:szCs w:val="20"/>
        </w:rPr>
      </w:pPr>
      <w:proofErr w:type="spellStart"/>
      <w:r>
        <w:rPr>
          <w:b/>
          <w:bCs/>
          <w:sz w:val="20"/>
          <w:szCs w:val="20"/>
        </w:rPr>
        <w:t>Subactivitatea</w:t>
      </w:r>
      <w:proofErr w:type="spellEnd"/>
      <w:r>
        <w:rPr>
          <w:b/>
          <w:bCs/>
          <w:sz w:val="20"/>
          <w:szCs w:val="20"/>
        </w:rPr>
        <w:t xml:space="preserve"> A.I.3</w:t>
      </w:r>
      <w:r>
        <w:rPr>
          <w:sz w:val="20"/>
          <w:szCs w:val="20"/>
        </w:rPr>
        <w:t xml:space="preserve"> - </w:t>
      </w:r>
      <w:proofErr w:type="spellStart"/>
      <w:r>
        <w:rPr>
          <w:sz w:val="20"/>
          <w:szCs w:val="20"/>
        </w:rPr>
        <w:t>Expertul</w:t>
      </w:r>
      <w:proofErr w:type="spellEnd"/>
      <w:r>
        <w:rPr>
          <w:sz w:val="20"/>
          <w:szCs w:val="20"/>
        </w:rPr>
        <w:t xml:space="preserve"> </w:t>
      </w:r>
      <w:proofErr w:type="spellStart"/>
      <w:r>
        <w:rPr>
          <w:sz w:val="20"/>
          <w:szCs w:val="20"/>
        </w:rPr>
        <w:t>coordonare</w:t>
      </w:r>
      <w:proofErr w:type="spellEnd"/>
      <w:r>
        <w:rPr>
          <w:sz w:val="20"/>
          <w:szCs w:val="20"/>
        </w:rPr>
        <w:t xml:space="preserve"> </w:t>
      </w:r>
      <w:proofErr w:type="spellStart"/>
      <w:r>
        <w:rPr>
          <w:sz w:val="20"/>
          <w:szCs w:val="20"/>
        </w:rPr>
        <w:t>formare</w:t>
      </w:r>
      <w:proofErr w:type="spellEnd"/>
      <w:r>
        <w:rPr>
          <w:sz w:val="20"/>
          <w:szCs w:val="20"/>
        </w:rPr>
        <w:t xml:space="preserve"> (P2) a </w:t>
      </w:r>
      <w:proofErr w:type="spellStart"/>
      <w:r>
        <w:rPr>
          <w:sz w:val="20"/>
          <w:szCs w:val="20"/>
        </w:rPr>
        <w:t>coordonat</w:t>
      </w:r>
      <w:proofErr w:type="spellEnd"/>
      <w:r>
        <w:rPr>
          <w:sz w:val="20"/>
          <w:szCs w:val="20"/>
        </w:rPr>
        <w:t xml:space="preserve"> </w:t>
      </w:r>
      <w:proofErr w:type="spellStart"/>
      <w:r>
        <w:rPr>
          <w:sz w:val="20"/>
          <w:szCs w:val="20"/>
        </w:rPr>
        <w:t>designul</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pregatirea</w:t>
      </w:r>
      <w:proofErr w:type="spellEnd"/>
      <w:r>
        <w:rPr>
          <w:sz w:val="20"/>
          <w:szCs w:val="20"/>
        </w:rPr>
        <w:t xml:space="preserve"> </w:t>
      </w:r>
      <w:proofErr w:type="spellStart"/>
      <w:r>
        <w:rPr>
          <w:sz w:val="20"/>
          <w:szCs w:val="20"/>
        </w:rPr>
        <w:t>sesiunilor</w:t>
      </w:r>
      <w:proofErr w:type="spellEnd"/>
      <w:r>
        <w:rPr>
          <w:sz w:val="20"/>
          <w:szCs w:val="20"/>
        </w:rPr>
        <w:t xml:space="preserve"> de </w:t>
      </w:r>
      <w:proofErr w:type="spellStart"/>
      <w:r>
        <w:rPr>
          <w:sz w:val="20"/>
          <w:szCs w:val="20"/>
        </w:rPr>
        <w:t>formare</w:t>
      </w:r>
      <w:proofErr w:type="spellEnd"/>
      <w:r>
        <w:rPr>
          <w:sz w:val="20"/>
          <w:szCs w:val="20"/>
        </w:rPr>
        <w:t xml:space="preserve"> </w:t>
      </w:r>
      <w:proofErr w:type="spellStart"/>
      <w:r>
        <w:rPr>
          <w:sz w:val="20"/>
          <w:szCs w:val="20"/>
        </w:rPr>
        <w:t>antreprenorială</w:t>
      </w:r>
      <w:proofErr w:type="spellEnd"/>
      <w:r>
        <w:rPr>
          <w:sz w:val="20"/>
          <w:szCs w:val="20"/>
        </w:rPr>
        <w:t xml:space="preserve"> </w:t>
      </w:r>
      <w:proofErr w:type="spellStart"/>
      <w:r>
        <w:rPr>
          <w:sz w:val="20"/>
          <w:szCs w:val="20"/>
        </w:rPr>
        <w:t>în</w:t>
      </w:r>
      <w:proofErr w:type="spellEnd"/>
      <w:r>
        <w:rPr>
          <w:sz w:val="20"/>
          <w:szCs w:val="20"/>
        </w:rPr>
        <w:t xml:space="preserve"> </w:t>
      </w:r>
      <w:bookmarkStart w:id="11" w:name="_Hlk83723857"/>
      <w:r>
        <w:rPr>
          <w:sz w:val="20"/>
          <w:szCs w:val="20"/>
        </w:rPr>
        <w:t xml:space="preserve">7 </w:t>
      </w:r>
      <w:proofErr w:type="spellStart"/>
      <w:r>
        <w:rPr>
          <w:sz w:val="20"/>
          <w:szCs w:val="20"/>
        </w:rPr>
        <w:t>serii</w:t>
      </w:r>
      <w:proofErr w:type="spellEnd"/>
      <w:r>
        <w:rPr>
          <w:sz w:val="20"/>
          <w:szCs w:val="20"/>
        </w:rPr>
        <w:t xml:space="preserve"> de </w:t>
      </w:r>
      <w:proofErr w:type="spellStart"/>
      <w:r>
        <w:rPr>
          <w:sz w:val="20"/>
          <w:szCs w:val="20"/>
        </w:rPr>
        <w:t>formare</w:t>
      </w:r>
      <w:bookmarkEnd w:id="11"/>
      <w:proofErr w:type="spellEnd"/>
      <w:r>
        <w:rPr>
          <w:sz w:val="20"/>
          <w:szCs w:val="20"/>
        </w:rPr>
        <w:t xml:space="preserve">, din care </w:t>
      </w:r>
      <w:bookmarkStart w:id="12" w:name="_Hlk83723871"/>
      <w:r>
        <w:rPr>
          <w:sz w:val="20"/>
          <w:szCs w:val="20"/>
        </w:rPr>
        <w:t xml:space="preserve">2 pentru „Manager </w:t>
      </w:r>
      <w:proofErr w:type="spellStart"/>
      <w:r>
        <w:rPr>
          <w:sz w:val="20"/>
          <w:szCs w:val="20"/>
        </w:rPr>
        <w:t>în</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5 pentru „</w:t>
      </w:r>
      <w:proofErr w:type="spellStart"/>
      <w:r>
        <w:rPr>
          <w:sz w:val="20"/>
          <w:szCs w:val="20"/>
        </w:rPr>
        <w:t>Antreprenor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bookmarkEnd w:id="12"/>
      <w:proofErr w:type="spellEnd"/>
      <w:r>
        <w:rPr>
          <w:sz w:val="20"/>
          <w:szCs w:val="20"/>
        </w:rPr>
        <w:t xml:space="preserve">”.  </w:t>
      </w:r>
      <w:proofErr w:type="spellStart"/>
      <w:r>
        <w:rPr>
          <w:sz w:val="20"/>
          <w:szCs w:val="20"/>
        </w:rPr>
        <w:t>Cursurile</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desfășurate</w:t>
      </w:r>
      <w:proofErr w:type="spellEnd"/>
      <w:r>
        <w:rPr>
          <w:sz w:val="20"/>
          <w:szCs w:val="20"/>
        </w:rPr>
        <w:t xml:space="preserve"> online din </w:t>
      </w:r>
      <w:proofErr w:type="spellStart"/>
      <w:r>
        <w:rPr>
          <w:sz w:val="20"/>
          <w:szCs w:val="20"/>
        </w:rPr>
        <w:t>pricina</w:t>
      </w:r>
      <w:proofErr w:type="spellEnd"/>
      <w:r>
        <w:rPr>
          <w:sz w:val="20"/>
          <w:szCs w:val="20"/>
        </w:rPr>
        <w:t xml:space="preserve"> </w:t>
      </w:r>
      <w:proofErr w:type="spellStart"/>
      <w:r>
        <w:rPr>
          <w:sz w:val="20"/>
          <w:szCs w:val="20"/>
        </w:rPr>
        <w:t>situației</w:t>
      </w:r>
      <w:proofErr w:type="spellEnd"/>
      <w:r>
        <w:rPr>
          <w:sz w:val="20"/>
          <w:szCs w:val="20"/>
        </w:rPr>
        <w:t xml:space="preserve"> </w:t>
      </w:r>
      <w:proofErr w:type="spellStart"/>
      <w:r>
        <w:rPr>
          <w:sz w:val="20"/>
          <w:szCs w:val="20"/>
        </w:rPr>
        <w:t>pandemice</w:t>
      </w:r>
      <w:proofErr w:type="spellEnd"/>
      <w:r>
        <w:rPr>
          <w:sz w:val="20"/>
          <w:szCs w:val="20"/>
        </w:rPr>
        <w:t xml:space="preserve">, aspect </w:t>
      </w:r>
      <w:proofErr w:type="spellStart"/>
      <w:r>
        <w:rPr>
          <w:sz w:val="20"/>
          <w:szCs w:val="20"/>
        </w:rPr>
        <w:t>neprevăzut</w:t>
      </w:r>
      <w:proofErr w:type="spellEnd"/>
      <w:r>
        <w:rPr>
          <w:sz w:val="20"/>
          <w:szCs w:val="20"/>
        </w:rPr>
        <w:t xml:space="preserve"> </w:t>
      </w:r>
      <w:proofErr w:type="spellStart"/>
      <w:r>
        <w:rPr>
          <w:sz w:val="20"/>
          <w:szCs w:val="20"/>
        </w:rPr>
        <w:t>inițial</w:t>
      </w:r>
      <w:proofErr w:type="spellEnd"/>
      <w:r>
        <w:rPr>
          <w:sz w:val="20"/>
          <w:szCs w:val="20"/>
        </w:rPr>
        <w:t xml:space="preserve">. </w:t>
      </w:r>
      <w:proofErr w:type="spellStart"/>
      <w:r>
        <w:rPr>
          <w:sz w:val="20"/>
          <w:szCs w:val="20"/>
        </w:rPr>
        <w:t>Astfel</w:t>
      </w:r>
      <w:proofErr w:type="spellEnd"/>
      <w:r>
        <w:rPr>
          <w:sz w:val="20"/>
          <w:szCs w:val="20"/>
        </w:rPr>
        <w:t>:</w:t>
      </w:r>
    </w:p>
    <w:p w14:paraId="66956F58" w14:textId="77777777" w:rsidR="00A133CC" w:rsidRDefault="00A133CC" w:rsidP="00766CDF">
      <w:pPr>
        <w:pStyle w:val="ListParagraph"/>
        <w:numPr>
          <w:ilvl w:val="0"/>
          <w:numId w:val="21"/>
        </w:numPr>
        <w:spacing w:after="0" w:line="240" w:lineRule="auto"/>
        <w:jc w:val="both"/>
        <w:rPr>
          <w:sz w:val="20"/>
          <w:szCs w:val="20"/>
        </w:rPr>
      </w:pPr>
      <w:r>
        <w:rPr>
          <w:sz w:val="20"/>
          <w:szCs w:val="20"/>
        </w:rPr>
        <w:t xml:space="preserve">7 </w:t>
      </w:r>
      <w:proofErr w:type="spellStart"/>
      <w:r>
        <w:rPr>
          <w:sz w:val="20"/>
          <w:szCs w:val="20"/>
        </w:rPr>
        <w:t>grupe</w:t>
      </w:r>
      <w:proofErr w:type="spellEnd"/>
      <w:r>
        <w:rPr>
          <w:sz w:val="20"/>
          <w:szCs w:val="20"/>
        </w:rPr>
        <w:t xml:space="preserve"> </w:t>
      </w:r>
      <w:proofErr w:type="spellStart"/>
      <w:r>
        <w:rPr>
          <w:sz w:val="20"/>
          <w:szCs w:val="20"/>
        </w:rPr>
        <w:t>persoane</w:t>
      </w:r>
      <w:proofErr w:type="spellEnd"/>
      <w:r>
        <w:rPr>
          <w:sz w:val="20"/>
          <w:szCs w:val="20"/>
        </w:rPr>
        <w:t xml:space="preserve"> </w:t>
      </w:r>
      <w:proofErr w:type="spellStart"/>
      <w:r>
        <w:rPr>
          <w:sz w:val="20"/>
          <w:szCs w:val="20"/>
        </w:rPr>
        <w:t>participante</w:t>
      </w:r>
      <w:proofErr w:type="spellEnd"/>
      <w:r>
        <w:rPr>
          <w:sz w:val="20"/>
          <w:szCs w:val="20"/>
        </w:rPr>
        <w:t xml:space="preserve"> la </w:t>
      </w:r>
      <w:proofErr w:type="spellStart"/>
      <w:r>
        <w:rPr>
          <w:sz w:val="20"/>
          <w:szCs w:val="20"/>
        </w:rPr>
        <w:t>formarea</w:t>
      </w:r>
      <w:proofErr w:type="spellEnd"/>
      <w:r>
        <w:rPr>
          <w:sz w:val="20"/>
          <w:szCs w:val="20"/>
        </w:rPr>
        <w:t xml:space="preserve"> </w:t>
      </w:r>
      <w:proofErr w:type="spellStart"/>
      <w:r>
        <w:rPr>
          <w:sz w:val="20"/>
          <w:szCs w:val="20"/>
        </w:rPr>
        <w:t>profesională</w:t>
      </w:r>
      <w:proofErr w:type="spellEnd"/>
      <w:r>
        <w:rPr>
          <w:sz w:val="20"/>
          <w:szCs w:val="20"/>
        </w:rPr>
        <w:t xml:space="preserve"> online AES/</w:t>
      </w:r>
      <w:proofErr w:type="gramStart"/>
      <w:r>
        <w:rPr>
          <w:sz w:val="20"/>
          <w:szCs w:val="20"/>
        </w:rPr>
        <w:t>MIS;</w:t>
      </w:r>
      <w:proofErr w:type="gramEnd"/>
    </w:p>
    <w:p w14:paraId="0DDD7EFA" w14:textId="77777777" w:rsidR="00A133CC" w:rsidRDefault="00A133CC" w:rsidP="00766CDF">
      <w:pPr>
        <w:pStyle w:val="ListParagraph"/>
        <w:numPr>
          <w:ilvl w:val="0"/>
          <w:numId w:val="21"/>
        </w:numPr>
        <w:spacing w:after="0" w:line="240" w:lineRule="auto"/>
        <w:jc w:val="both"/>
        <w:rPr>
          <w:sz w:val="20"/>
          <w:szCs w:val="20"/>
        </w:rPr>
      </w:pPr>
      <w:r>
        <w:rPr>
          <w:sz w:val="20"/>
          <w:szCs w:val="20"/>
        </w:rPr>
        <w:t xml:space="preserve">126 de </w:t>
      </w:r>
      <w:proofErr w:type="spellStart"/>
      <w:r>
        <w:rPr>
          <w:sz w:val="20"/>
          <w:szCs w:val="20"/>
        </w:rPr>
        <w:t>absolvenți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antreprenoriatului</w:t>
      </w:r>
      <w:proofErr w:type="spellEnd"/>
      <w:r>
        <w:rPr>
          <w:sz w:val="20"/>
          <w:szCs w:val="20"/>
        </w:rPr>
        <w:t xml:space="preserve"> social</w:t>
      </w:r>
    </w:p>
    <w:p w14:paraId="055D07E7" w14:textId="77777777" w:rsidR="00A133CC" w:rsidRDefault="00A133CC" w:rsidP="00766CDF">
      <w:pPr>
        <w:pStyle w:val="ListParagraph"/>
        <w:numPr>
          <w:ilvl w:val="0"/>
          <w:numId w:val="21"/>
        </w:numPr>
        <w:spacing w:after="0" w:line="240" w:lineRule="auto"/>
        <w:jc w:val="both"/>
        <w:rPr>
          <w:sz w:val="20"/>
          <w:szCs w:val="20"/>
        </w:rPr>
      </w:pPr>
      <w:r>
        <w:rPr>
          <w:sz w:val="20"/>
          <w:szCs w:val="20"/>
        </w:rPr>
        <w:t xml:space="preserve">37 de </w:t>
      </w:r>
      <w:proofErr w:type="spellStart"/>
      <w:r>
        <w:rPr>
          <w:sz w:val="20"/>
          <w:szCs w:val="20"/>
        </w:rPr>
        <w:t>absolvenți</w:t>
      </w:r>
      <w:proofErr w:type="spellEnd"/>
      <w:r>
        <w:rPr>
          <w:sz w:val="20"/>
          <w:szCs w:val="20"/>
        </w:rPr>
        <w:t xml:space="preserve"> Manager de </w:t>
      </w:r>
      <w:proofErr w:type="spellStart"/>
      <w:r>
        <w:rPr>
          <w:sz w:val="20"/>
          <w:szCs w:val="20"/>
        </w:rPr>
        <w:t>întreprindere</w:t>
      </w:r>
      <w:proofErr w:type="spellEnd"/>
      <w:r>
        <w:rPr>
          <w:sz w:val="20"/>
          <w:szCs w:val="20"/>
        </w:rPr>
        <w:t xml:space="preserve"> </w:t>
      </w:r>
      <w:proofErr w:type="spellStart"/>
      <w:r>
        <w:rPr>
          <w:sz w:val="20"/>
          <w:szCs w:val="20"/>
        </w:rPr>
        <w:t>socială</w:t>
      </w:r>
      <w:proofErr w:type="spellEnd"/>
    </w:p>
    <w:p w14:paraId="5D04DC8B" w14:textId="77777777" w:rsidR="00A133CC" w:rsidRDefault="00A133CC" w:rsidP="00766CDF">
      <w:pPr>
        <w:pStyle w:val="ListParagraph"/>
        <w:numPr>
          <w:ilvl w:val="0"/>
          <w:numId w:val="21"/>
        </w:numPr>
        <w:spacing w:after="0" w:line="240" w:lineRule="auto"/>
        <w:jc w:val="both"/>
        <w:rPr>
          <w:sz w:val="20"/>
          <w:szCs w:val="20"/>
        </w:rPr>
      </w:pPr>
      <w:r>
        <w:rPr>
          <w:sz w:val="20"/>
          <w:szCs w:val="20"/>
        </w:rPr>
        <w:t xml:space="preserve">89 de </w:t>
      </w:r>
      <w:proofErr w:type="spellStart"/>
      <w:r>
        <w:rPr>
          <w:sz w:val="20"/>
          <w:szCs w:val="20"/>
        </w:rPr>
        <w:t>absolvenți</w:t>
      </w:r>
      <w:proofErr w:type="spellEnd"/>
      <w:r>
        <w:rPr>
          <w:sz w:val="20"/>
          <w:szCs w:val="20"/>
        </w:rPr>
        <w:t xml:space="preserve"> </w:t>
      </w:r>
      <w:proofErr w:type="spellStart"/>
      <w:r>
        <w:rPr>
          <w:sz w:val="20"/>
          <w:szCs w:val="20"/>
        </w:rPr>
        <w:t>Antreprenor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economia</w:t>
      </w:r>
      <w:proofErr w:type="spellEnd"/>
      <w:r>
        <w:rPr>
          <w:sz w:val="20"/>
          <w:szCs w:val="20"/>
        </w:rPr>
        <w:t xml:space="preserve"> </w:t>
      </w:r>
      <w:proofErr w:type="spellStart"/>
      <w:r>
        <w:rPr>
          <w:sz w:val="20"/>
          <w:szCs w:val="20"/>
        </w:rPr>
        <w:t>socială</w:t>
      </w:r>
      <w:proofErr w:type="spellEnd"/>
    </w:p>
    <w:p w14:paraId="1E8DA01B" w14:textId="77777777" w:rsidR="00A133CC" w:rsidRDefault="00A133CC" w:rsidP="00766CDF">
      <w:pPr>
        <w:pStyle w:val="ListParagraph"/>
        <w:numPr>
          <w:ilvl w:val="0"/>
          <w:numId w:val="21"/>
        </w:numPr>
        <w:spacing w:after="0" w:line="240" w:lineRule="auto"/>
        <w:jc w:val="both"/>
        <w:rPr>
          <w:sz w:val="20"/>
          <w:szCs w:val="20"/>
        </w:rPr>
      </w:pPr>
      <w:r>
        <w:rPr>
          <w:sz w:val="20"/>
          <w:szCs w:val="20"/>
        </w:rPr>
        <w:t xml:space="preserve">126 de </w:t>
      </w:r>
      <w:proofErr w:type="spellStart"/>
      <w:r>
        <w:rPr>
          <w:sz w:val="20"/>
          <w:szCs w:val="20"/>
        </w:rPr>
        <w:t>persoane</w:t>
      </w:r>
      <w:proofErr w:type="spellEnd"/>
      <w:r>
        <w:rPr>
          <w:sz w:val="20"/>
          <w:szCs w:val="20"/>
        </w:rPr>
        <w:t xml:space="preserve"> au </w:t>
      </w:r>
      <w:proofErr w:type="spellStart"/>
      <w:r>
        <w:rPr>
          <w:sz w:val="20"/>
          <w:szCs w:val="20"/>
        </w:rPr>
        <w:t>obținut</w:t>
      </w:r>
      <w:proofErr w:type="spellEnd"/>
      <w:r>
        <w:rPr>
          <w:sz w:val="20"/>
          <w:szCs w:val="20"/>
        </w:rPr>
        <w:t xml:space="preserve"> certificate de </w:t>
      </w:r>
      <w:proofErr w:type="spellStart"/>
      <w:r>
        <w:rPr>
          <w:sz w:val="20"/>
          <w:szCs w:val="20"/>
        </w:rPr>
        <w:t>absolvire</w:t>
      </w:r>
      <w:proofErr w:type="spellEnd"/>
      <w:r>
        <w:rPr>
          <w:sz w:val="20"/>
          <w:szCs w:val="20"/>
        </w:rPr>
        <w:t xml:space="preserve"> </w:t>
      </w:r>
      <w:proofErr w:type="spellStart"/>
      <w:r>
        <w:rPr>
          <w:sz w:val="20"/>
          <w:szCs w:val="20"/>
        </w:rPr>
        <w:t>emise</w:t>
      </w:r>
      <w:proofErr w:type="spellEnd"/>
      <w:r>
        <w:rPr>
          <w:sz w:val="20"/>
          <w:szCs w:val="20"/>
        </w:rPr>
        <w:t xml:space="preserve"> de ANC (</w:t>
      </w:r>
      <w:proofErr w:type="spellStart"/>
      <w:r>
        <w:rPr>
          <w:sz w:val="20"/>
          <w:szCs w:val="20"/>
        </w:rPr>
        <w:t>cel</w:t>
      </w:r>
      <w:proofErr w:type="spellEnd"/>
      <w:r>
        <w:rPr>
          <w:sz w:val="20"/>
          <w:szCs w:val="20"/>
        </w:rPr>
        <w:t xml:space="preserve"> </w:t>
      </w:r>
      <w:proofErr w:type="spellStart"/>
      <w:r>
        <w:rPr>
          <w:sz w:val="20"/>
          <w:szCs w:val="20"/>
        </w:rPr>
        <w:t>puțin</w:t>
      </w:r>
      <w:proofErr w:type="spellEnd"/>
      <w:r>
        <w:rPr>
          <w:sz w:val="20"/>
          <w:szCs w:val="20"/>
        </w:rPr>
        <w:t xml:space="preserve"> 90% din total </w:t>
      </w:r>
      <w:proofErr w:type="spellStart"/>
      <w:r>
        <w:rPr>
          <w:sz w:val="20"/>
          <w:szCs w:val="20"/>
        </w:rPr>
        <w:t>participanți</w:t>
      </w:r>
      <w:proofErr w:type="spellEnd"/>
      <w:r>
        <w:rPr>
          <w:sz w:val="20"/>
          <w:szCs w:val="20"/>
        </w:rPr>
        <w:t xml:space="preserve">) </w:t>
      </w:r>
    </w:p>
    <w:p w14:paraId="3A43FCF5" w14:textId="77777777" w:rsidR="00A133CC" w:rsidRDefault="00A133CC" w:rsidP="00766CDF">
      <w:pPr>
        <w:pStyle w:val="ListParagraph"/>
        <w:numPr>
          <w:ilvl w:val="0"/>
          <w:numId w:val="21"/>
        </w:numPr>
        <w:spacing w:after="0" w:line="240" w:lineRule="auto"/>
        <w:jc w:val="both"/>
        <w:rPr>
          <w:sz w:val="20"/>
          <w:szCs w:val="20"/>
        </w:rPr>
      </w:pPr>
      <w:r>
        <w:rPr>
          <w:sz w:val="20"/>
          <w:szCs w:val="20"/>
        </w:rPr>
        <w:t xml:space="preserve">126 </w:t>
      </w:r>
      <w:proofErr w:type="spellStart"/>
      <w:r>
        <w:rPr>
          <w:sz w:val="20"/>
          <w:szCs w:val="20"/>
        </w:rPr>
        <w:t>planuri</w:t>
      </w:r>
      <w:proofErr w:type="spellEnd"/>
      <w:r>
        <w:rPr>
          <w:sz w:val="20"/>
          <w:szCs w:val="20"/>
        </w:rPr>
        <w:t xml:space="preserve"> de </w:t>
      </w:r>
      <w:proofErr w:type="spellStart"/>
      <w:r>
        <w:rPr>
          <w:sz w:val="20"/>
          <w:szCs w:val="20"/>
        </w:rPr>
        <w:t>afaceri</w:t>
      </w:r>
      <w:proofErr w:type="spellEnd"/>
      <w:r>
        <w:rPr>
          <w:sz w:val="20"/>
          <w:szCs w:val="20"/>
        </w:rPr>
        <w:t xml:space="preserve"> elaborate de </w:t>
      </w:r>
      <w:proofErr w:type="spellStart"/>
      <w:r>
        <w:rPr>
          <w:sz w:val="20"/>
          <w:szCs w:val="20"/>
        </w:rPr>
        <w:t>participanții</w:t>
      </w:r>
      <w:proofErr w:type="spellEnd"/>
      <w:r>
        <w:rPr>
          <w:sz w:val="20"/>
          <w:szCs w:val="20"/>
        </w:rPr>
        <w:t xml:space="preserve"> la </w:t>
      </w:r>
      <w:proofErr w:type="spellStart"/>
      <w:r>
        <w:rPr>
          <w:sz w:val="20"/>
          <w:szCs w:val="20"/>
        </w:rPr>
        <w:t>cursurile</w:t>
      </w:r>
      <w:proofErr w:type="spellEnd"/>
      <w:r>
        <w:rPr>
          <w:sz w:val="20"/>
          <w:szCs w:val="20"/>
        </w:rPr>
        <w:t xml:space="preserve"> de </w:t>
      </w:r>
      <w:proofErr w:type="spellStart"/>
      <w:r>
        <w:rPr>
          <w:sz w:val="20"/>
          <w:szCs w:val="20"/>
        </w:rPr>
        <w:t>formare</w:t>
      </w:r>
      <w:proofErr w:type="spellEnd"/>
      <w:r>
        <w:rPr>
          <w:sz w:val="20"/>
          <w:szCs w:val="20"/>
        </w:rPr>
        <w:t xml:space="preserve"> </w:t>
      </w:r>
      <w:proofErr w:type="spellStart"/>
      <w:r>
        <w:rPr>
          <w:sz w:val="20"/>
          <w:szCs w:val="20"/>
        </w:rPr>
        <w:t>antreprenorială</w:t>
      </w:r>
      <w:proofErr w:type="spellEnd"/>
      <w:r>
        <w:rPr>
          <w:sz w:val="20"/>
          <w:szCs w:val="20"/>
        </w:rPr>
        <w:t xml:space="preserve"> / management de </w:t>
      </w:r>
      <w:proofErr w:type="spellStart"/>
      <w:r>
        <w:rPr>
          <w:sz w:val="20"/>
          <w:szCs w:val="20"/>
        </w:rPr>
        <w:t>întreprindere</w:t>
      </w:r>
      <w:proofErr w:type="spellEnd"/>
      <w:r>
        <w:rPr>
          <w:sz w:val="20"/>
          <w:szCs w:val="20"/>
        </w:rPr>
        <w:t xml:space="preserve"> </w:t>
      </w:r>
      <w:proofErr w:type="spellStart"/>
      <w:r>
        <w:rPr>
          <w:sz w:val="20"/>
          <w:szCs w:val="20"/>
        </w:rPr>
        <w:t>socială</w:t>
      </w:r>
      <w:proofErr w:type="spellEnd"/>
      <w:r>
        <w:rPr>
          <w:sz w:val="20"/>
          <w:szCs w:val="20"/>
        </w:rPr>
        <w:t>.</w:t>
      </w:r>
    </w:p>
    <w:p w14:paraId="5D4C11FA" w14:textId="77777777" w:rsidR="00A133CC" w:rsidRDefault="00A133CC" w:rsidP="00A133CC">
      <w:pPr>
        <w:spacing w:after="120" w:line="240" w:lineRule="auto"/>
        <w:jc w:val="both"/>
        <w:rPr>
          <w:sz w:val="20"/>
          <w:szCs w:val="20"/>
        </w:rPr>
      </w:pPr>
      <w:bookmarkStart w:id="13" w:name="_Hlk83723919"/>
      <w:r>
        <w:rPr>
          <w:sz w:val="20"/>
          <w:szCs w:val="20"/>
        </w:rPr>
        <w:t>Rezultatele au fost peste masura așteptarilor depășind valoarea propusă cu pana la 115%.</w:t>
      </w:r>
    </w:p>
    <w:p w14:paraId="4A5A8EE4" w14:textId="77777777" w:rsidR="00A133CC" w:rsidRDefault="00A133CC" w:rsidP="00766CDF">
      <w:pPr>
        <w:pStyle w:val="ListParagraph"/>
        <w:numPr>
          <w:ilvl w:val="0"/>
          <w:numId w:val="23"/>
        </w:numPr>
        <w:spacing w:after="0" w:line="240" w:lineRule="auto"/>
        <w:ind w:left="709"/>
        <w:jc w:val="both"/>
        <w:rPr>
          <w:sz w:val="20"/>
          <w:szCs w:val="20"/>
        </w:rPr>
      </w:pPr>
      <w:bookmarkStart w:id="14" w:name="_Hlk83723947"/>
      <w:bookmarkEnd w:id="13"/>
      <w:proofErr w:type="spellStart"/>
      <w:r>
        <w:rPr>
          <w:b/>
          <w:bCs/>
          <w:sz w:val="20"/>
          <w:szCs w:val="20"/>
        </w:rPr>
        <w:t>Subactivitatea</w:t>
      </w:r>
      <w:proofErr w:type="spellEnd"/>
      <w:r>
        <w:rPr>
          <w:b/>
          <w:bCs/>
          <w:sz w:val="20"/>
          <w:szCs w:val="20"/>
        </w:rPr>
        <w:t xml:space="preserve"> A.I.4:</w:t>
      </w:r>
      <w:r>
        <w:rPr>
          <w:sz w:val="20"/>
          <w:szCs w:val="20"/>
        </w:rPr>
        <w:t xml:space="preserve"> s-au </w:t>
      </w:r>
      <w:proofErr w:type="spellStart"/>
      <w:r>
        <w:rPr>
          <w:sz w:val="20"/>
          <w:szCs w:val="20"/>
        </w:rPr>
        <w:t>oferit</w:t>
      </w:r>
      <w:proofErr w:type="spellEnd"/>
      <w:r>
        <w:rPr>
          <w:sz w:val="20"/>
          <w:szCs w:val="20"/>
        </w:rPr>
        <w:t xml:space="preserve"> 7 workshop-</w:t>
      </w:r>
      <w:proofErr w:type="spellStart"/>
      <w:r>
        <w:rPr>
          <w:sz w:val="20"/>
          <w:szCs w:val="20"/>
        </w:rPr>
        <w:t>uri</w:t>
      </w:r>
      <w:proofErr w:type="spellEnd"/>
      <w:r>
        <w:rPr>
          <w:sz w:val="20"/>
          <w:szCs w:val="20"/>
        </w:rPr>
        <w:t xml:space="preserve"> din </w:t>
      </w:r>
      <w:proofErr w:type="spellStart"/>
      <w:r>
        <w:rPr>
          <w:sz w:val="20"/>
          <w:szCs w:val="20"/>
        </w:rPr>
        <w:t>cele</w:t>
      </w:r>
      <w:proofErr w:type="spellEnd"/>
      <w:r>
        <w:rPr>
          <w:sz w:val="20"/>
          <w:szCs w:val="20"/>
        </w:rPr>
        <w:t xml:space="preserve"> 10 </w:t>
      </w:r>
      <w:proofErr w:type="spellStart"/>
      <w:r>
        <w:rPr>
          <w:sz w:val="20"/>
          <w:szCs w:val="20"/>
        </w:rPr>
        <w:t>planificate</w:t>
      </w:r>
      <w:bookmarkEnd w:id="14"/>
      <w:proofErr w:type="spellEnd"/>
      <w:r>
        <w:rPr>
          <w:sz w:val="20"/>
          <w:szCs w:val="20"/>
        </w:rPr>
        <w:t xml:space="preserve"> (4 la Sibiu, 1 </w:t>
      </w:r>
      <w:proofErr w:type="spellStart"/>
      <w:r>
        <w:rPr>
          <w:sz w:val="20"/>
          <w:szCs w:val="20"/>
        </w:rPr>
        <w:t>Tălmaciu</w:t>
      </w:r>
      <w:proofErr w:type="spellEnd"/>
      <w:r>
        <w:rPr>
          <w:sz w:val="20"/>
          <w:szCs w:val="20"/>
        </w:rPr>
        <w:t xml:space="preserve">, 1 Alba Iulia, 1 Brasov) pe </w:t>
      </w:r>
      <w:proofErr w:type="spellStart"/>
      <w:r>
        <w:rPr>
          <w:sz w:val="20"/>
          <w:szCs w:val="20"/>
        </w:rPr>
        <w:t>temele</w:t>
      </w:r>
      <w:proofErr w:type="spellEnd"/>
      <w:r>
        <w:rPr>
          <w:sz w:val="20"/>
          <w:szCs w:val="20"/>
        </w:rPr>
        <w:t xml:space="preserve"> </w:t>
      </w:r>
      <w:proofErr w:type="spellStart"/>
      <w:r>
        <w:rPr>
          <w:sz w:val="20"/>
          <w:szCs w:val="20"/>
        </w:rPr>
        <w:t>orizontale</w:t>
      </w:r>
      <w:proofErr w:type="spellEnd"/>
      <w:r>
        <w:rPr>
          <w:sz w:val="20"/>
          <w:szCs w:val="20"/>
        </w:rPr>
        <w:t xml:space="preserve">, </w:t>
      </w:r>
      <w:proofErr w:type="spellStart"/>
      <w:r>
        <w:rPr>
          <w:sz w:val="20"/>
          <w:szCs w:val="20"/>
        </w:rPr>
        <w:t>secundare</w:t>
      </w:r>
      <w:proofErr w:type="spellEnd"/>
      <w:r>
        <w:rPr>
          <w:sz w:val="20"/>
          <w:szCs w:val="20"/>
        </w:rPr>
        <w:t xml:space="preserve"> FSE/POCU, </w:t>
      </w:r>
      <w:proofErr w:type="spellStart"/>
      <w:r>
        <w:rPr>
          <w:sz w:val="20"/>
          <w:szCs w:val="20"/>
        </w:rPr>
        <w:t>asistență</w:t>
      </w:r>
      <w:proofErr w:type="spellEnd"/>
      <w:r>
        <w:rPr>
          <w:sz w:val="20"/>
          <w:szCs w:val="20"/>
        </w:rPr>
        <w:t xml:space="preserve"> tip „helpdesk”, </w:t>
      </w:r>
      <w:proofErr w:type="spellStart"/>
      <w:r>
        <w:rPr>
          <w:sz w:val="20"/>
          <w:szCs w:val="20"/>
        </w:rPr>
        <w:t>fără</w:t>
      </w:r>
      <w:proofErr w:type="spellEnd"/>
      <w:r>
        <w:rPr>
          <w:sz w:val="20"/>
          <w:szCs w:val="20"/>
        </w:rPr>
        <w:t xml:space="preserve"> </w:t>
      </w:r>
      <w:proofErr w:type="spellStart"/>
      <w:r>
        <w:rPr>
          <w:sz w:val="20"/>
          <w:szCs w:val="20"/>
        </w:rPr>
        <w:t>discriminare</w:t>
      </w:r>
      <w:proofErr w:type="spellEnd"/>
      <w:r>
        <w:rPr>
          <w:sz w:val="20"/>
          <w:szCs w:val="20"/>
        </w:rPr>
        <w:t xml:space="preserve"> </w:t>
      </w:r>
      <w:proofErr w:type="spellStart"/>
      <w:r>
        <w:rPr>
          <w:sz w:val="20"/>
          <w:szCs w:val="20"/>
        </w:rPr>
        <w:t>și</w:t>
      </w:r>
      <w:proofErr w:type="spellEnd"/>
      <w:r>
        <w:rPr>
          <w:sz w:val="20"/>
          <w:szCs w:val="20"/>
        </w:rPr>
        <w:t xml:space="preserve"> 166 de </w:t>
      </w:r>
      <w:proofErr w:type="spellStart"/>
      <w:r>
        <w:rPr>
          <w:sz w:val="20"/>
          <w:szCs w:val="20"/>
        </w:rPr>
        <w:t>persoane</w:t>
      </w:r>
      <w:proofErr w:type="spellEnd"/>
      <w:r>
        <w:rPr>
          <w:sz w:val="20"/>
          <w:szCs w:val="20"/>
        </w:rPr>
        <w:t xml:space="preserve"> </w:t>
      </w:r>
      <w:proofErr w:type="spellStart"/>
      <w:r>
        <w:rPr>
          <w:sz w:val="20"/>
          <w:szCs w:val="20"/>
        </w:rPr>
        <w:t>formate</w:t>
      </w:r>
      <w:proofErr w:type="spellEnd"/>
      <w:r>
        <w:rPr>
          <w:sz w:val="20"/>
          <w:szCs w:val="20"/>
        </w:rPr>
        <w:t xml:space="preserve">: TIC – 44 </w:t>
      </w:r>
      <w:proofErr w:type="spellStart"/>
      <w:r>
        <w:rPr>
          <w:sz w:val="20"/>
          <w:szCs w:val="20"/>
        </w:rPr>
        <w:t>absolvenți</w:t>
      </w:r>
      <w:proofErr w:type="spellEnd"/>
      <w:r>
        <w:rPr>
          <w:sz w:val="20"/>
          <w:szCs w:val="20"/>
        </w:rPr>
        <w:t xml:space="preserve"> </w:t>
      </w:r>
      <w:proofErr w:type="spellStart"/>
      <w:r>
        <w:rPr>
          <w:sz w:val="20"/>
          <w:szCs w:val="20"/>
        </w:rPr>
        <w:t>și</w:t>
      </w:r>
      <w:proofErr w:type="spellEnd"/>
      <w:r>
        <w:rPr>
          <w:sz w:val="20"/>
          <w:szCs w:val="20"/>
        </w:rPr>
        <w:t xml:space="preserve"> CSC (</w:t>
      </w:r>
      <w:proofErr w:type="spellStart"/>
      <w:r>
        <w:rPr>
          <w:sz w:val="20"/>
          <w:szCs w:val="20"/>
        </w:rPr>
        <w:t>Competente</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civice</w:t>
      </w:r>
      <w:proofErr w:type="spellEnd"/>
      <w:r>
        <w:rPr>
          <w:sz w:val="20"/>
          <w:szCs w:val="20"/>
        </w:rPr>
        <w:t xml:space="preserve">) – 62 </w:t>
      </w:r>
      <w:proofErr w:type="spellStart"/>
      <w:r>
        <w:rPr>
          <w:sz w:val="20"/>
          <w:szCs w:val="20"/>
        </w:rPr>
        <w:t>absolvenți</w:t>
      </w:r>
      <w:proofErr w:type="spellEnd"/>
      <w:r>
        <w:rPr>
          <w:sz w:val="20"/>
          <w:szCs w:val="20"/>
        </w:rPr>
        <w:t>.</w:t>
      </w:r>
    </w:p>
    <w:p w14:paraId="0F28B053" w14:textId="77777777" w:rsidR="00A133CC" w:rsidRDefault="00A133CC" w:rsidP="00766CDF">
      <w:pPr>
        <w:pStyle w:val="ListParagraph"/>
        <w:numPr>
          <w:ilvl w:val="0"/>
          <w:numId w:val="23"/>
        </w:numPr>
        <w:spacing w:after="120" w:line="240" w:lineRule="auto"/>
        <w:ind w:left="709"/>
        <w:jc w:val="both"/>
        <w:rPr>
          <w:sz w:val="20"/>
          <w:szCs w:val="20"/>
        </w:rPr>
      </w:pPr>
      <w:proofErr w:type="spellStart"/>
      <w:r>
        <w:rPr>
          <w:b/>
          <w:bCs/>
          <w:sz w:val="20"/>
          <w:szCs w:val="20"/>
        </w:rPr>
        <w:t>Subactivitatea</w:t>
      </w:r>
      <w:proofErr w:type="spellEnd"/>
      <w:r>
        <w:rPr>
          <w:b/>
          <w:bCs/>
          <w:sz w:val="20"/>
          <w:szCs w:val="20"/>
        </w:rPr>
        <w:t xml:space="preserve"> AI.5:</w:t>
      </w:r>
      <w:r>
        <w:rPr>
          <w:sz w:val="20"/>
          <w:szCs w:val="20"/>
        </w:rPr>
        <w:t xml:space="preserve"> s-au </w:t>
      </w:r>
      <w:proofErr w:type="spellStart"/>
      <w:r>
        <w:rPr>
          <w:sz w:val="20"/>
          <w:szCs w:val="20"/>
        </w:rPr>
        <w:t>selectat</w:t>
      </w:r>
      <w:proofErr w:type="spellEnd"/>
      <w:r>
        <w:rPr>
          <w:sz w:val="20"/>
          <w:szCs w:val="20"/>
        </w:rPr>
        <w:t xml:space="preserve"> 21 de PA </w:t>
      </w:r>
      <w:proofErr w:type="spellStart"/>
      <w:r>
        <w:rPr>
          <w:sz w:val="20"/>
          <w:szCs w:val="20"/>
        </w:rPr>
        <w:t>prin</w:t>
      </w:r>
      <w:proofErr w:type="spellEnd"/>
      <w:r>
        <w:rPr>
          <w:sz w:val="20"/>
          <w:szCs w:val="20"/>
        </w:rPr>
        <w:t xml:space="preserve"> </w:t>
      </w:r>
      <w:proofErr w:type="spellStart"/>
      <w:r>
        <w:rPr>
          <w:sz w:val="20"/>
          <w:szCs w:val="20"/>
        </w:rPr>
        <w:t>organizarea</w:t>
      </w:r>
      <w:proofErr w:type="spellEnd"/>
      <w:r>
        <w:rPr>
          <w:sz w:val="20"/>
          <w:szCs w:val="20"/>
        </w:rPr>
        <w:t xml:space="preserve"> </w:t>
      </w:r>
      <w:proofErr w:type="spellStart"/>
      <w:r>
        <w:rPr>
          <w:sz w:val="20"/>
          <w:szCs w:val="20"/>
        </w:rPr>
        <w:t>concursului</w:t>
      </w:r>
      <w:proofErr w:type="spellEnd"/>
      <w:r>
        <w:rPr>
          <w:sz w:val="20"/>
          <w:szCs w:val="20"/>
        </w:rPr>
        <w:t xml:space="preserve"> conform </w:t>
      </w:r>
      <w:proofErr w:type="spellStart"/>
      <w:r>
        <w:rPr>
          <w:sz w:val="20"/>
          <w:szCs w:val="20"/>
        </w:rPr>
        <w:t>Metodologiei</w:t>
      </w:r>
      <w:proofErr w:type="spellEnd"/>
      <w:r>
        <w:rPr>
          <w:sz w:val="20"/>
          <w:szCs w:val="20"/>
        </w:rPr>
        <w:t xml:space="preserve"> de </w:t>
      </w:r>
      <w:proofErr w:type="spellStart"/>
      <w:r>
        <w:rPr>
          <w:sz w:val="20"/>
          <w:szCs w:val="20"/>
        </w:rPr>
        <w:t>selecție</w:t>
      </w:r>
      <w:proofErr w:type="spellEnd"/>
      <w:r>
        <w:rPr>
          <w:sz w:val="20"/>
          <w:szCs w:val="20"/>
        </w:rPr>
        <w:t xml:space="preserve"> PA. S-a </w:t>
      </w:r>
      <w:proofErr w:type="spellStart"/>
      <w:r>
        <w:rPr>
          <w:sz w:val="20"/>
          <w:szCs w:val="20"/>
        </w:rPr>
        <w:t>organizat</w:t>
      </w:r>
      <w:proofErr w:type="spellEnd"/>
      <w:r>
        <w:rPr>
          <w:sz w:val="20"/>
          <w:szCs w:val="20"/>
        </w:rPr>
        <w:t xml:space="preserve"> </w:t>
      </w:r>
      <w:proofErr w:type="spellStart"/>
      <w:r>
        <w:rPr>
          <w:sz w:val="20"/>
          <w:szCs w:val="20"/>
        </w:rPr>
        <w:t>concursul</w:t>
      </w:r>
      <w:proofErr w:type="spellEnd"/>
      <w:r>
        <w:rPr>
          <w:sz w:val="20"/>
          <w:szCs w:val="20"/>
        </w:rPr>
        <w:t xml:space="preserve"> de </w:t>
      </w:r>
      <w:proofErr w:type="spellStart"/>
      <w:r>
        <w:rPr>
          <w:sz w:val="20"/>
          <w:szCs w:val="20"/>
        </w:rPr>
        <w:t>selecție</w:t>
      </w:r>
      <w:proofErr w:type="spellEnd"/>
      <w:r>
        <w:rPr>
          <w:sz w:val="20"/>
          <w:szCs w:val="20"/>
        </w:rPr>
        <w:t xml:space="preserve"> a PA </w:t>
      </w:r>
      <w:proofErr w:type="spellStart"/>
      <w:r>
        <w:rPr>
          <w:sz w:val="20"/>
          <w:szCs w:val="20"/>
        </w:rPr>
        <w:t>unde</w:t>
      </w:r>
      <w:proofErr w:type="spellEnd"/>
      <w:r>
        <w:rPr>
          <w:sz w:val="20"/>
          <w:szCs w:val="20"/>
        </w:rPr>
        <w:t xml:space="preserve"> au </w:t>
      </w:r>
      <w:proofErr w:type="spellStart"/>
      <w:r>
        <w:rPr>
          <w:sz w:val="20"/>
          <w:szCs w:val="20"/>
        </w:rPr>
        <w:t>fost</w:t>
      </w:r>
      <w:proofErr w:type="spellEnd"/>
      <w:r>
        <w:rPr>
          <w:sz w:val="20"/>
          <w:szCs w:val="20"/>
        </w:rPr>
        <w:t xml:space="preserve"> 70 </w:t>
      </w:r>
      <w:proofErr w:type="spellStart"/>
      <w:r>
        <w:rPr>
          <w:sz w:val="20"/>
          <w:szCs w:val="20"/>
        </w:rPr>
        <w:t>înscrieri</w:t>
      </w:r>
      <w:proofErr w:type="spellEnd"/>
      <w:r>
        <w:rPr>
          <w:sz w:val="20"/>
          <w:szCs w:val="20"/>
        </w:rPr>
        <w:t xml:space="preserve">, 67 </w:t>
      </w:r>
      <w:proofErr w:type="spellStart"/>
      <w:r>
        <w:rPr>
          <w:sz w:val="20"/>
          <w:szCs w:val="20"/>
        </w:rPr>
        <w:t>dosare</w:t>
      </w:r>
      <w:proofErr w:type="spellEnd"/>
      <w:r>
        <w:rPr>
          <w:sz w:val="20"/>
          <w:szCs w:val="20"/>
        </w:rPr>
        <w:t xml:space="preserve"> validate, 35 </w:t>
      </w:r>
      <w:proofErr w:type="spellStart"/>
      <w:r>
        <w:rPr>
          <w:sz w:val="20"/>
          <w:szCs w:val="20"/>
        </w:rPr>
        <w:t>aprobate</w:t>
      </w:r>
      <w:proofErr w:type="spellEnd"/>
      <w:r>
        <w:rPr>
          <w:sz w:val="20"/>
          <w:szCs w:val="20"/>
        </w:rPr>
        <w:t xml:space="preserve"> CAE </w:t>
      </w:r>
      <w:proofErr w:type="spellStart"/>
      <w:r>
        <w:rPr>
          <w:sz w:val="20"/>
          <w:szCs w:val="20"/>
        </w:rPr>
        <w:t>și</w:t>
      </w:r>
      <w:proofErr w:type="spellEnd"/>
      <w:r>
        <w:rPr>
          <w:sz w:val="20"/>
          <w:szCs w:val="20"/>
        </w:rPr>
        <w:t xml:space="preserve"> evaluate ETF, 32 </w:t>
      </w:r>
      <w:proofErr w:type="spellStart"/>
      <w:r>
        <w:rPr>
          <w:sz w:val="20"/>
          <w:szCs w:val="20"/>
        </w:rPr>
        <w:t>respinse</w:t>
      </w:r>
      <w:proofErr w:type="spellEnd"/>
      <w:r>
        <w:rPr>
          <w:sz w:val="20"/>
          <w:szCs w:val="20"/>
        </w:rPr>
        <w:t xml:space="preserve"> CAE, </w:t>
      </w:r>
      <w:proofErr w:type="spellStart"/>
      <w:r>
        <w:rPr>
          <w:sz w:val="20"/>
          <w:szCs w:val="20"/>
        </w:rPr>
        <w:t>contestații</w:t>
      </w:r>
      <w:proofErr w:type="spellEnd"/>
      <w:r>
        <w:rPr>
          <w:sz w:val="20"/>
          <w:szCs w:val="20"/>
        </w:rPr>
        <w:t xml:space="preserve"> </w:t>
      </w:r>
      <w:proofErr w:type="spellStart"/>
      <w:r>
        <w:rPr>
          <w:sz w:val="20"/>
          <w:szCs w:val="20"/>
        </w:rPr>
        <w:t>depuse</w:t>
      </w:r>
      <w:proofErr w:type="spellEnd"/>
      <w:r>
        <w:rPr>
          <w:sz w:val="20"/>
          <w:szCs w:val="20"/>
        </w:rPr>
        <w:t xml:space="preserve"> </w:t>
      </w:r>
      <w:proofErr w:type="spellStart"/>
      <w:r>
        <w:rPr>
          <w:sz w:val="20"/>
          <w:szCs w:val="20"/>
        </w:rPr>
        <w:t>și</w:t>
      </w:r>
      <w:proofErr w:type="spellEnd"/>
      <w:r>
        <w:rPr>
          <w:sz w:val="20"/>
          <w:szCs w:val="20"/>
        </w:rPr>
        <w:t xml:space="preserve"> evaluate. </w:t>
      </w:r>
    </w:p>
    <w:p w14:paraId="27011E6B" w14:textId="77777777" w:rsidR="00A133CC" w:rsidRDefault="00A133CC" w:rsidP="00766CDF">
      <w:pPr>
        <w:pStyle w:val="ListParagraph"/>
        <w:numPr>
          <w:ilvl w:val="0"/>
          <w:numId w:val="21"/>
        </w:numPr>
        <w:spacing w:after="0" w:line="240" w:lineRule="auto"/>
        <w:jc w:val="both"/>
        <w:rPr>
          <w:sz w:val="20"/>
          <w:szCs w:val="20"/>
        </w:rPr>
      </w:pPr>
      <w:bookmarkStart w:id="15" w:name="_Hlk83724034"/>
      <w:r>
        <w:rPr>
          <w:sz w:val="20"/>
          <w:szCs w:val="20"/>
        </w:rPr>
        <w:t xml:space="preserve">Lista cu 21 de PA </w:t>
      </w:r>
      <w:proofErr w:type="spellStart"/>
      <w:r>
        <w:rPr>
          <w:sz w:val="20"/>
          <w:szCs w:val="20"/>
        </w:rPr>
        <w:t>selectate</w:t>
      </w:r>
      <w:proofErr w:type="spellEnd"/>
      <w:r>
        <w:rPr>
          <w:sz w:val="20"/>
          <w:szCs w:val="20"/>
        </w:rPr>
        <w:t xml:space="preserve"> pentru a fi </w:t>
      </w:r>
      <w:proofErr w:type="spellStart"/>
      <w:r>
        <w:rPr>
          <w:sz w:val="20"/>
          <w:szCs w:val="20"/>
        </w:rPr>
        <w:t>finanțate</w:t>
      </w:r>
      <w:proofErr w:type="spellEnd"/>
      <w:r>
        <w:rPr>
          <w:sz w:val="20"/>
          <w:szCs w:val="20"/>
        </w:rPr>
        <w:t xml:space="preserve"> (din care 10 </w:t>
      </w:r>
      <w:proofErr w:type="spellStart"/>
      <w:r>
        <w:rPr>
          <w:sz w:val="20"/>
          <w:szCs w:val="20"/>
        </w:rPr>
        <w:t>rurale</w:t>
      </w:r>
      <w:proofErr w:type="spellEnd"/>
      <w:proofErr w:type="gramStart"/>
      <w:r>
        <w:rPr>
          <w:sz w:val="20"/>
          <w:szCs w:val="20"/>
        </w:rPr>
        <w:t>);</w:t>
      </w:r>
      <w:proofErr w:type="gramEnd"/>
    </w:p>
    <w:p w14:paraId="70F8C689" w14:textId="77777777" w:rsidR="00A133CC" w:rsidRDefault="00A133CC" w:rsidP="00766CDF">
      <w:pPr>
        <w:pStyle w:val="ListParagraph"/>
        <w:numPr>
          <w:ilvl w:val="0"/>
          <w:numId w:val="21"/>
        </w:numPr>
        <w:spacing w:after="0" w:line="240" w:lineRule="auto"/>
        <w:jc w:val="both"/>
        <w:rPr>
          <w:sz w:val="20"/>
          <w:szCs w:val="20"/>
        </w:rPr>
      </w:pPr>
      <w:proofErr w:type="spellStart"/>
      <w:r>
        <w:rPr>
          <w:sz w:val="20"/>
          <w:szCs w:val="20"/>
        </w:rPr>
        <w:t>Decizie</w:t>
      </w:r>
      <w:proofErr w:type="spellEnd"/>
      <w:r>
        <w:rPr>
          <w:sz w:val="20"/>
          <w:szCs w:val="20"/>
        </w:rPr>
        <w:t xml:space="preserve"> </w:t>
      </w:r>
      <w:proofErr w:type="spellStart"/>
      <w:r>
        <w:rPr>
          <w:sz w:val="20"/>
          <w:szCs w:val="20"/>
        </w:rPr>
        <w:t>finantare</w:t>
      </w:r>
      <w:proofErr w:type="spellEnd"/>
      <w:r>
        <w:rPr>
          <w:sz w:val="20"/>
          <w:szCs w:val="20"/>
        </w:rPr>
        <w:t xml:space="preserve"> 22 </w:t>
      </w:r>
      <w:proofErr w:type="gramStart"/>
      <w:r>
        <w:rPr>
          <w:sz w:val="20"/>
          <w:szCs w:val="20"/>
        </w:rPr>
        <w:t>PA;</w:t>
      </w:r>
      <w:proofErr w:type="gramEnd"/>
    </w:p>
    <w:bookmarkEnd w:id="15"/>
    <w:p w14:paraId="12E5638B" w14:textId="77777777" w:rsidR="00A133CC" w:rsidRDefault="00A133CC" w:rsidP="00A133CC">
      <w:pPr>
        <w:spacing w:before="120" w:after="0" w:line="240" w:lineRule="auto"/>
        <w:jc w:val="both"/>
        <w:rPr>
          <w:b/>
          <w:bCs/>
          <w:sz w:val="20"/>
          <w:szCs w:val="20"/>
        </w:rPr>
      </w:pPr>
      <w:r>
        <w:rPr>
          <w:sz w:val="20"/>
          <w:szCs w:val="20"/>
        </w:rPr>
        <w:t xml:space="preserve">Implementarea </w:t>
      </w:r>
      <w:r>
        <w:rPr>
          <w:b/>
          <w:bCs/>
          <w:sz w:val="20"/>
          <w:szCs w:val="20"/>
        </w:rPr>
        <w:t xml:space="preserve">Activității II </w:t>
      </w:r>
      <w:r>
        <w:rPr>
          <w:sz w:val="20"/>
          <w:szCs w:val="20"/>
        </w:rPr>
        <w:t>a început odată cu finalizarea primei etape și este în derulare în prezent implemetarea ultimilor doua subactivități, anume A.II.3 și A.II.4. Primele doua subactivități privind consilierea și sprijinul oferit celor 22 de entități sociale, sunt și acestea finalizate din luna aprilie 2021.</w:t>
      </w:r>
    </w:p>
    <w:p w14:paraId="05288306" w14:textId="77777777" w:rsidR="00A133CC" w:rsidRDefault="00A133CC" w:rsidP="00766CDF">
      <w:pPr>
        <w:pStyle w:val="ListParagraph"/>
        <w:numPr>
          <w:ilvl w:val="0"/>
          <w:numId w:val="23"/>
        </w:numPr>
        <w:spacing w:after="0" w:line="240" w:lineRule="auto"/>
        <w:ind w:left="709"/>
        <w:jc w:val="both"/>
        <w:rPr>
          <w:sz w:val="20"/>
          <w:szCs w:val="20"/>
        </w:rPr>
      </w:pPr>
      <w:proofErr w:type="spellStart"/>
      <w:r>
        <w:rPr>
          <w:b/>
          <w:bCs/>
          <w:sz w:val="20"/>
          <w:szCs w:val="20"/>
        </w:rPr>
        <w:t>Subactivitatea</w:t>
      </w:r>
      <w:proofErr w:type="spellEnd"/>
      <w:r>
        <w:rPr>
          <w:b/>
          <w:bCs/>
          <w:sz w:val="20"/>
          <w:szCs w:val="20"/>
        </w:rPr>
        <w:t xml:space="preserve"> A.II.1</w:t>
      </w:r>
      <w:r>
        <w:rPr>
          <w:sz w:val="20"/>
          <w:szCs w:val="20"/>
        </w:rPr>
        <w:t xml:space="preserve"> - Au </w:t>
      </w:r>
      <w:proofErr w:type="spellStart"/>
      <w:r>
        <w:rPr>
          <w:sz w:val="20"/>
          <w:szCs w:val="20"/>
        </w:rPr>
        <w:t>fost</w:t>
      </w:r>
      <w:proofErr w:type="spellEnd"/>
      <w:r>
        <w:rPr>
          <w:sz w:val="20"/>
          <w:szCs w:val="20"/>
        </w:rPr>
        <w:t xml:space="preserve"> </w:t>
      </w:r>
      <w:proofErr w:type="spellStart"/>
      <w:r>
        <w:rPr>
          <w:sz w:val="20"/>
          <w:szCs w:val="20"/>
        </w:rPr>
        <w:t>oferite</w:t>
      </w:r>
      <w:proofErr w:type="spellEnd"/>
      <w:r>
        <w:rPr>
          <w:b/>
          <w:bCs/>
          <w:sz w:val="20"/>
          <w:szCs w:val="20"/>
        </w:rPr>
        <w:t xml:space="preserve"> </w:t>
      </w:r>
      <w:proofErr w:type="spellStart"/>
      <w:r>
        <w:rPr>
          <w:sz w:val="20"/>
          <w:szCs w:val="20"/>
        </w:rPr>
        <w:t>servicii</w:t>
      </w:r>
      <w:proofErr w:type="spellEnd"/>
      <w:r>
        <w:rPr>
          <w:sz w:val="20"/>
          <w:szCs w:val="20"/>
        </w:rPr>
        <w:t xml:space="preserve"> de </w:t>
      </w:r>
      <w:proofErr w:type="spellStart"/>
      <w:r>
        <w:rPr>
          <w:sz w:val="20"/>
          <w:szCs w:val="20"/>
        </w:rPr>
        <w:t>consultanță</w:t>
      </w:r>
      <w:proofErr w:type="spellEnd"/>
      <w:r>
        <w:rPr>
          <w:sz w:val="20"/>
          <w:szCs w:val="20"/>
        </w:rPr>
        <w:t>/</w:t>
      </w:r>
      <w:proofErr w:type="spellStart"/>
      <w:r>
        <w:rPr>
          <w:sz w:val="20"/>
          <w:szCs w:val="20"/>
        </w:rPr>
        <w:t>consiliere</w:t>
      </w:r>
      <w:proofErr w:type="spellEnd"/>
      <w:r>
        <w:rPr>
          <w:sz w:val="20"/>
          <w:szCs w:val="20"/>
        </w:rPr>
        <w:t>/</w:t>
      </w:r>
      <w:proofErr w:type="spellStart"/>
      <w:r>
        <w:rPr>
          <w:sz w:val="20"/>
          <w:szCs w:val="20"/>
        </w:rPr>
        <w:t>mentorat</w:t>
      </w:r>
      <w:proofErr w:type="spellEnd"/>
      <w:r>
        <w:rPr>
          <w:sz w:val="20"/>
          <w:szCs w:val="20"/>
        </w:rPr>
        <w:t xml:space="preserve"> </w:t>
      </w:r>
      <w:proofErr w:type="spellStart"/>
      <w:r>
        <w:rPr>
          <w:sz w:val="20"/>
          <w:szCs w:val="20"/>
        </w:rPr>
        <w:t>antreprenoriat</w:t>
      </w:r>
      <w:proofErr w:type="spellEnd"/>
      <w:r>
        <w:rPr>
          <w:sz w:val="20"/>
          <w:szCs w:val="20"/>
        </w:rPr>
        <w:t xml:space="preserve"> </w:t>
      </w:r>
      <w:proofErr w:type="spellStart"/>
      <w:r>
        <w:rPr>
          <w:sz w:val="20"/>
          <w:szCs w:val="20"/>
        </w:rPr>
        <w:t>celor</w:t>
      </w:r>
      <w:proofErr w:type="spellEnd"/>
      <w:r>
        <w:rPr>
          <w:sz w:val="20"/>
          <w:szCs w:val="20"/>
        </w:rPr>
        <w:t xml:space="preserve"> 22 de </w:t>
      </w:r>
      <w:proofErr w:type="spellStart"/>
      <w:r>
        <w:rPr>
          <w:sz w:val="20"/>
          <w:szCs w:val="20"/>
        </w:rPr>
        <w:t>beneficiari</w:t>
      </w:r>
      <w:proofErr w:type="spellEnd"/>
      <w:r>
        <w:rPr>
          <w:sz w:val="20"/>
          <w:szCs w:val="20"/>
        </w:rPr>
        <w:t xml:space="preserve"> ai </w:t>
      </w:r>
      <w:proofErr w:type="spellStart"/>
      <w:r>
        <w:rPr>
          <w:sz w:val="20"/>
          <w:szCs w:val="20"/>
        </w:rPr>
        <w:t>planurilor</w:t>
      </w:r>
      <w:proofErr w:type="spellEnd"/>
      <w:r>
        <w:rPr>
          <w:sz w:val="20"/>
          <w:szCs w:val="20"/>
        </w:rPr>
        <w:t xml:space="preserve"> de </w:t>
      </w:r>
      <w:proofErr w:type="spellStart"/>
      <w:r>
        <w:rPr>
          <w:sz w:val="20"/>
          <w:szCs w:val="20"/>
        </w:rPr>
        <w:t>afacere</w:t>
      </w:r>
      <w:proofErr w:type="spellEnd"/>
      <w:r>
        <w:rPr>
          <w:sz w:val="20"/>
          <w:szCs w:val="20"/>
        </w:rPr>
        <w:t xml:space="preserve"> </w:t>
      </w:r>
      <w:proofErr w:type="spellStart"/>
      <w:r>
        <w:rPr>
          <w:sz w:val="20"/>
          <w:szCs w:val="20"/>
        </w:rPr>
        <w:t>caștigătoare</w:t>
      </w:r>
      <w:proofErr w:type="spellEnd"/>
      <w:r>
        <w:rPr>
          <w:sz w:val="20"/>
          <w:szCs w:val="20"/>
        </w:rPr>
        <w:t>.</w:t>
      </w:r>
    </w:p>
    <w:p w14:paraId="7E372124" w14:textId="77777777" w:rsidR="00A133CC" w:rsidRDefault="00A133CC" w:rsidP="00766CDF">
      <w:pPr>
        <w:pStyle w:val="ListParagraph"/>
        <w:numPr>
          <w:ilvl w:val="0"/>
          <w:numId w:val="23"/>
        </w:numPr>
        <w:spacing w:after="0" w:line="240" w:lineRule="auto"/>
        <w:ind w:left="709"/>
        <w:jc w:val="both"/>
        <w:rPr>
          <w:sz w:val="20"/>
          <w:szCs w:val="20"/>
        </w:rPr>
      </w:pPr>
      <w:proofErr w:type="spellStart"/>
      <w:r>
        <w:rPr>
          <w:b/>
          <w:bCs/>
          <w:sz w:val="20"/>
          <w:szCs w:val="20"/>
        </w:rPr>
        <w:t>Subactivitatea</w:t>
      </w:r>
      <w:proofErr w:type="spellEnd"/>
      <w:r>
        <w:rPr>
          <w:b/>
          <w:bCs/>
          <w:sz w:val="20"/>
          <w:szCs w:val="20"/>
        </w:rPr>
        <w:t xml:space="preserve"> A. II.2</w:t>
      </w:r>
      <w:r>
        <w:rPr>
          <w:sz w:val="20"/>
          <w:szCs w:val="20"/>
        </w:rPr>
        <w:t xml:space="preserve"> - S-a </w:t>
      </w:r>
      <w:proofErr w:type="spellStart"/>
      <w:r>
        <w:rPr>
          <w:sz w:val="20"/>
          <w:szCs w:val="20"/>
        </w:rPr>
        <w:t>oferit</w:t>
      </w:r>
      <w:proofErr w:type="spellEnd"/>
      <w:r>
        <w:rPr>
          <w:sz w:val="20"/>
          <w:szCs w:val="20"/>
        </w:rPr>
        <w:t xml:space="preserve"> </w:t>
      </w:r>
      <w:proofErr w:type="spellStart"/>
      <w:r>
        <w:rPr>
          <w:sz w:val="20"/>
          <w:szCs w:val="20"/>
        </w:rPr>
        <w:t>sprijin</w:t>
      </w:r>
      <w:proofErr w:type="spellEnd"/>
      <w:r>
        <w:rPr>
          <w:sz w:val="20"/>
          <w:szCs w:val="20"/>
        </w:rPr>
        <w:t xml:space="preserve"> pentru </w:t>
      </w:r>
      <w:proofErr w:type="spellStart"/>
      <w:r>
        <w:rPr>
          <w:sz w:val="20"/>
          <w:szCs w:val="20"/>
        </w:rPr>
        <w:t>înființare</w:t>
      </w:r>
      <w:proofErr w:type="spellEnd"/>
      <w:r>
        <w:rPr>
          <w:sz w:val="20"/>
          <w:szCs w:val="20"/>
        </w:rPr>
        <w:t xml:space="preserve"> </w:t>
      </w:r>
      <w:proofErr w:type="spellStart"/>
      <w:r>
        <w:rPr>
          <w:sz w:val="20"/>
          <w:szCs w:val="20"/>
        </w:rPr>
        <w:t>celor</w:t>
      </w:r>
      <w:proofErr w:type="spellEnd"/>
      <w:r>
        <w:rPr>
          <w:sz w:val="20"/>
          <w:szCs w:val="20"/>
        </w:rPr>
        <w:t xml:space="preserve"> 22 de </w:t>
      </w:r>
      <w:proofErr w:type="spellStart"/>
      <w:r>
        <w:rPr>
          <w:sz w:val="20"/>
          <w:szCs w:val="20"/>
        </w:rPr>
        <w:t>întreprinderi</w:t>
      </w:r>
      <w:proofErr w:type="spellEnd"/>
      <w:r>
        <w:rPr>
          <w:sz w:val="20"/>
          <w:szCs w:val="20"/>
        </w:rPr>
        <w:t xml:space="preserve">, </w:t>
      </w:r>
      <w:proofErr w:type="spellStart"/>
      <w:r>
        <w:rPr>
          <w:sz w:val="20"/>
          <w:szCs w:val="20"/>
        </w:rPr>
        <w:t>obținerea</w:t>
      </w:r>
      <w:proofErr w:type="spellEnd"/>
      <w:r>
        <w:rPr>
          <w:sz w:val="20"/>
          <w:szCs w:val="20"/>
        </w:rPr>
        <w:t xml:space="preserve"> </w:t>
      </w:r>
      <w:proofErr w:type="spellStart"/>
      <w:r>
        <w:rPr>
          <w:sz w:val="20"/>
          <w:szCs w:val="20"/>
        </w:rPr>
        <w:t>atestatelor</w:t>
      </w:r>
      <w:proofErr w:type="spellEnd"/>
      <w:r>
        <w:rPr>
          <w:sz w:val="20"/>
          <w:szCs w:val="20"/>
        </w:rPr>
        <w:t xml:space="preserve"> de </w:t>
      </w:r>
      <w:proofErr w:type="spellStart"/>
      <w:r>
        <w:rPr>
          <w:sz w:val="20"/>
          <w:szCs w:val="20"/>
        </w:rPr>
        <w:t>întreprindere</w:t>
      </w:r>
      <w:proofErr w:type="spellEnd"/>
      <w:r>
        <w:rPr>
          <w:sz w:val="20"/>
          <w:szCs w:val="20"/>
        </w:rPr>
        <w:t xml:space="preserve"> </w:t>
      </w:r>
      <w:proofErr w:type="spellStart"/>
      <w:r>
        <w:rPr>
          <w:sz w:val="20"/>
          <w:szCs w:val="20"/>
        </w:rPr>
        <w:t>socială</w:t>
      </w:r>
      <w:proofErr w:type="spellEnd"/>
      <w:r>
        <w:rPr>
          <w:sz w:val="20"/>
          <w:szCs w:val="20"/>
        </w:rPr>
        <w:t>/</w:t>
      </w:r>
      <w:proofErr w:type="spellStart"/>
      <w:r>
        <w:rPr>
          <w:sz w:val="20"/>
          <w:szCs w:val="20"/>
        </w:rPr>
        <w:t>inserție</w:t>
      </w:r>
      <w:proofErr w:type="spellEnd"/>
      <w:r>
        <w:rPr>
          <w:sz w:val="20"/>
          <w:szCs w:val="20"/>
        </w:rPr>
        <w:t xml:space="preserve"> </w:t>
      </w:r>
      <w:proofErr w:type="spellStart"/>
      <w:r>
        <w:rPr>
          <w:sz w:val="20"/>
          <w:szCs w:val="20"/>
        </w:rPr>
        <w:t>și</w:t>
      </w:r>
      <w:proofErr w:type="spellEnd"/>
      <w:r>
        <w:rPr>
          <w:sz w:val="20"/>
          <w:szCs w:val="20"/>
        </w:rPr>
        <w:t xml:space="preserve"> s-au </w:t>
      </w:r>
      <w:proofErr w:type="spellStart"/>
      <w:r>
        <w:rPr>
          <w:sz w:val="20"/>
          <w:szCs w:val="20"/>
        </w:rPr>
        <w:t>demarat</w:t>
      </w:r>
      <w:proofErr w:type="spellEnd"/>
      <w:r>
        <w:rPr>
          <w:sz w:val="20"/>
          <w:szCs w:val="20"/>
        </w:rPr>
        <w:t xml:space="preserve"> </w:t>
      </w:r>
      <w:proofErr w:type="spellStart"/>
      <w:r>
        <w:rPr>
          <w:sz w:val="20"/>
          <w:szCs w:val="20"/>
        </w:rPr>
        <w:t>activitățile</w:t>
      </w:r>
      <w:proofErr w:type="spellEnd"/>
      <w:r>
        <w:rPr>
          <w:sz w:val="20"/>
          <w:szCs w:val="20"/>
        </w:rPr>
        <w:t xml:space="preserve"> </w:t>
      </w:r>
      <w:proofErr w:type="spellStart"/>
      <w:r>
        <w:rPr>
          <w:sz w:val="20"/>
          <w:szCs w:val="20"/>
        </w:rPr>
        <w:t>întreprinderilor</w:t>
      </w:r>
      <w:proofErr w:type="spellEnd"/>
      <w:r>
        <w:rPr>
          <w:sz w:val="20"/>
          <w:szCs w:val="20"/>
        </w:rPr>
        <w:t xml:space="preserve">. </w:t>
      </w:r>
    </w:p>
    <w:p w14:paraId="23FF697A" w14:textId="77777777" w:rsidR="00A133CC" w:rsidRDefault="00A133CC" w:rsidP="00766CDF">
      <w:pPr>
        <w:pStyle w:val="ListParagraph"/>
        <w:numPr>
          <w:ilvl w:val="0"/>
          <w:numId w:val="23"/>
        </w:numPr>
        <w:spacing w:after="0" w:line="240" w:lineRule="auto"/>
        <w:ind w:left="709"/>
        <w:jc w:val="both"/>
        <w:rPr>
          <w:sz w:val="20"/>
          <w:szCs w:val="20"/>
        </w:rPr>
      </w:pPr>
      <w:proofErr w:type="spellStart"/>
      <w:r>
        <w:rPr>
          <w:b/>
          <w:bCs/>
          <w:sz w:val="20"/>
          <w:szCs w:val="20"/>
        </w:rPr>
        <w:t>Subactivitatea</w:t>
      </w:r>
      <w:proofErr w:type="spellEnd"/>
      <w:r>
        <w:rPr>
          <w:b/>
          <w:bCs/>
          <w:sz w:val="20"/>
          <w:szCs w:val="20"/>
        </w:rPr>
        <w:t xml:space="preserve"> A.II.3</w:t>
      </w:r>
      <w:r>
        <w:rPr>
          <w:sz w:val="20"/>
          <w:szCs w:val="20"/>
        </w:rPr>
        <w:t xml:space="preserve"> – A </w:t>
      </w:r>
      <w:proofErr w:type="spellStart"/>
      <w:r>
        <w:rPr>
          <w:sz w:val="20"/>
          <w:szCs w:val="20"/>
        </w:rPr>
        <w:t>fost</w:t>
      </w:r>
      <w:proofErr w:type="spellEnd"/>
      <w:r>
        <w:rPr>
          <w:sz w:val="20"/>
          <w:szCs w:val="20"/>
        </w:rPr>
        <w:t xml:space="preserve"> </w:t>
      </w:r>
      <w:proofErr w:type="spellStart"/>
      <w:r>
        <w:rPr>
          <w:sz w:val="20"/>
          <w:szCs w:val="20"/>
        </w:rPr>
        <w:t>decontată</w:t>
      </w:r>
      <w:proofErr w:type="spellEnd"/>
      <w:r>
        <w:rPr>
          <w:sz w:val="20"/>
          <w:szCs w:val="20"/>
        </w:rPr>
        <w:t xml:space="preserve"> I </w:t>
      </w:r>
      <w:proofErr w:type="spellStart"/>
      <w:r>
        <w:rPr>
          <w:sz w:val="20"/>
          <w:szCs w:val="20"/>
        </w:rPr>
        <w:t>tranșă</w:t>
      </w:r>
      <w:proofErr w:type="spellEnd"/>
      <w:r>
        <w:rPr>
          <w:sz w:val="20"/>
          <w:szCs w:val="20"/>
        </w:rPr>
        <w:t xml:space="preserve"> din </w:t>
      </w:r>
      <w:proofErr w:type="spellStart"/>
      <w:r>
        <w:rPr>
          <w:sz w:val="20"/>
          <w:szCs w:val="20"/>
        </w:rPr>
        <w:t>subvenție</w:t>
      </w:r>
      <w:proofErr w:type="spellEnd"/>
      <w:r>
        <w:rPr>
          <w:sz w:val="20"/>
          <w:szCs w:val="20"/>
        </w:rPr>
        <w:t xml:space="preserve"> pentru </w:t>
      </w:r>
      <w:proofErr w:type="spellStart"/>
      <w:r>
        <w:rPr>
          <w:sz w:val="20"/>
          <w:szCs w:val="20"/>
        </w:rPr>
        <w:t>cele</w:t>
      </w:r>
      <w:proofErr w:type="spellEnd"/>
      <w:r>
        <w:rPr>
          <w:sz w:val="20"/>
          <w:szCs w:val="20"/>
        </w:rPr>
        <w:t xml:space="preserve"> 22 de </w:t>
      </w:r>
      <w:proofErr w:type="spellStart"/>
      <w:r>
        <w:rPr>
          <w:sz w:val="20"/>
          <w:szCs w:val="20"/>
        </w:rPr>
        <w:t>întreprinderi</w:t>
      </w:r>
      <w:proofErr w:type="spellEnd"/>
      <w:r>
        <w:rPr>
          <w:sz w:val="20"/>
          <w:szCs w:val="20"/>
        </w:rPr>
        <w:t xml:space="preserve">, </w:t>
      </w:r>
      <w:proofErr w:type="gramStart"/>
      <w:r>
        <w:rPr>
          <w:sz w:val="20"/>
          <w:szCs w:val="20"/>
        </w:rPr>
        <w:t>a</w:t>
      </w:r>
      <w:proofErr w:type="gramEnd"/>
      <w:r>
        <w:rPr>
          <w:sz w:val="20"/>
          <w:szCs w:val="20"/>
        </w:rPr>
        <w:t xml:space="preserve"> II-a </w:t>
      </w:r>
      <w:proofErr w:type="spellStart"/>
      <w:r>
        <w:rPr>
          <w:sz w:val="20"/>
          <w:szCs w:val="20"/>
        </w:rPr>
        <w:t>tranșă</w:t>
      </w:r>
      <w:proofErr w:type="spellEnd"/>
      <w:r>
        <w:rPr>
          <w:sz w:val="20"/>
          <w:szCs w:val="20"/>
        </w:rPr>
        <w:t xml:space="preserve"> pentru 4 </w:t>
      </w:r>
      <w:proofErr w:type="spellStart"/>
      <w:r>
        <w:rPr>
          <w:sz w:val="20"/>
          <w:szCs w:val="20"/>
        </w:rPr>
        <w:t>întreprinderi</w:t>
      </w:r>
      <w:proofErr w:type="spellEnd"/>
      <w:r>
        <w:rPr>
          <w:sz w:val="20"/>
          <w:szCs w:val="20"/>
        </w:rPr>
        <w:t xml:space="preserve"> </w:t>
      </w:r>
      <w:proofErr w:type="spellStart"/>
      <w:r>
        <w:rPr>
          <w:sz w:val="20"/>
          <w:szCs w:val="20"/>
        </w:rPr>
        <w:t>nou</w:t>
      </w:r>
      <w:proofErr w:type="spellEnd"/>
      <w:r>
        <w:rPr>
          <w:sz w:val="20"/>
          <w:szCs w:val="20"/>
        </w:rPr>
        <w:t xml:space="preserve"> </w:t>
      </w:r>
      <w:proofErr w:type="spellStart"/>
      <w:r>
        <w:rPr>
          <w:sz w:val="20"/>
          <w:szCs w:val="20"/>
        </w:rPr>
        <w:t>înființate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tranșa</w:t>
      </w:r>
      <w:proofErr w:type="spellEnd"/>
      <w:r>
        <w:rPr>
          <w:sz w:val="20"/>
          <w:szCs w:val="20"/>
        </w:rPr>
        <w:t xml:space="preserve"> III pentru 1 </w:t>
      </w:r>
      <w:proofErr w:type="spellStart"/>
      <w:r>
        <w:rPr>
          <w:sz w:val="20"/>
          <w:szCs w:val="20"/>
        </w:rPr>
        <w:t>întreprindere</w:t>
      </w:r>
      <w:proofErr w:type="spellEnd"/>
      <w:r>
        <w:rPr>
          <w:sz w:val="20"/>
          <w:szCs w:val="20"/>
        </w:rPr>
        <w:t>.</w:t>
      </w:r>
    </w:p>
    <w:p w14:paraId="187E297E" w14:textId="77777777" w:rsidR="00A133CC" w:rsidRDefault="00A133CC" w:rsidP="00766CDF">
      <w:pPr>
        <w:pStyle w:val="ListParagraph"/>
        <w:numPr>
          <w:ilvl w:val="0"/>
          <w:numId w:val="23"/>
        </w:numPr>
        <w:spacing w:after="0" w:line="240" w:lineRule="auto"/>
        <w:ind w:left="709"/>
        <w:jc w:val="both"/>
        <w:rPr>
          <w:sz w:val="20"/>
          <w:szCs w:val="20"/>
        </w:rPr>
      </w:pPr>
      <w:proofErr w:type="spellStart"/>
      <w:r>
        <w:rPr>
          <w:b/>
          <w:bCs/>
          <w:sz w:val="20"/>
          <w:szCs w:val="20"/>
        </w:rPr>
        <w:t>Subactivitatea</w:t>
      </w:r>
      <w:proofErr w:type="spellEnd"/>
      <w:r>
        <w:rPr>
          <w:b/>
          <w:bCs/>
          <w:sz w:val="20"/>
          <w:szCs w:val="20"/>
        </w:rPr>
        <w:t xml:space="preserve"> A.II.4</w:t>
      </w:r>
      <w:r>
        <w:rPr>
          <w:sz w:val="20"/>
          <w:szCs w:val="20"/>
        </w:rPr>
        <w:t xml:space="preserve"> – </w:t>
      </w:r>
      <w:proofErr w:type="spellStart"/>
      <w:r>
        <w:rPr>
          <w:sz w:val="20"/>
          <w:szCs w:val="20"/>
        </w:rPr>
        <w:t>Începând</w:t>
      </w:r>
      <w:proofErr w:type="spellEnd"/>
      <w:r>
        <w:rPr>
          <w:sz w:val="20"/>
          <w:szCs w:val="20"/>
        </w:rPr>
        <w:t xml:space="preserve"> cu </w:t>
      </w:r>
      <w:proofErr w:type="spellStart"/>
      <w:r>
        <w:rPr>
          <w:sz w:val="20"/>
          <w:szCs w:val="20"/>
        </w:rPr>
        <w:t>luna</w:t>
      </w:r>
      <w:proofErr w:type="spellEnd"/>
      <w:r>
        <w:rPr>
          <w:sz w:val="20"/>
          <w:szCs w:val="20"/>
        </w:rPr>
        <w:t xml:space="preserve"> </w:t>
      </w:r>
      <w:proofErr w:type="spellStart"/>
      <w:r>
        <w:rPr>
          <w:sz w:val="20"/>
          <w:szCs w:val="20"/>
        </w:rPr>
        <w:t>martie</w:t>
      </w:r>
      <w:proofErr w:type="spellEnd"/>
      <w:r>
        <w:rPr>
          <w:sz w:val="20"/>
          <w:szCs w:val="20"/>
        </w:rPr>
        <w:t xml:space="preserve"> 2021 a </w:t>
      </w:r>
      <w:proofErr w:type="spellStart"/>
      <w:r>
        <w:rPr>
          <w:sz w:val="20"/>
          <w:szCs w:val="20"/>
        </w:rPr>
        <w:t>debutat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partea</w:t>
      </w:r>
      <w:proofErr w:type="spellEnd"/>
      <w:r>
        <w:rPr>
          <w:sz w:val="20"/>
          <w:szCs w:val="20"/>
        </w:rPr>
        <w:t xml:space="preserve"> de </w:t>
      </w:r>
      <w:proofErr w:type="spellStart"/>
      <w:r>
        <w:rPr>
          <w:sz w:val="20"/>
          <w:szCs w:val="20"/>
        </w:rPr>
        <w:t>monitorizare</w:t>
      </w:r>
      <w:proofErr w:type="spellEnd"/>
      <w:r>
        <w:rPr>
          <w:sz w:val="20"/>
          <w:szCs w:val="20"/>
        </w:rPr>
        <w:t xml:space="preserve"> pe </w:t>
      </w:r>
      <w:proofErr w:type="spellStart"/>
      <w:r>
        <w:rPr>
          <w:sz w:val="20"/>
          <w:szCs w:val="20"/>
        </w:rPr>
        <w:t>aspecte</w:t>
      </w:r>
      <w:proofErr w:type="spellEnd"/>
      <w:r>
        <w:rPr>
          <w:sz w:val="20"/>
          <w:szCs w:val="20"/>
        </w:rPr>
        <w:t xml:space="preserve"> </w:t>
      </w:r>
      <w:proofErr w:type="spellStart"/>
      <w:r>
        <w:rPr>
          <w:sz w:val="20"/>
          <w:szCs w:val="20"/>
        </w:rPr>
        <w:t>tehnice</w:t>
      </w:r>
      <w:proofErr w:type="spellEnd"/>
      <w:r>
        <w:rPr>
          <w:sz w:val="20"/>
          <w:szCs w:val="20"/>
        </w:rPr>
        <w:t xml:space="preserve">. Se </w:t>
      </w:r>
      <w:proofErr w:type="spellStart"/>
      <w:r>
        <w:rPr>
          <w:sz w:val="20"/>
          <w:szCs w:val="20"/>
        </w:rPr>
        <w:t>monitorizează</w:t>
      </w:r>
      <w:proofErr w:type="spellEnd"/>
      <w:r>
        <w:rPr>
          <w:sz w:val="20"/>
          <w:szCs w:val="20"/>
        </w:rPr>
        <w:t xml:space="preserve"> lunar </w:t>
      </w:r>
      <w:proofErr w:type="spellStart"/>
      <w:r>
        <w:rPr>
          <w:sz w:val="20"/>
          <w:szCs w:val="20"/>
        </w:rPr>
        <w:t>dosarele</w:t>
      </w:r>
      <w:proofErr w:type="spellEnd"/>
      <w:r>
        <w:rPr>
          <w:sz w:val="20"/>
          <w:szCs w:val="20"/>
        </w:rPr>
        <w:t xml:space="preserve"> </w:t>
      </w:r>
      <w:proofErr w:type="spellStart"/>
      <w:r>
        <w:rPr>
          <w:sz w:val="20"/>
          <w:szCs w:val="20"/>
        </w:rPr>
        <w:t>angajaților</w:t>
      </w:r>
      <w:proofErr w:type="spellEnd"/>
      <w:r>
        <w:rPr>
          <w:sz w:val="20"/>
          <w:szCs w:val="20"/>
        </w:rPr>
        <w:t xml:space="preserve">, </w:t>
      </w:r>
      <w:proofErr w:type="spellStart"/>
      <w:r>
        <w:rPr>
          <w:sz w:val="20"/>
          <w:szCs w:val="20"/>
        </w:rPr>
        <w:t>rapoartele</w:t>
      </w:r>
      <w:proofErr w:type="spellEnd"/>
      <w:r>
        <w:rPr>
          <w:sz w:val="20"/>
          <w:szCs w:val="20"/>
        </w:rPr>
        <w:t xml:space="preserve"> </w:t>
      </w:r>
      <w:proofErr w:type="spellStart"/>
      <w:r>
        <w:rPr>
          <w:sz w:val="20"/>
          <w:szCs w:val="20"/>
        </w:rPr>
        <w:t>lunare</w:t>
      </w:r>
      <w:proofErr w:type="spellEnd"/>
      <w:r>
        <w:rPr>
          <w:sz w:val="20"/>
          <w:szCs w:val="20"/>
        </w:rPr>
        <w:t xml:space="preserve"> de </w:t>
      </w:r>
      <w:proofErr w:type="spellStart"/>
      <w:r>
        <w:rPr>
          <w:sz w:val="20"/>
          <w:szCs w:val="20"/>
        </w:rPr>
        <w:t>progres</w:t>
      </w:r>
      <w:proofErr w:type="spellEnd"/>
      <w:r>
        <w:rPr>
          <w:sz w:val="20"/>
          <w:szCs w:val="20"/>
        </w:rPr>
        <w:t xml:space="preserve">, </w:t>
      </w:r>
      <w:proofErr w:type="spellStart"/>
      <w:r>
        <w:rPr>
          <w:sz w:val="20"/>
          <w:szCs w:val="20"/>
        </w:rPr>
        <w:t>trimestrial</w:t>
      </w:r>
      <w:proofErr w:type="spellEnd"/>
      <w:r>
        <w:rPr>
          <w:sz w:val="20"/>
          <w:szCs w:val="20"/>
        </w:rPr>
        <w:t xml:space="preserve"> </w:t>
      </w:r>
      <w:proofErr w:type="spellStart"/>
      <w:r>
        <w:rPr>
          <w:sz w:val="20"/>
          <w:szCs w:val="20"/>
        </w:rPr>
        <w:t>misiunea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s-au </w:t>
      </w:r>
      <w:proofErr w:type="spellStart"/>
      <w:r>
        <w:rPr>
          <w:sz w:val="20"/>
          <w:szCs w:val="20"/>
        </w:rPr>
        <w:t>facut</w:t>
      </w:r>
      <w:proofErr w:type="spellEnd"/>
      <w:r>
        <w:rPr>
          <w:sz w:val="20"/>
          <w:szCs w:val="20"/>
        </w:rPr>
        <w:t xml:space="preserve"> </w:t>
      </w:r>
      <w:proofErr w:type="spellStart"/>
      <w:r>
        <w:rPr>
          <w:sz w:val="20"/>
          <w:szCs w:val="20"/>
        </w:rPr>
        <w:t>vizite</w:t>
      </w:r>
      <w:proofErr w:type="spellEnd"/>
      <w:r>
        <w:rPr>
          <w:sz w:val="20"/>
          <w:szCs w:val="20"/>
        </w:rPr>
        <w:t xml:space="preserve"> la </w:t>
      </w:r>
      <w:proofErr w:type="spellStart"/>
      <w:r>
        <w:rPr>
          <w:sz w:val="20"/>
          <w:szCs w:val="20"/>
        </w:rPr>
        <w:t>sediile</w:t>
      </w:r>
      <w:proofErr w:type="spellEnd"/>
      <w:r>
        <w:rPr>
          <w:sz w:val="20"/>
          <w:szCs w:val="20"/>
        </w:rPr>
        <w:t xml:space="preserve"> </w:t>
      </w:r>
      <w:proofErr w:type="spellStart"/>
      <w:r>
        <w:rPr>
          <w:sz w:val="20"/>
          <w:szCs w:val="20"/>
        </w:rPr>
        <w:t>întreprinderilor</w:t>
      </w:r>
      <w:proofErr w:type="spellEnd"/>
      <w:r>
        <w:rPr>
          <w:sz w:val="20"/>
          <w:szCs w:val="20"/>
        </w:rPr>
        <w:t>.</w:t>
      </w:r>
    </w:p>
    <w:p w14:paraId="3B0A74C8" w14:textId="77777777" w:rsidR="00A133CC" w:rsidRDefault="00A133CC" w:rsidP="00A133CC">
      <w:pPr>
        <w:spacing w:after="120" w:line="240" w:lineRule="auto"/>
        <w:jc w:val="both"/>
        <w:rPr>
          <w:sz w:val="20"/>
          <w:szCs w:val="20"/>
        </w:rPr>
      </w:pPr>
      <w:r>
        <w:rPr>
          <w:sz w:val="20"/>
          <w:szCs w:val="20"/>
        </w:rPr>
        <w:t>Până la data de 31 august 2021, conform raportului tehnic nr. 8, toate cele 22 IS au obținut atestatul de ÎNTREPRINDERE SOCIALĂ, au angajat persoanele asumate în PA, au primit prima tranță din subvenție și au demarat activitatea întreprinderilor, conform situațiilor de mai jos:</w:t>
      </w:r>
    </w:p>
    <w:p w14:paraId="1B2EE45D" w14:textId="4930719B" w:rsidR="00A133CC" w:rsidRDefault="00A133CC" w:rsidP="00A133CC">
      <w:pPr>
        <w:spacing w:after="120" w:line="240" w:lineRule="auto"/>
        <w:jc w:val="both"/>
        <w:rPr>
          <w:b/>
          <w:bCs/>
          <w:noProof/>
          <w:color w:val="FF0000"/>
          <w:sz w:val="20"/>
          <w:szCs w:val="20"/>
        </w:rPr>
      </w:pPr>
      <w:r>
        <w:rPr>
          <w:b/>
          <w:noProof/>
          <w:color w:val="FF0000"/>
          <w:sz w:val="20"/>
          <w:szCs w:val="20"/>
        </w:rPr>
        <w:lastRenderedPageBreak/>
        <w:drawing>
          <wp:inline distT="0" distB="0" distL="0" distR="0" wp14:anchorId="2323A834" wp14:editId="460BAE74">
            <wp:extent cx="6188710" cy="4573270"/>
            <wp:effectExtent l="0" t="0" r="254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4573270"/>
                    </a:xfrm>
                    <a:prstGeom prst="rect">
                      <a:avLst/>
                    </a:prstGeom>
                    <a:noFill/>
                    <a:ln>
                      <a:noFill/>
                    </a:ln>
                  </pic:spPr>
                </pic:pic>
              </a:graphicData>
            </a:graphic>
          </wp:inline>
        </w:drawing>
      </w:r>
    </w:p>
    <w:p w14:paraId="70FB971A" w14:textId="77777777" w:rsidR="00A133CC" w:rsidRDefault="00A133CC" w:rsidP="00A133CC">
      <w:pPr>
        <w:spacing w:after="120" w:line="240" w:lineRule="auto"/>
        <w:jc w:val="both"/>
        <w:rPr>
          <w:noProof/>
          <w:sz w:val="20"/>
          <w:szCs w:val="20"/>
        </w:rPr>
      </w:pPr>
    </w:p>
    <w:p w14:paraId="7EE0C00B" w14:textId="6A156E99" w:rsidR="00A133CC" w:rsidRDefault="00A133CC" w:rsidP="00A133CC">
      <w:pPr>
        <w:spacing w:after="120" w:line="240" w:lineRule="auto"/>
        <w:jc w:val="both"/>
        <w:rPr>
          <w:b/>
          <w:bCs/>
          <w:noProof/>
          <w:color w:val="FF0000"/>
          <w:sz w:val="20"/>
          <w:szCs w:val="20"/>
        </w:rPr>
      </w:pPr>
      <w:r>
        <w:rPr>
          <w:b/>
          <w:noProof/>
          <w:color w:val="FF0000"/>
          <w:sz w:val="20"/>
          <w:szCs w:val="20"/>
        </w:rPr>
        <w:drawing>
          <wp:inline distT="0" distB="0" distL="0" distR="0" wp14:anchorId="29F888C4" wp14:editId="4A70F28A">
            <wp:extent cx="6188710" cy="3334385"/>
            <wp:effectExtent l="0" t="0" r="254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3334385"/>
                    </a:xfrm>
                    <a:prstGeom prst="rect">
                      <a:avLst/>
                    </a:prstGeom>
                    <a:noFill/>
                    <a:ln>
                      <a:noFill/>
                    </a:ln>
                  </pic:spPr>
                </pic:pic>
              </a:graphicData>
            </a:graphic>
          </wp:inline>
        </w:drawing>
      </w:r>
    </w:p>
    <w:p w14:paraId="0F347317" w14:textId="77777777" w:rsidR="00A133CC" w:rsidRDefault="00A133CC" w:rsidP="00A133CC">
      <w:pPr>
        <w:spacing w:after="120" w:line="240" w:lineRule="auto"/>
        <w:jc w:val="both"/>
        <w:rPr>
          <w:sz w:val="20"/>
          <w:szCs w:val="20"/>
        </w:rPr>
      </w:pPr>
      <w:r>
        <w:rPr>
          <w:sz w:val="20"/>
          <w:szCs w:val="20"/>
        </w:rPr>
        <w:lastRenderedPageBreak/>
        <w:t>Dacă analizăm cele două tabele de mai sus, observăm că întreprinderile și-au demarat activitatea încă din ianuarie-februarie 2021, iar domeniile în care activează sunt diverse și unele chiar de actualitate: activități portaluri web, publicitate, peisagistic, învățământ privat, fotografie. Principalele domenii în care acestea activează sunt construcții și restaurant.</w:t>
      </w:r>
    </w:p>
    <w:p w14:paraId="6A2FEE07" w14:textId="77777777" w:rsidR="00A133CC" w:rsidRDefault="00A133CC" w:rsidP="00A133CC">
      <w:pPr>
        <w:spacing w:after="120" w:line="240" w:lineRule="auto"/>
        <w:jc w:val="both"/>
        <w:rPr>
          <w:noProof/>
          <w:sz w:val="20"/>
          <w:szCs w:val="20"/>
        </w:rPr>
      </w:pPr>
      <w:r>
        <w:rPr>
          <w:noProof/>
          <w:sz w:val="20"/>
          <w:szCs w:val="20"/>
        </w:rPr>
        <w:t>Fiecare întreprindere a angajat între 2 și 5 persoane, conform PA, iar valoarea subvenției variază între 462.380,00 - 253.153,00 lei per beneficiar.</w:t>
      </w:r>
    </w:p>
    <w:p w14:paraId="4BCB76FB" w14:textId="77777777" w:rsidR="00A133CC" w:rsidRDefault="00A133CC" w:rsidP="00A133CC">
      <w:pPr>
        <w:spacing w:after="120" w:line="240" w:lineRule="auto"/>
        <w:jc w:val="both"/>
        <w:rPr>
          <w:noProof/>
          <w:sz w:val="20"/>
          <w:szCs w:val="20"/>
        </w:rPr>
      </w:pPr>
      <w:r>
        <w:rPr>
          <w:noProof/>
          <w:sz w:val="20"/>
          <w:szCs w:val="20"/>
        </w:rPr>
        <w:t>Subactivitățile A.II.3 și A.II.4 se vor desfășura pe toată perioada implementării planurilor de afacere, iar perioada de finalizare va fi septembrie 2022. Perioada de sustenabilitatea a SES-urilor se va termina la începutul anului 2023.</w:t>
      </w:r>
    </w:p>
    <w:p w14:paraId="57A05F5D" w14:textId="77777777" w:rsidR="00A133CC" w:rsidRDefault="00A133CC" w:rsidP="00A133CC">
      <w:pPr>
        <w:spacing w:after="0" w:line="240" w:lineRule="auto"/>
        <w:jc w:val="both"/>
        <w:rPr>
          <w:b/>
          <w:bCs/>
          <w:sz w:val="20"/>
          <w:szCs w:val="20"/>
        </w:rPr>
      </w:pPr>
      <w:r>
        <w:rPr>
          <w:b/>
          <w:bCs/>
          <w:sz w:val="20"/>
          <w:szCs w:val="20"/>
        </w:rPr>
        <w:t xml:space="preserve">Rezultate planificate obtinute </w:t>
      </w:r>
      <w:r>
        <w:rPr>
          <w:sz w:val="20"/>
          <w:szCs w:val="20"/>
        </w:rPr>
        <w:t>până în acest moment sunt:</w:t>
      </w:r>
    </w:p>
    <w:p w14:paraId="3E774701" w14:textId="77777777" w:rsidR="00A133CC" w:rsidRDefault="00A133CC" w:rsidP="00766CDF">
      <w:pPr>
        <w:pStyle w:val="ListParagraph"/>
        <w:numPr>
          <w:ilvl w:val="0"/>
          <w:numId w:val="24"/>
        </w:numPr>
        <w:spacing w:after="0" w:line="240" w:lineRule="auto"/>
        <w:ind w:left="709"/>
        <w:jc w:val="both"/>
        <w:rPr>
          <w:sz w:val="20"/>
          <w:szCs w:val="20"/>
        </w:rPr>
      </w:pPr>
      <w:r>
        <w:rPr>
          <w:sz w:val="20"/>
          <w:szCs w:val="20"/>
        </w:rPr>
        <w:t xml:space="preserve">308 </w:t>
      </w:r>
      <w:proofErr w:type="spellStart"/>
      <w:r>
        <w:rPr>
          <w:sz w:val="20"/>
          <w:szCs w:val="20"/>
        </w:rPr>
        <w:t>persoane</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proofErr w:type="gramStart"/>
      <w:r>
        <w:rPr>
          <w:sz w:val="20"/>
          <w:szCs w:val="20"/>
        </w:rPr>
        <w:t>informate</w:t>
      </w:r>
      <w:proofErr w:type="spellEnd"/>
      <w:r>
        <w:rPr>
          <w:sz w:val="20"/>
          <w:szCs w:val="20"/>
        </w:rPr>
        <w:t>;</w:t>
      </w:r>
      <w:proofErr w:type="gramEnd"/>
    </w:p>
    <w:p w14:paraId="00EBD180" w14:textId="77777777" w:rsidR="00A133CC" w:rsidRDefault="00A133CC" w:rsidP="00766CDF">
      <w:pPr>
        <w:pStyle w:val="ListParagraph"/>
        <w:numPr>
          <w:ilvl w:val="0"/>
          <w:numId w:val="24"/>
        </w:numPr>
        <w:spacing w:after="120" w:line="240" w:lineRule="auto"/>
        <w:ind w:left="709"/>
        <w:jc w:val="both"/>
        <w:rPr>
          <w:sz w:val="20"/>
          <w:szCs w:val="20"/>
        </w:rPr>
      </w:pPr>
      <w:r>
        <w:rPr>
          <w:sz w:val="20"/>
          <w:szCs w:val="20"/>
        </w:rPr>
        <w:t xml:space="preserve">184 de </w:t>
      </w:r>
      <w:proofErr w:type="spellStart"/>
      <w:r>
        <w:rPr>
          <w:sz w:val="20"/>
          <w:szCs w:val="20"/>
        </w:rPr>
        <w:t>dosare</w:t>
      </w:r>
      <w:proofErr w:type="spellEnd"/>
      <w:r>
        <w:rPr>
          <w:sz w:val="20"/>
          <w:szCs w:val="20"/>
        </w:rPr>
        <w:t xml:space="preserve"> GT cu </w:t>
      </w:r>
      <w:proofErr w:type="spellStart"/>
      <w:r>
        <w:rPr>
          <w:sz w:val="20"/>
          <w:szCs w:val="20"/>
        </w:rPr>
        <w:t>persoane</w:t>
      </w:r>
      <w:proofErr w:type="spellEnd"/>
      <w:r>
        <w:rPr>
          <w:sz w:val="20"/>
          <w:szCs w:val="20"/>
        </w:rPr>
        <w:t xml:space="preserve"> care au </w:t>
      </w:r>
      <w:proofErr w:type="spellStart"/>
      <w:r>
        <w:rPr>
          <w:sz w:val="20"/>
          <w:szCs w:val="20"/>
        </w:rPr>
        <w:t>fost</w:t>
      </w:r>
      <w:proofErr w:type="spellEnd"/>
      <w:r>
        <w:rPr>
          <w:sz w:val="20"/>
          <w:szCs w:val="20"/>
        </w:rPr>
        <w:t xml:space="preserve"> </w:t>
      </w:r>
      <w:proofErr w:type="spellStart"/>
      <w:r>
        <w:rPr>
          <w:sz w:val="20"/>
          <w:szCs w:val="20"/>
        </w:rPr>
        <w:t>selectate</w:t>
      </w:r>
      <w:proofErr w:type="spellEnd"/>
      <w:r>
        <w:rPr>
          <w:sz w:val="20"/>
          <w:szCs w:val="20"/>
        </w:rPr>
        <w:t xml:space="preserve"> (109 </w:t>
      </w:r>
      <w:proofErr w:type="spellStart"/>
      <w:r>
        <w:rPr>
          <w:sz w:val="20"/>
          <w:szCs w:val="20"/>
        </w:rPr>
        <w:t>femei</w:t>
      </w:r>
      <w:proofErr w:type="spellEnd"/>
      <w:r>
        <w:rPr>
          <w:sz w:val="20"/>
          <w:szCs w:val="20"/>
        </w:rPr>
        <w:t xml:space="preserve"> </w:t>
      </w:r>
      <w:proofErr w:type="spellStart"/>
      <w:r>
        <w:rPr>
          <w:sz w:val="20"/>
          <w:szCs w:val="20"/>
        </w:rPr>
        <w:t>și</w:t>
      </w:r>
      <w:proofErr w:type="spellEnd"/>
      <w:r>
        <w:rPr>
          <w:sz w:val="20"/>
          <w:szCs w:val="20"/>
        </w:rPr>
        <w:t xml:space="preserve"> 75 </w:t>
      </w:r>
      <w:proofErr w:type="spellStart"/>
      <w:r>
        <w:rPr>
          <w:sz w:val="20"/>
          <w:szCs w:val="20"/>
        </w:rPr>
        <w:t>bărbați</w:t>
      </w:r>
      <w:proofErr w:type="spellEnd"/>
      <w:proofErr w:type="gramStart"/>
      <w:r>
        <w:rPr>
          <w:sz w:val="20"/>
          <w:szCs w:val="20"/>
        </w:rPr>
        <w:t>);</w:t>
      </w:r>
      <w:proofErr w:type="gramEnd"/>
    </w:p>
    <w:p w14:paraId="71D0D0B2" w14:textId="77777777" w:rsidR="00A133CC" w:rsidRDefault="00A133CC" w:rsidP="00766CDF">
      <w:pPr>
        <w:pStyle w:val="ListParagraph"/>
        <w:numPr>
          <w:ilvl w:val="0"/>
          <w:numId w:val="24"/>
        </w:numPr>
        <w:spacing w:after="120" w:line="240" w:lineRule="auto"/>
        <w:ind w:left="709"/>
        <w:jc w:val="both"/>
        <w:rPr>
          <w:sz w:val="20"/>
          <w:szCs w:val="20"/>
        </w:rPr>
      </w:pPr>
      <w:r>
        <w:rPr>
          <w:sz w:val="20"/>
          <w:szCs w:val="20"/>
        </w:rPr>
        <w:t xml:space="preserve">7 </w:t>
      </w:r>
      <w:proofErr w:type="spellStart"/>
      <w:r>
        <w:rPr>
          <w:sz w:val="20"/>
          <w:szCs w:val="20"/>
        </w:rPr>
        <w:t>serii</w:t>
      </w:r>
      <w:proofErr w:type="spellEnd"/>
      <w:r>
        <w:rPr>
          <w:sz w:val="20"/>
          <w:szCs w:val="20"/>
        </w:rPr>
        <w:t xml:space="preserve"> de </w:t>
      </w:r>
      <w:proofErr w:type="spellStart"/>
      <w:r>
        <w:rPr>
          <w:sz w:val="20"/>
          <w:szCs w:val="20"/>
        </w:rPr>
        <w:t>formare</w:t>
      </w:r>
      <w:proofErr w:type="spellEnd"/>
      <w:r>
        <w:rPr>
          <w:sz w:val="20"/>
          <w:szCs w:val="20"/>
        </w:rPr>
        <w:t xml:space="preserve"> online: 2 pentru „Manager </w:t>
      </w:r>
      <w:proofErr w:type="spellStart"/>
      <w:r>
        <w:rPr>
          <w:sz w:val="20"/>
          <w:szCs w:val="20"/>
        </w:rPr>
        <w:t>în</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5 pentru „</w:t>
      </w:r>
      <w:proofErr w:type="spellStart"/>
      <w:r>
        <w:rPr>
          <w:sz w:val="20"/>
          <w:szCs w:val="20"/>
        </w:rPr>
        <w:t>Antreprenor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proofErr w:type="spellEnd"/>
      <w:proofErr w:type="gramStart"/>
      <w:r>
        <w:rPr>
          <w:sz w:val="20"/>
          <w:szCs w:val="20"/>
        </w:rPr>
        <w:t>”;</w:t>
      </w:r>
      <w:proofErr w:type="gramEnd"/>
    </w:p>
    <w:p w14:paraId="72E33B84" w14:textId="77777777" w:rsidR="00A133CC" w:rsidRDefault="00A133CC" w:rsidP="00766CDF">
      <w:pPr>
        <w:pStyle w:val="ListParagraph"/>
        <w:numPr>
          <w:ilvl w:val="0"/>
          <w:numId w:val="24"/>
        </w:numPr>
        <w:spacing w:after="120" w:line="240" w:lineRule="auto"/>
        <w:ind w:left="709"/>
        <w:jc w:val="both"/>
        <w:rPr>
          <w:sz w:val="20"/>
          <w:szCs w:val="20"/>
        </w:rPr>
      </w:pPr>
      <w:r>
        <w:rPr>
          <w:sz w:val="20"/>
          <w:szCs w:val="20"/>
        </w:rPr>
        <w:t xml:space="preserve">126 </w:t>
      </w:r>
      <w:proofErr w:type="spellStart"/>
      <w:r>
        <w:rPr>
          <w:sz w:val="20"/>
          <w:szCs w:val="20"/>
        </w:rPr>
        <w:t>persoane</w:t>
      </w:r>
      <w:proofErr w:type="spellEnd"/>
      <w:r>
        <w:rPr>
          <w:sz w:val="20"/>
          <w:szCs w:val="20"/>
        </w:rPr>
        <w:t xml:space="preserve"> certificate ANC (37 </w:t>
      </w:r>
      <w:proofErr w:type="spellStart"/>
      <w:r>
        <w:rPr>
          <w:sz w:val="20"/>
          <w:szCs w:val="20"/>
        </w:rPr>
        <w:t>persoane</w:t>
      </w:r>
      <w:proofErr w:type="spellEnd"/>
      <w:r>
        <w:rPr>
          <w:sz w:val="20"/>
          <w:szCs w:val="20"/>
        </w:rPr>
        <w:t xml:space="preserve"> certificate de „Manager </w:t>
      </w:r>
      <w:proofErr w:type="spellStart"/>
      <w:r>
        <w:rPr>
          <w:sz w:val="20"/>
          <w:szCs w:val="20"/>
        </w:rPr>
        <w:t>în</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89 </w:t>
      </w:r>
      <w:proofErr w:type="spellStart"/>
      <w:r>
        <w:rPr>
          <w:sz w:val="20"/>
          <w:szCs w:val="20"/>
        </w:rPr>
        <w:t>persoane</w:t>
      </w:r>
      <w:proofErr w:type="spellEnd"/>
      <w:r>
        <w:rPr>
          <w:sz w:val="20"/>
          <w:szCs w:val="20"/>
        </w:rPr>
        <w:t xml:space="preserve"> certificate de „</w:t>
      </w:r>
      <w:proofErr w:type="spellStart"/>
      <w:r>
        <w:rPr>
          <w:sz w:val="20"/>
          <w:szCs w:val="20"/>
        </w:rPr>
        <w:t>Antreprenor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w:t>
      </w:r>
      <w:proofErr w:type="gramStart"/>
      <w:r>
        <w:rPr>
          <w:sz w:val="20"/>
          <w:szCs w:val="20"/>
        </w:rPr>
        <w:t>);</w:t>
      </w:r>
      <w:proofErr w:type="gramEnd"/>
    </w:p>
    <w:p w14:paraId="126F3044" w14:textId="77777777" w:rsidR="00A133CC" w:rsidRDefault="00A133CC" w:rsidP="00766CDF">
      <w:pPr>
        <w:pStyle w:val="ListParagraph"/>
        <w:numPr>
          <w:ilvl w:val="0"/>
          <w:numId w:val="24"/>
        </w:numPr>
        <w:spacing w:after="120" w:line="240" w:lineRule="auto"/>
        <w:ind w:left="709"/>
        <w:jc w:val="both"/>
        <w:rPr>
          <w:sz w:val="20"/>
          <w:szCs w:val="20"/>
        </w:rPr>
      </w:pPr>
      <w:r>
        <w:rPr>
          <w:sz w:val="20"/>
          <w:szCs w:val="20"/>
        </w:rPr>
        <w:t xml:space="preserve">22 de </w:t>
      </w:r>
      <w:proofErr w:type="spellStart"/>
      <w:r>
        <w:rPr>
          <w:sz w:val="20"/>
          <w:szCs w:val="20"/>
        </w:rPr>
        <w:t>întreprinderi</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înființate</w:t>
      </w:r>
      <w:proofErr w:type="spellEnd"/>
      <w:r>
        <w:rPr>
          <w:sz w:val="20"/>
          <w:szCs w:val="20"/>
        </w:rPr>
        <w:t xml:space="preserve"> (10 din </w:t>
      </w:r>
      <w:proofErr w:type="spellStart"/>
      <w:r>
        <w:rPr>
          <w:sz w:val="20"/>
          <w:szCs w:val="20"/>
        </w:rPr>
        <w:t>mediul</w:t>
      </w:r>
      <w:proofErr w:type="spellEnd"/>
      <w:r>
        <w:rPr>
          <w:sz w:val="20"/>
          <w:szCs w:val="20"/>
        </w:rPr>
        <w:t xml:space="preserve"> rural, 12 urban), 11 – </w:t>
      </w:r>
      <w:proofErr w:type="spellStart"/>
      <w:r>
        <w:rPr>
          <w:sz w:val="20"/>
          <w:szCs w:val="20"/>
        </w:rPr>
        <w:t>Primăria</w:t>
      </w:r>
      <w:proofErr w:type="spellEnd"/>
      <w:r>
        <w:rPr>
          <w:sz w:val="20"/>
          <w:szCs w:val="20"/>
        </w:rPr>
        <w:t xml:space="preserve"> </w:t>
      </w:r>
      <w:proofErr w:type="spellStart"/>
      <w:r>
        <w:rPr>
          <w:sz w:val="20"/>
          <w:szCs w:val="20"/>
        </w:rPr>
        <w:t>Tălmaciu</w:t>
      </w:r>
      <w:proofErr w:type="spellEnd"/>
      <w:r>
        <w:rPr>
          <w:sz w:val="20"/>
          <w:szCs w:val="20"/>
        </w:rPr>
        <w:t xml:space="preserve"> (L), 6 – FECID (P1), 5 – AEVB (P2</w:t>
      </w:r>
      <w:proofErr w:type="gramStart"/>
      <w:r>
        <w:rPr>
          <w:sz w:val="20"/>
          <w:szCs w:val="20"/>
        </w:rPr>
        <w:t>);</w:t>
      </w:r>
      <w:proofErr w:type="gramEnd"/>
    </w:p>
    <w:p w14:paraId="4E9B572D" w14:textId="77777777" w:rsidR="00A133CC" w:rsidRDefault="00A133CC" w:rsidP="00766CDF">
      <w:pPr>
        <w:pStyle w:val="ListParagraph"/>
        <w:numPr>
          <w:ilvl w:val="0"/>
          <w:numId w:val="24"/>
        </w:numPr>
        <w:spacing w:after="120" w:line="240" w:lineRule="auto"/>
        <w:ind w:left="709"/>
        <w:jc w:val="both"/>
        <w:rPr>
          <w:sz w:val="20"/>
          <w:szCs w:val="20"/>
        </w:rPr>
      </w:pPr>
      <w:r>
        <w:rPr>
          <w:sz w:val="20"/>
          <w:szCs w:val="20"/>
        </w:rPr>
        <w:t xml:space="preserve">106 </w:t>
      </w:r>
      <w:proofErr w:type="spellStart"/>
      <w:r>
        <w:rPr>
          <w:sz w:val="20"/>
          <w:szCs w:val="20"/>
        </w:rPr>
        <w:t>persoane</w:t>
      </w:r>
      <w:proofErr w:type="spellEnd"/>
      <w:r>
        <w:rPr>
          <w:sz w:val="20"/>
          <w:szCs w:val="20"/>
        </w:rPr>
        <w:t xml:space="preserve"> </w:t>
      </w:r>
      <w:proofErr w:type="spellStart"/>
      <w:r>
        <w:rPr>
          <w:sz w:val="20"/>
          <w:szCs w:val="20"/>
        </w:rPr>
        <w:t>angajate</w:t>
      </w:r>
      <w:proofErr w:type="spellEnd"/>
      <w:r>
        <w:rPr>
          <w:sz w:val="20"/>
          <w:szCs w:val="20"/>
        </w:rPr>
        <w:t xml:space="preserve"> (</w:t>
      </w:r>
      <w:proofErr w:type="spellStart"/>
      <w:r>
        <w:rPr>
          <w:sz w:val="20"/>
          <w:szCs w:val="20"/>
        </w:rPr>
        <w:t>aparținători</w:t>
      </w:r>
      <w:proofErr w:type="spellEnd"/>
      <w:r>
        <w:rPr>
          <w:sz w:val="20"/>
          <w:szCs w:val="20"/>
        </w:rPr>
        <w:t xml:space="preserve"> </w:t>
      </w:r>
      <w:proofErr w:type="spellStart"/>
      <w:r>
        <w:rPr>
          <w:sz w:val="20"/>
          <w:szCs w:val="20"/>
        </w:rPr>
        <w:t>grup</w:t>
      </w:r>
      <w:proofErr w:type="spellEnd"/>
      <w:r>
        <w:rPr>
          <w:sz w:val="20"/>
          <w:szCs w:val="20"/>
        </w:rPr>
        <w:t xml:space="preserve"> </w:t>
      </w:r>
      <w:proofErr w:type="spellStart"/>
      <w:r>
        <w:rPr>
          <w:sz w:val="20"/>
          <w:szCs w:val="20"/>
        </w:rPr>
        <w:t>vulnerabil</w:t>
      </w:r>
      <w:proofErr w:type="spellEnd"/>
      <w:r>
        <w:rPr>
          <w:sz w:val="20"/>
          <w:szCs w:val="20"/>
        </w:rPr>
        <w:t xml:space="preserve">, </w:t>
      </w:r>
      <w:proofErr w:type="spellStart"/>
      <w:r>
        <w:rPr>
          <w:sz w:val="20"/>
          <w:szCs w:val="20"/>
        </w:rPr>
        <w:t>dezavantajate</w:t>
      </w:r>
      <w:proofErr w:type="spellEnd"/>
      <w:r>
        <w:rPr>
          <w:sz w:val="20"/>
          <w:szCs w:val="20"/>
        </w:rPr>
        <w:t xml:space="preserve"> etc.</w:t>
      </w:r>
      <w:proofErr w:type="gramStart"/>
      <w:r>
        <w:rPr>
          <w:sz w:val="20"/>
          <w:szCs w:val="20"/>
        </w:rPr>
        <w:t>);</w:t>
      </w:r>
      <w:proofErr w:type="gramEnd"/>
    </w:p>
    <w:p w14:paraId="386C3536" w14:textId="57B94CF0" w:rsidR="00A133CC" w:rsidRDefault="00A133CC" w:rsidP="00766CDF">
      <w:pPr>
        <w:pStyle w:val="ListParagraph"/>
        <w:numPr>
          <w:ilvl w:val="0"/>
          <w:numId w:val="24"/>
        </w:numPr>
        <w:spacing w:after="0" w:line="240" w:lineRule="auto"/>
        <w:ind w:left="709"/>
        <w:jc w:val="both"/>
        <w:rPr>
          <w:sz w:val="20"/>
          <w:szCs w:val="20"/>
        </w:rPr>
      </w:pPr>
      <w:r>
        <w:rPr>
          <w:sz w:val="20"/>
          <w:szCs w:val="20"/>
        </w:rPr>
        <w:t xml:space="preserve">22 de </w:t>
      </w:r>
      <w:proofErr w:type="spellStart"/>
      <w:r>
        <w:rPr>
          <w:sz w:val="20"/>
          <w:szCs w:val="20"/>
        </w:rPr>
        <w:t>subvenții</w:t>
      </w:r>
      <w:proofErr w:type="spellEnd"/>
      <w:r>
        <w:rPr>
          <w:sz w:val="20"/>
          <w:szCs w:val="20"/>
        </w:rPr>
        <w:t xml:space="preserve"> </w:t>
      </w:r>
      <w:proofErr w:type="spellStart"/>
      <w:r>
        <w:rPr>
          <w:sz w:val="20"/>
          <w:szCs w:val="20"/>
        </w:rPr>
        <w:t>acordate</w:t>
      </w:r>
      <w:proofErr w:type="spellEnd"/>
      <w:r>
        <w:rPr>
          <w:sz w:val="20"/>
          <w:szCs w:val="20"/>
        </w:rPr>
        <w:t xml:space="preserve"> </w:t>
      </w:r>
      <w:proofErr w:type="spellStart"/>
      <w:r>
        <w:rPr>
          <w:sz w:val="20"/>
          <w:szCs w:val="20"/>
        </w:rPr>
        <w:t>transa</w:t>
      </w:r>
      <w:proofErr w:type="spellEnd"/>
      <w:r>
        <w:rPr>
          <w:sz w:val="20"/>
          <w:szCs w:val="20"/>
        </w:rPr>
        <w:t xml:space="preserve"> 1, 5 </w:t>
      </w:r>
      <w:proofErr w:type="spellStart"/>
      <w:r>
        <w:rPr>
          <w:sz w:val="20"/>
          <w:szCs w:val="20"/>
        </w:rPr>
        <w:t>sumvenții</w:t>
      </w:r>
      <w:proofErr w:type="spellEnd"/>
      <w:r>
        <w:rPr>
          <w:sz w:val="20"/>
          <w:szCs w:val="20"/>
        </w:rPr>
        <w:t xml:space="preserve"> </w:t>
      </w:r>
      <w:proofErr w:type="spellStart"/>
      <w:r>
        <w:rPr>
          <w:sz w:val="20"/>
          <w:szCs w:val="20"/>
        </w:rPr>
        <w:t>tranșa</w:t>
      </w:r>
      <w:proofErr w:type="spellEnd"/>
      <w:r>
        <w:rPr>
          <w:sz w:val="20"/>
          <w:szCs w:val="20"/>
        </w:rPr>
        <w:t xml:space="preserve"> 2 </w:t>
      </w:r>
      <w:proofErr w:type="spellStart"/>
      <w:r>
        <w:rPr>
          <w:sz w:val="20"/>
          <w:szCs w:val="20"/>
        </w:rPr>
        <w:t>și</w:t>
      </w:r>
      <w:proofErr w:type="spellEnd"/>
      <w:r>
        <w:rPr>
          <w:sz w:val="20"/>
          <w:szCs w:val="20"/>
        </w:rPr>
        <w:t xml:space="preserve"> 1 </w:t>
      </w:r>
      <w:proofErr w:type="spellStart"/>
      <w:r>
        <w:rPr>
          <w:sz w:val="20"/>
          <w:szCs w:val="20"/>
        </w:rPr>
        <w:t>subvenție</w:t>
      </w:r>
      <w:proofErr w:type="spellEnd"/>
      <w:r>
        <w:rPr>
          <w:sz w:val="20"/>
          <w:szCs w:val="20"/>
        </w:rPr>
        <w:t xml:space="preserve"> </w:t>
      </w:r>
      <w:proofErr w:type="spellStart"/>
      <w:r>
        <w:rPr>
          <w:sz w:val="20"/>
          <w:szCs w:val="20"/>
        </w:rPr>
        <w:t>transa</w:t>
      </w:r>
      <w:proofErr w:type="spellEnd"/>
      <w:r>
        <w:rPr>
          <w:sz w:val="20"/>
          <w:szCs w:val="20"/>
        </w:rPr>
        <w:t xml:space="preserve"> 3.</w:t>
      </w:r>
    </w:p>
    <w:p w14:paraId="7AC96814" w14:textId="77777777" w:rsidR="00A133CC" w:rsidRDefault="00A133CC" w:rsidP="00A133CC">
      <w:pPr>
        <w:pStyle w:val="ListParagraph"/>
        <w:spacing w:after="0" w:line="240" w:lineRule="auto"/>
        <w:ind w:left="709"/>
        <w:jc w:val="both"/>
        <w:rPr>
          <w:sz w:val="20"/>
          <w:szCs w:val="20"/>
        </w:rPr>
      </w:pPr>
    </w:p>
    <w:p w14:paraId="2A42269F"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Măsura în care intervenția POCU a contribuit la rezultatele obținute</w:t>
      </w:r>
    </w:p>
    <w:p w14:paraId="46D0589C" w14:textId="77777777" w:rsidR="00A133CC" w:rsidRDefault="00A133CC" w:rsidP="00A133CC">
      <w:pPr>
        <w:spacing w:after="120" w:line="240" w:lineRule="auto"/>
        <w:jc w:val="both"/>
        <w:rPr>
          <w:rFonts w:cstheme="minorHAnsi"/>
          <w:sz w:val="20"/>
          <w:szCs w:val="20"/>
          <w:shd w:val="clear" w:color="auto" w:fill="FFFFFF"/>
        </w:rPr>
      </w:pPr>
      <w:r>
        <w:rPr>
          <w:rFonts w:cstheme="minorHAnsi"/>
          <w:sz w:val="20"/>
          <w:szCs w:val="20"/>
          <w:shd w:val="clear" w:color="auto" w:fill="FFFFFF"/>
        </w:rPr>
        <w:t>Dacă nu ar fi existat finanțarea POCU nu s-ar fi născut nici ideea de realizare și implementare a unui astfel de proiect. Sprijinul POCU OS 4.16 a contribuit de la ideea măsurii până la înființarea întreprinderilor și suportul oferit acestora în dezvoltarea afacerii. Ar fi fost imposibil realizarea unor activități, ca informare, formare profesională și certificare, concursul de selecție a PA, subvenționarea PA, consilierea și monitorizarea, din resurse proprii.</w:t>
      </w:r>
    </w:p>
    <w:p w14:paraId="41E43103" w14:textId="77777777" w:rsidR="00A133CC" w:rsidRDefault="00A133CC" w:rsidP="00A133CC">
      <w:pPr>
        <w:spacing w:after="120" w:line="240" w:lineRule="auto"/>
        <w:jc w:val="both"/>
        <w:rPr>
          <w:rFonts w:cstheme="minorHAnsi"/>
          <w:sz w:val="20"/>
          <w:szCs w:val="20"/>
          <w:shd w:val="clear" w:color="auto" w:fill="FFFFFF"/>
        </w:rPr>
      </w:pPr>
      <w:r>
        <w:rPr>
          <w:rFonts w:cstheme="minorHAnsi"/>
          <w:sz w:val="20"/>
          <w:szCs w:val="20"/>
          <w:shd w:val="clear" w:color="auto" w:fill="FFFFFF"/>
        </w:rPr>
        <w:t>Acest proiect a cuprins o arie largă de activități într-un domeniu poate înca nou pentru populația din regiunea Centru și anume „economia socială”. POCU OS 4.16 prin proiectul „Laboratorul antreprenorilor sociali din Regiunea Centru” a continuat în conștientizarea nevoiii de o econonie socială, înființarea și dezvoltarea de noi entități de economie socială la nivelul reginunii de implemntare prin:</w:t>
      </w:r>
    </w:p>
    <w:p w14:paraId="6A391FD9" w14:textId="77777777" w:rsidR="00A133CC" w:rsidRDefault="00A133CC" w:rsidP="00A133CC">
      <w:pPr>
        <w:spacing w:after="120" w:line="240" w:lineRule="auto"/>
        <w:jc w:val="both"/>
        <w:rPr>
          <w:rFonts w:cstheme="minorHAnsi"/>
          <w:sz w:val="20"/>
          <w:szCs w:val="20"/>
          <w:shd w:val="clear" w:color="auto" w:fill="FFFFFF"/>
        </w:rPr>
      </w:pPr>
      <w:r>
        <w:rPr>
          <w:rFonts w:cstheme="minorHAnsi"/>
          <w:b/>
          <w:bCs/>
          <w:sz w:val="20"/>
          <w:szCs w:val="20"/>
          <w:shd w:val="clear" w:color="auto" w:fill="FFFFFF"/>
        </w:rPr>
        <w:t>Prin realizarea campaniilor de informare și constientizare de la nivelul proiectului</w:t>
      </w:r>
      <w:r>
        <w:rPr>
          <w:rFonts w:cstheme="minorHAnsi"/>
          <w:sz w:val="20"/>
          <w:szCs w:val="20"/>
          <w:shd w:val="clear" w:color="auto" w:fill="FFFFFF"/>
        </w:rPr>
        <w:t xml:space="preserve">, noțiunea de „economie socială” care deși era un concept introdus anterior prin POSDRU, la nivelul judetului Sbiul era un concept puțin cunoscut. Astfel, prin campaniile prevăzute în cadrul A1, desfășurate în prima perioadă de implementare în cadrul subactivității A.I.1, un număr de 308 persoane au fost informate și s-a reușit </w:t>
      </w:r>
      <w:r>
        <w:rPr>
          <w:rFonts w:cstheme="minorHAnsi"/>
          <w:b/>
          <w:bCs/>
          <w:sz w:val="20"/>
          <w:szCs w:val="20"/>
          <w:shd w:val="clear" w:color="auto" w:fill="FFFFFF"/>
        </w:rPr>
        <w:t>conștientizarea importanței dezvoltării economiei sociale în comunitatea lor.</w:t>
      </w:r>
      <w:r>
        <w:rPr>
          <w:rFonts w:cstheme="minorHAnsi"/>
          <w:sz w:val="20"/>
          <w:szCs w:val="20"/>
          <w:shd w:val="clear" w:color="auto" w:fill="FFFFFF"/>
        </w:rPr>
        <w:t xml:space="preserve"> Astfel au pornit motoarele în combaterea sărăciei și creșterea condițiilor de trai, atât în mediul urban dar, mai ales în cel rural. </w:t>
      </w:r>
    </w:p>
    <w:p w14:paraId="2C87A6EB" w14:textId="77777777" w:rsidR="00A133CC" w:rsidRDefault="00A133CC" w:rsidP="00A133CC">
      <w:pPr>
        <w:spacing w:after="120" w:line="240" w:lineRule="auto"/>
        <w:jc w:val="both"/>
        <w:rPr>
          <w:rFonts w:ascii="Calibri" w:hAnsi="Calibri" w:cs="Calibri"/>
          <w:bCs/>
          <w:iCs/>
          <w:sz w:val="20"/>
          <w:szCs w:val="20"/>
          <w:lang w:bidi="ne-NP"/>
        </w:rPr>
      </w:pPr>
      <w:r>
        <w:rPr>
          <w:rFonts w:cstheme="minorHAnsi"/>
          <w:sz w:val="20"/>
          <w:szCs w:val="20"/>
          <w:shd w:val="clear" w:color="auto" w:fill="FFFFFF"/>
        </w:rPr>
        <w:t>Totodată,</w:t>
      </w:r>
      <w:r>
        <w:rPr>
          <w:rFonts w:cstheme="minorHAnsi"/>
          <w:b/>
          <w:bCs/>
          <w:sz w:val="20"/>
          <w:szCs w:val="20"/>
          <w:shd w:val="clear" w:color="auto" w:fill="FFFFFF"/>
        </w:rPr>
        <w:t xml:space="preserve"> cursurile de formare profesională realizate la nivelul proiectului </w:t>
      </w:r>
      <w:r>
        <w:rPr>
          <w:rFonts w:cstheme="minorHAnsi"/>
          <w:sz w:val="20"/>
          <w:szCs w:val="20"/>
          <w:shd w:val="clear" w:color="auto" w:fill="FFFFFF"/>
        </w:rPr>
        <w:t>în cadrul carora s-au dobândit 126 de certificate acreditate ANC, au adus un aport în înțelegerea rolului unui manager de SES și atribuțiile acestuia.</w:t>
      </w:r>
      <w:r>
        <w:rPr>
          <w:rFonts w:cstheme="minorHAnsi"/>
          <w:b/>
          <w:bCs/>
          <w:sz w:val="20"/>
          <w:szCs w:val="20"/>
          <w:shd w:val="clear" w:color="auto" w:fill="FFFFFF"/>
        </w:rPr>
        <w:t xml:space="preserve"> </w:t>
      </w:r>
      <w:r>
        <w:rPr>
          <w:rFonts w:ascii="Calibri" w:hAnsi="Calibri" w:cs="Calibri"/>
          <w:bCs/>
          <w:iCs/>
          <w:sz w:val="20"/>
          <w:szCs w:val="20"/>
          <w:lang w:bidi="ne-NP"/>
        </w:rPr>
        <w:t xml:space="preserve">Beneficiarii finali (antreprenorii întreprinderilor sociale) au înțeles că rolul managerului de SES nu este numai acela de a menține sustenabilă o afacere, ci și acela de a integra și susține o persoană vulnerabilă. </w:t>
      </w:r>
    </w:p>
    <w:p w14:paraId="6B1B4C1A" w14:textId="77777777" w:rsidR="00A133CC" w:rsidRDefault="00A133CC" w:rsidP="00A133CC">
      <w:pPr>
        <w:spacing w:after="0" w:line="240" w:lineRule="auto"/>
        <w:jc w:val="both"/>
        <w:rPr>
          <w:rFonts w:ascii="Calibri" w:hAnsi="Calibri" w:cs="Calibri"/>
          <w:bCs/>
          <w:iCs/>
          <w:sz w:val="20"/>
          <w:szCs w:val="20"/>
          <w:lang w:bidi="ne-NP"/>
        </w:rPr>
      </w:pPr>
      <w:r>
        <w:rPr>
          <w:rFonts w:ascii="Calibri" w:hAnsi="Calibri" w:cs="Calibri"/>
          <w:b/>
          <w:iCs/>
          <w:sz w:val="20"/>
          <w:szCs w:val="20"/>
          <w:lang w:bidi="ne-NP"/>
        </w:rPr>
        <w:t xml:space="preserve">Cel mai important rezultat s-a materilizat la nivelul selectării celor mai bune idei de afaceri și prin intermediul activităților de comsiliere privind înfiintarea acestora. Finanțarea celor 22 întreprinderi de economie socială, a adus un aport de încrede la nivelul comunității asupra programului și </w:t>
      </w:r>
      <w:r>
        <w:rPr>
          <w:rFonts w:ascii="Calibri" w:hAnsi="Calibri" w:cs="Calibri"/>
          <w:bCs/>
          <w:iCs/>
          <w:sz w:val="20"/>
          <w:szCs w:val="20"/>
          <w:lang w:bidi="ne-NP"/>
        </w:rPr>
        <w:t xml:space="preserve">a contribuit la </w:t>
      </w:r>
      <w:r>
        <w:rPr>
          <w:rFonts w:ascii="Calibri" w:hAnsi="Calibri" w:cs="Calibri"/>
          <w:b/>
          <w:iCs/>
          <w:sz w:val="20"/>
          <w:szCs w:val="20"/>
          <w:lang w:bidi="ne-NP"/>
        </w:rPr>
        <w:t>creșterea dorinței de a începe o afacere a multor persoane din regiunea centru</w:t>
      </w:r>
      <w:r>
        <w:rPr>
          <w:rFonts w:ascii="Calibri" w:hAnsi="Calibri" w:cs="Calibri"/>
          <w:bCs/>
          <w:iCs/>
          <w:sz w:val="20"/>
          <w:szCs w:val="20"/>
          <w:lang w:bidi="ne-NP"/>
        </w:rPr>
        <w:t xml:space="preserve">. </w:t>
      </w:r>
    </w:p>
    <w:p w14:paraId="11436D45" w14:textId="77777777" w:rsidR="00A133CC" w:rsidRDefault="00A133CC" w:rsidP="00A133CC">
      <w:pPr>
        <w:spacing w:after="120" w:line="240" w:lineRule="auto"/>
        <w:jc w:val="both"/>
        <w:rPr>
          <w:rFonts w:cstheme="minorHAnsi"/>
          <w:sz w:val="20"/>
          <w:szCs w:val="20"/>
          <w:shd w:val="clear" w:color="auto" w:fill="FFFFFF"/>
        </w:rPr>
      </w:pPr>
      <w:r>
        <w:rPr>
          <w:rFonts w:ascii="Calibri" w:hAnsi="Calibri" w:cs="Calibri"/>
          <w:bCs/>
          <w:iCs/>
          <w:sz w:val="20"/>
          <w:szCs w:val="20"/>
          <w:lang w:bidi="ne-NP"/>
        </w:rPr>
        <w:t xml:space="preserve">Prin selectarea celor mai bune PA, care prin activitățile și misiunile asumate la nivelul acestor planuri aduc valoare comunității și contribuie la combaterea sărăciei prin crearea de locuri de muncă și implicit creșterea ocupării, proiectul contribuie și la </w:t>
      </w:r>
      <w:r>
        <w:rPr>
          <w:sz w:val="20"/>
          <w:szCs w:val="20"/>
        </w:rPr>
        <w:t xml:space="preserve">dezvoltarea economiei locale. Totodată  înființarea celor 22 întreprinderi atât în mediul urban cât și în cel rural (din care 0 din cele 22 de structuri de economie sunt în mediul rural, puternic dezavantajat față de cel urban) s-a realizat și integrarea pe piața muncii a  106 persoane care au fost angajate la nivelul celor  22 afaceri sociale, contribuind indirect atât la creșterea nivelului de trai al acestora dar și a nivelul de colectare a taxelor/impozitelor la nivel local este </w:t>
      </w:r>
      <w:r>
        <w:rPr>
          <w:sz w:val="20"/>
          <w:szCs w:val="20"/>
        </w:rPr>
        <w:lastRenderedPageBreak/>
        <w:t xml:space="preserve">mai ridicat. Astfel, </w:t>
      </w:r>
      <w:r>
        <w:rPr>
          <w:rFonts w:cstheme="minorHAnsi"/>
          <w:sz w:val="20"/>
          <w:szCs w:val="20"/>
          <w:shd w:val="clear" w:color="auto" w:fill="FFFFFF"/>
        </w:rPr>
        <w:t xml:space="preserve">activitățile finanțate în cadrul proiectului au contribuit la valorificarea forţei de muncă, în special din zonele rurale, prin creşterea oportunităţilor de ocupare pentru persoanele din grupurile vulnerabile expuse riscului de excluziune socială. Prin PA, beneficiarii finali si-au asumat angajarea unui număr de persoane ce apartin grupurilor vulnerabile, satisfacând astfel nevoia de reducere a ratei șomajului din regiunea centru. În localitațile din județul Sibiu există un număr mare de persoane cu handicap și cu capacitatea redusă de a lucra, șomeri de lungă durată, persoane de etnie etc. </w:t>
      </w:r>
      <w:r>
        <w:rPr>
          <w:rFonts w:eastAsia="Times New Roman" w:cstheme="minorHAnsi"/>
          <w:color w:val="222222"/>
          <w:sz w:val="20"/>
          <w:szCs w:val="20"/>
        </w:rPr>
        <w:t>excluse social, greu angajabile care vor beneficia de un loc de muncă în cadrul celor 22 de noi afaceri sociale create, aducându-se un important aport la susținerea ieșirii acestora din starea de vulnerabilitate pe piața muncii, la îmbunătățirea condițiior de trai, dar și la susținerea economiei locale.</w:t>
      </w:r>
    </w:p>
    <w:p w14:paraId="62C3B23A" w14:textId="77777777" w:rsidR="00A133CC" w:rsidRDefault="00A133CC" w:rsidP="00A133CC">
      <w:pPr>
        <w:spacing w:after="120" w:line="240" w:lineRule="auto"/>
        <w:jc w:val="both"/>
        <w:rPr>
          <w:rFonts w:ascii="Calibri" w:hAnsi="Calibri" w:cs="Calibri"/>
          <w:bCs/>
          <w:iCs/>
          <w:sz w:val="20"/>
          <w:szCs w:val="20"/>
          <w:lang w:bidi="ne-NP"/>
        </w:rPr>
      </w:pPr>
      <w:r>
        <w:rPr>
          <w:rFonts w:ascii="Calibri" w:hAnsi="Calibri" w:cs="Calibri"/>
          <w:bCs/>
          <w:iCs/>
          <w:sz w:val="20"/>
          <w:szCs w:val="20"/>
          <w:lang w:bidi="ne-NP"/>
        </w:rPr>
        <w:t xml:space="preserve">Beneficiarii subvențiilor nu ar fi avut posibilitatea înființării SES-urilor fără sprijinul financiar obținut prin subvenția primită în urma selectării PA dat și cel profesional acordat la nivelul activităților de </w:t>
      </w:r>
      <w:r>
        <w:rPr>
          <w:rFonts w:ascii="Calibri" w:hAnsi="Calibri" w:cs="Calibri"/>
          <w:b/>
          <w:iCs/>
          <w:sz w:val="20"/>
          <w:szCs w:val="20"/>
          <w:lang w:bidi="ne-NP"/>
        </w:rPr>
        <w:t>consultanță/consiliere și sprijin în înființarea și dezvoltarea unei afaceri sociale</w:t>
      </w:r>
      <w:r>
        <w:rPr>
          <w:rFonts w:ascii="Calibri" w:hAnsi="Calibri" w:cs="Calibri"/>
          <w:bCs/>
          <w:iCs/>
          <w:sz w:val="20"/>
          <w:szCs w:val="20"/>
          <w:lang w:bidi="ne-NP"/>
        </w:rPr>
        <w:t xml:space="preserve">. Astfel, în perioada de după concurs până la începerea activității întreprinderii, beneficiarilor finali li s-a oferit tot sprijinul de care ei aveau nevoie în a-și înființa o întreprindere, a obține atestatul de întreprindere socială, a-și găsi angajații potriviți etc., ținând cont de faptul că marea majoritate dintre ei nu aveau experiență în antreprenoriat. Astfel, coroborate activitățile de informare și conștientizare, consiliere și sprijin în înființarea afacerii și fomarea profesională, realizate în cadrul acestui proiect cu sprijinul POCU OS 4.16, au contribuit la dezvoltarea unei culturi antreprenoriale în rândul acestora. Dacă înainte managerii de SES nu înțelegeau cum funcționează o SES, după perioada de consiliere au aflat concret ce înseamnă activitatea unei asemenea structuri și cum este aceasta organizată. </w:t>
      </w:r>
    </w:p>
    <w:p w14:paraId="089943D3" w14:textId="77777777" w:rsidR="00A133CC" w:rsidRDefault="00A133CC" w:rsidP="00A133CC">
      <w:pPr>
        <w:spacing w:after="120" w:line="240" w:lineRule="auto"/>
        <w:jc w:val="both"/>
        <w:rPr>
          <w:rFonts w:ascii="Calibri" w:hAnsi="Calibri" w:cs="Calibri"/>
          <w:bCs/>
          <w:iCs/>
          <w:sz w:val="20"/>
          <w:szCs w:val="20"/>
          <w:lang w:bidi="ne-NP"/>
        </w:rPr>
      </w:pPr>
      <w:r>
        <w:rPr>
          <w:rFonts w:cstheme="minorHAnsi"/>
          <w:b/>
          <w:bCs/>
          <w:sz w:val="20"/>
          <w:szCs w:val="20"/>
          <w:shd w:val="clear" w:color="auto" w:fill="FFFFFF"/>
        </w:rPr>
        <w:t xml:space="preserve">Totodată pachetul de măsuri integrate furnizate prin POCU OS 4.16, respectiv activitățile de informare, formare, consiliere și ulterior activitățile privind monitorizarea funcționării întreprinderilor și decontarea subvențiilor au o </w:t>
      </w:r>
      <w:r>
        <w:rPr>
          <w:rFonts w:ascii="Calibri" w:hAnsi="Calibri" w:cs="Calibri"/>
          <w:bCs/>
          <w:iCs/>
          <w:sz w:val="20"/>
          <w:szCs w:val="20"/>
          <w:lang w:bidi="ne-NP"/>
        </w:rPr>
        <w:t>contribuție importantă in susținerea proiectului. Astfel, pe lângă celelalte activități al căror aport a fost descris mai sus, activitatea de monitorizare oferă pe perioada celor 18 luni de implementare și 6 luni de sustenabilitate a întreprinderilor sociale siguranța implementării corecte a PA și îndeplinirii tuturor activităților asumate în PA.</w:t>
      </w:r>
    </w:p>
    <w:p w14:paraId="7ACBA694" w14:textId="77777777" w:rsidR="00A133CC" w:rsidRDefault="00A133CC" w:rsidP="00A133CC">
      <w:pPr>
        <w:spacing w:after="120" w:line="240" w:lineRule="auto"/>
        <w:jc w:val="both"/>
        <w:rPr>
          <w:rFonts w:cstheme="minorHAnsi"/>
          <w:color w:val="FF0000"/>
          <w:sz w:val="20"/>
          <w:szCs w:val="20"/>
          <w:shd w:val="clear" w:color="auto" w:fill="FFFFFF"/>
        </w:rPr>
      </w:pPr>
      <w:r>
        <w:rPr>
          <w:rFonts w:ascii="Calibri" w:hAnsi="Calibri" w:cs="Calibri"/>
          <w:bCs/>
          <w:iCs/>
          <w:sz w:val="20"/>
          <w:szCs w:val="20"/>
          <w:lang w:bidi="ne-NP"/>
        </w:rPr>
        <w:t>Prin acest proiect s-au creat locuri de muncă pentru persoanele dezavantajate pe piața muncii: tinerii fară experiența anterioară, lucrătorii mai în vârstă, persoanele cu handicap și persoane din zonele rurale. La nivel regional, numărul de persoane cu dizabilități ocupate era scăzut, atât din cauza ofertei de locuri de muncă care nu este în concordață cu calificările și nevoile persoanei cu dizabilități, cât și a slabei pregătiri școlare și profesionale a acestora. Odată cu înființarea întreprinderilor sociale s-a asigurat ocuparea și menținerea locurilor de muncă cu persoane din grupuri vulnerabile și s-a asigurat calificarea acestora. Este așadar absolut clar faptul că toate aceste rezultate obținute prin proiectul „Laboratorul antreprenorilor sociali din Regiunea Centru” se datorează în totalitate intervenției POCU.</w:t>
      </w:r>
    </w:p>
    <w:p w14:paraId="71C26D0E"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line="276" w:lineRule="auto"/>
        <w:ind w:left="357" w:hanging="357"/>
        <w:rPr>
          <w:rFonts w:cstheme="minorHAnsi"/>
          <w:b/>
          <w:i/>
          <w:iCs/>
          <w:color w:val="3CA1BC" w:themeColor="accent1"/>
          <w:lang w:val="ro-RO"/>
        </w:rPr>
      </w:pPr>
      <w:r>
        <w:rPr>
          <w:rFonts w:cstheme="minorHAnsi"/>
          <w:b/>
          <w:i/>
          <w:iCs/>
          <w:color w:val="3CA1BC" w:themeColor="accent1"/>
          <w:lang w:val="ro-RO"/>
        </w:rPr>
        <w:t>Alte efecte decât cele planificate</w:t>
      </w:r>
    </w:p>
    <w:p w14:paraId="4ADEA480" w14:textId="77777777" w:rsidR="00A133CC" w:rsidRDefault="00A133CC" w:rsidP="00A133CC">
      <w:pPr>
        <w:spacing w:after="60" w:line="240" w:lineRule="auto"/>
        <w:jc w:val="both"/>
        <w:rPr>
          <w:rFonts w:eastAsia="Times New Roman" w:cstheme="minorHAnsi"/>
          <w:sz w:val="20"/>
          <w:szCs w:val="20"/>
        </w:rPr>
      </w:pPr>
      <w:bookmarkStart w:id="16" w:name="_Hlk85623905"/>
      <w:r>
        <w:rPr>
          <w:rFonts w:eastAsia="Times New Roman" w:cstheme="minorHAnsi"/>
          <w:sz w:val="20"/>
          <w:szCs w:val="20"/>
        </w:rPr>
        <w:t xml:space="preserve">Din interviurile realizate, a rezultat că proiectul si-a adus o contribuție la dezvoltarea sistemului de Asistență socială, ca efect neplanificat indirect. Practic odată cu creșterea nevoii de realizarea a unei anchete sociale privind angajarea persoanelor din grupurile vulnerabile ca urmare a cererii din partea întreprinderilor sociale înființate prin acest proiect, departamentele de Asistență socială au început să acorde importanță acestui demers. </w:t>
      </w:r>
      <w:r>
        <w:rPr>
          <w:rFonts w:cstheme="minorHAnsi"/>
          <w:sz w:val="20"/>
          <w:szCs w:val="20"/>
        </w:rPr>
        <w:t>S-a identificat nevoia unei măsuri care să contribuie la dezvoltarea sistemului de Asistență Socială, mai ales în mediul rural unde sunt multe persoane ce aparțin grupurilor vulnerabile și, nu doar că nu au dosare cu anchete sociale, când s-a cerut realizarea acestora nu cunoșteau procedura, iar persoanele care erau considerate vulnerabile de fapt, nu se încadrau în acest context. Au fost cazuri ca după 5 anchete sociale efectuate, în vederea angajării de către beneficiari ai subvenției pentru 5 persoane diferite (la recomandarea asistenților sociali), să fie validată doar o singură persoană. Lipsa unor anchete sociale realizate de către autorități pentru toate persoanele vulnerabile din comunitate duce la îngreunarea ocupării posturilor destinate acestor categorii și implicit integrarea lor pe piața muncii. Un obiectiv importat de îndeplinit. Trebuie întărit sistemul de Asistență Socială din România, atât timp cât acesta nu funcționează cum trebuie, nu putem avea o economie socială functională.</w:t>
      </w:r>
    </w:p>
    <w:p w14:paraId="5A59AA6D" w14:textId="77777777" w:rsidR="00A133CC" w:rsidRDefault="00A133CC" w:rsidP="00A133CC">
      <w:pPr>
        <w:spacing w:before="120" w:after="60" w:line="240" w:lineRule="auto"/>
        <w:jc w:val="both"/>
        <w:rPr>
          <w:rFonts w:eastAsia="Times New Roman" w:cstheme="minorHAnsi"/>
          <w:sz w:val="20"/>
          <w:szCs w:val="20"/>
        </w:rPr>
      </w:pPr>
      <w:r>
        <w:rPr>
          <w:rFonts w:eastAsia="Times New Roman" w:cstheme="minorHAnsi"/>
          <w:sz w:val="20"/>
          <w:szCs w:val="20"/>
        </w:rPr>
        <w:t xml:space="preserve">Un alt efect indirect al proiectului este cel al conștientizării cu privire la cultura antreprenoriatului social prin aportul adus de entitățile nou înființate în a face cunoscut domeniul economiei sociale la nivelul comunității și de a replica la nivel regional și nu numai, structuri de economie socială. SES-urile înființate prin acest proiect sunt doar un exemplu de urmat pentru restul comunității. </w:t>
      </w:r>
    </w:p>
    <w:p w14:paraId="3CEBEEF7" w14:textId="77777777" w:rsidR="00A133CC" w:rsidRDefault="00A133CC" w:rsidP="00A133CC">
      <w:pPr>
        <w:spacing w:before="120" w:after="60" w:line="240" w:lineRule="auto"/>
        <w:jc w:val="both"/>
        <w:rPr>
          <w:rFonts w:eastAsia="Times New Roman" w:cstheme="minorHAnsi"/>
          <w:sz w:val="20"/>
          <w:szCs w:val="20"/>
        </w:rPr>
      </w:pPr>
      <w:r>
        <w:rPr>
          <w:rFonts w:eastAsia="Times New Roman" w:cstheme="minorHAnsi"/>
          <w:sz w:val="20"/>
          <w:szCs w:val="20"/>
        </w:rPr>
        <w:lastRenderedPageBreak/>
        <w:t xml:space="preserve">Un efect direct produs odată cu implementarea acestui proiect este acela că </w:t>
      </w:r>
      <w:r>
        <w:rPr>
          <w:rFonts w:cstheme="minorHAnsi"/>
          <w:sz w:val="20"/>
          <w:szCs w:val="20"/>
          <w:shd w:val="clear" w:color="auto" w:fill="FFFFFF"/>
        </w:rPr>
        <w:t>a fost stârnit interesul mai multor persoane în accesarea de fonduri europene și implicit încurajarea de a-și deschide propria afacere. Odată cu acestea conceptul de economie socială începe să fie cunoscut de tot mai multe persoane în regiunea centru, dacă luam în calcul și numărul de persoane informate în cadrul acestui proiect.</w:t>
      </w:r>
    </w:p>
    <w:bookmarkEnd w:id="16"/>
    <w:p w14:paraId="423B4BA1" w14:textId="77777777" w:rsidR="00A133CC" w:rsidRDefault="00A133CC" w:rsidP="00A133CC">
      <w:pPr>
        <w:spacing w:before="120" w:after="0" w:line="240" w:lineRule="auto"/>
        <w:jc w:val="both"/>
        <w:rPr>
          <w:b/>
          <w:bCs/>
          <w:sz w:val="20"/>
          <w:szCs w:val="20"/>
        </w:rPr>
      </w:pPr>
      <w:r>
        <w:rPr>
          <w:b/>
          <w:bCs/>
          <w:sz w:val="20"/>
          <w:szCs w:val="20"/>
        </w:rPr>
        <w:t xml:space="preserve">Alte efectele pozitive </w:t>
      </w:r>
      <w:r>
        <w:rPr>
          <w:sz w:val="20"/>
          <w:szCs w:val="20"/>
        </w:rPr>
        <w:t>identificate ca urmare a interviurilor realizate cu Administratorii de minimis (implementarea parțială a proiectului):</w:t>
      </w:r>
    </w:p>
    <w:p w14:paraId="77D1276B" w14:textId="77777777" w:rsidR="00A133CC" w:rsidRDefault="00A133CC" w:rsidP="00766CDF">
      <w:pPr>
        <w:pStyle w:val="ListParagraph"/>
        <w:numPr>
          <w:ilvl w:val="0"/>
          <w:numId w:val="25"/>
        </w:numPr>
        <w:spacing w:after="0" w:line="240" w:lineRule="auto"/>
        <w:jc w:val="both"/>
        <w:rPr>
          <w:sz w:val="20"/>
          <w:szCs w:val="20"/>
        </w:rPr>
      </w:pPr>
      <w:proofErr w:type="spellStart"/>
      <w:r>
        <w:rPr>
          <w:sz w:val="20"/>
          <w:szCs w:val="20"/>
        </w:rPr>
        <w:t>creșterea</w:t>
      </w:r>
      <w:proofErr w:type="spellEnd"/>
      <w:r>
        <w:rPr>
          <w:sz w:val="20"/>
          <w:szCs w:val="20"/>
        </w:rPr>
        <w:t xml:space="preserve"> </w:t>
      </w:r>
      <w:proofErr w:type="spellStart"/>
      <w:r>
        <w:rPr>
          <w:sz w:val="20"/>
          <w:szCs w:val="20"/>
        </w:rPr>
        <w:t>încrederii</w:t>
      </w:r>
      <w:proofErr w:type="spellEnd"/>
      <w:r>
        <w:rPr>
          <w:sz w:val="20"/>
          <w:szCs w:val="20"/>
        </w:rPr>
        <w:t xml:space="preserve"> </w:t>
      </w:r>
      <w:proofErr w:type="spellStart"/>
      <w:r>
        <w:rPr>
          <w:sz w:val="20"/>
          <w:szCs w:val="20"/>
        </w:rPr>
        <w:t>în</w:t>
      </w:r>
      <w:proofErr w:type="spellEnd"/>
      <w:r>
        <w:rPr>
          <w:sz w:val="20"/>
          <w:szCs w:val="20"/>
        </w:rPr>
        <w:t xml:space="preserve"> sine a </w:t>
      </w:r>
      <w:proofErr w:type="spellStart"/>
      <w:r>
        <w:rPr>
          <w:sz w:val="20"/>
          <w:szCs w:val="20"/>
        </w:rPr>
        <w:t>persoanelor</w:t>
      </w:r>
      <w:proofErr w:type="spellEnd"/>
      <w:r>
        <w:rPr>
          <w:sz w:val="20"/>
          <w:szCs w:val="20"/>
        </w:rPr>
        <w:t xml:space="preserve"> </w:t>
      </w:r>
      <w:proofErr w:type="spellStart"/>
      <w:r>
        <w:rPr>
          <w:sz w:val="20"/>
          <w:szCs w:val="20"/>
        </w:rPr>
        <w:t>aflate</w:t>
      </w:r>
      <w:proofErr w:type="spellEnd"/>
      <w:r>
        <w:rPr>
          <w:sz w:val="20"/>
          <w:szCs w:val="20"/>
        </w:rPr>
        <w:t xml:space="preserve"> </w:t>
      </w:r>
      <w:proofErr w:type="spellStart"/>
      <w:r>
        <w:rPr>
          <w:sz w:val="20"/>
          <w:szCs w:val="20"/>
        </w:rPr>
        <w:t>într</w:t>
      </w:r>
      <w:proofErr w:type="spellEnd"/>
      <w:r>
        <w:rPr>
          <w:sz w:val="20"/>
          <w:szCs w:val="20"/>
        </w:rPr>
        <w:t xml:space="preserve">-o </w:t>
      </w:r>
      <w:proofErr w:type="spellStart"/>
      <w:r>
        <w:rPr>
          <w:sz w:val="20"/>
          <w:szCs w:val="20"/>
        </w:rPr>
        <w:t>situație</w:t>
      </w:r>
      <w:proofErr w:type="spellEnd"/>
      <w:r>
        <w:rPr>
          <w:sz w:val="20"/>
          <w:szCs w:val="20"/>
        </w:rPr>
        <w:t xml:space="preserve"> de </w:t>
      </w:r>
      <w:proofErr w:type="spellStart"/>
      <w:r>
        <w:rPr>
          <w:sz w:val="20"/>
          <w:szCs w:val="20"/>
        </w:rPr>
        <w:t>vulnerabilitate</w:t>
      </w:r>
      <w:proofErr w:type="spellEnd"/>
      <w:r>
        <w:rPr>
          <w:sz w:val="20"/>
          <w:szCs w:val="20"/>
        </w:rPr>
        <w:t xml:space="preserve">, ca </w:t>
      </w:r>
      <w:proofErr w:type="spellStart"/>
      <w:r>
        <w:rPr>
          <w:sz w:val="20"/>
          <w:szCs w:val="20"/>
        </w:rPr>
        <w:t>urmare</w:t>
      </w:r>
      <w:proofErr w:type="spellEnd"/>
      <w:r>
        <w:rPr>
          <w:sz w:val="20"/>
          <w:szCs w:val="20"/>
        </w:rPr>
        <w:t xml:space="preserve"> a </w:t>
      </w:r>
      <w:proofErr w:type="spellStart"/>
      <w:r>
        <w:rPr>
          <w:sz w:val="20"/>
          <w:szCs w:val="20"/>
        </w:rPr>
        <w:t>participării</w:t>
      </w:r>
      <w:proofErr w:type="spellEnd"/>
      <w:r>
        <w:rPr>
          <w:sz w:val="20"/>
          <w:szCs w:val="20"/>
        </w:rPr>
        <w:t xml:space="preserve"> la </w:t>
      </w:r>
      <w:proofErr w:type="spellStart"/>
      <w:r>
        <w:rPr>
          <w:sz w:val="20"/>
          <w:szCs w:val="20"/>
        </w:rPr>
        <w:t>acțiunile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programele</w:t>
      </w:r>
      <w:proofErr w:type="spellEnd"/>
      <w:r>
        <w:rPr>
          <w:sz w:val="20"/>
          <w:szCs w:val="20"/>
        </w:rPr>
        <w:t xml:space="preserve"> </w:t>
      </w:r>
      <w:proofErr w:type="spellStart"/>
      <w:proofErr w:type="gramStart"/>
      <w:r>
        <w:rPr>
          <w:sz w:val="20"/>
          <w:szCs w:val="20"/>
        </w:rPr>
        <w:t>proiectului</w:t>
      </w:r>
      <w:proofErr w:type="spellEnd"/>
      <w:r>
        <w:rPr>
          <w:sz w:val="20"/>
          <w:szCs w:val="20"/>
        </w:rPr>
        <w:t>;</w:t>
      </w:r>
      <w:proofErr w:type="gramEnd"/>
    </w:p>
    <w:p w14:paraId="2DE21C19" w14:textId="77777777" w:rsidR="00A133CC" w:rsidRDefault="00A133CC" w:rsidP="00766CDF">
      <w:pPr>
        <w:pStyle w:val="ListParagraph"/>
        <w:numPr>
          <w:ilvl w:val="0"/>
          <w:numId w:val="25"/>
        </w:numPr>
        <w:spacing w:after="0" w:line="240" w:lineRule="auto"/>
        <w:jc w:val="both"/>
        <w:rPr>
          <w:sz w:val="20"/>
          <w:szCs w:val="20"/>
        </w:rPr>
      </w:pPr>
      <w:proofErr w:type="spellStart"/>
      <w:r>
        <w:rPr>
          <w:sz w:val="20"/>
          <w:szCs w:val="20"/>
        </w:rPr>
        <w:t>experiențele</w:t>
      </w:r>
      <w:proofErr w:type="spellEnd"/>
      <w:r>
        <w:rPr>
          <w:sz w:val="20"/>
          <w:szCs w:val="20"/>
        </w:rPr>
        <w:t xml:space="preserve"> </w:t>
      </w:r>
      <w:proofErr w:type="spellStart"/>
      <w:r>
        <w:rPr>
          <w:sz w:val="20"/>
          <w:szCs w:val="20"/>
        </w:rPr>
        <w:t>pozitive</w:t>
      </w:r>
      <w:proofErr w:type="spellEnd"/>
      <w:r>
        <w:rPr>
          <w:sz w:val="20"/>
          <w:szCs w:val="20"/>
        </w:rPr>
        <w:t xml:space="preserve"> de </w:t>
      </w:r>
      <w:proofErr w:type="spellStart"/>
      <w:r>
        <w:rPr>
          <w:sz w:val="20"/>
          <w:szCs w:val="20"/>
        </w:rPr>
        <w:t>integrare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muncă</w:t>
      </w:r>
      <w:proofErr w:type="spellEnd"/>
      <w:r>
        <w:rPr>
          <w:sz w:val="20"/>
          <w:szCs w:val="20"/>
        </w:rPr>
        <w:t xml:space="preserve"> a </w:t>
      </w:r>
      <w:proofErr w:type="spellStart"/>
      <w:r>
        <w:rPr>
          <w:sz w:val="20"/>
          <w:szCs w:val="20"/>
        </w:rPr>
        <w:t>unui</w:t>
      </w:r>
      <w:proofErr w:type="spellEnd"/>
      <w:r>
        <w:rPr>
          <w:sz w:val="20"/>
          <w:szCs w:val="20"/>
        </w:rPr>
        <w:t xml:space="preserve"> </w:t>
      </w:r>
      <w:proofErr w:type="spellStart"/>
      <w:r>
        <w:rPr>
          <w:sz w:val="20"/>
          <w:szCs w:val="20"/>
        </w:rPr>
        <w:t>număr</w:t>
      </w:r>
      <w:proofErr w:type="spellEnd"/>
      <w:r>
        <w:rPr>
          <w:sz w:val="20"/>
          <w:szCs w:val="20"/>
        </w:rPr>
        <w:t xml:space="preserve"> de 106 </w:t>
      </w:r>
      <w:proofErr w:type="spellStart"/>
      <w:r>
        <w:rPr>
          <w:sz w:val="20"/>
          <w:szCs w:val="20"/>
        </w:rPr>
        <w:t>persoane</w:t>
      </w:r>
      <w:proofErr w:type="spellEnd"/>
      <w:r>
        <w:rPr>
          <w:sz w:val="20"/>
          <w:szCs w:val="20"/>
        </w:rPr>
        <w:t xml:space="preserve">, </w:t>
      </w:r>
      <w:proofErr w:type="spellStart"/>
      <w:r>
        <w:rPr>
          <w:sz w:val="20"/>
          <w:szCs w:val="20"/>
        </w:rPr>
        <w:t>îmbunătățirea</w:t>
      </w:r>
      <w:proofErr w:type="spellEnd"/>
      <w:r>
        <w:rPr>
          <w:sz w:val="20"/>
          <w:szCs w:val="20"/>
        </w:rPr>
        <w:t xml:space="preserve"> </w:t>
      </w:r>
      <w:proofErr w:type="spellStart"/>
      <w:r>
        <w:rPr>
          <w:sz w:val="20"/>
          <w:szCs w:val="20"/>
        </w:rPr>
        <w:t>condițiilor</w:t>
      </w:r>
      <w:proofErr w:type="spellEnd"/>
      <w:r>
        <w:rPr>
          <w:sz w:val="20"/>
          <w:szCs w:val="20"/>
        </w:rPr>
        <w:t xml:space="preserve"> de </w:t>
      </w:r>
      <w:proofErr w:type="spellStart"/>
      <w:r>
        <w:rPr>
          <w:sz w:val="20"/>
          <w:szCs w:val="20"/>
        </w:rPr>
        <w:t>viață</w:t>
      </w:r>
      <w:proofErr w:type="spellEnd"/>
      <w:r>
        <w:rPr>
          <w:sz w:val="20"/>
          <w:szCs w:val="20"/>
        </w:rPr>
        <w:t xml:space="preserve"> ale </w:t>
      </w:r>
      <w:proofErr w:type="spellStart"/>
      <w:r>
        <w:rPr>
          <w:sz w:val="20"/>
          <w:szCs w:val="20"/>
        </w:rPr>
        <w:t>acestora</w:t>
      </w:r>
      <w:proofErr w:type="spellEnd"/>
      <w:r>
        <w:rPr>
          <w:sz w:val="20"/>
          <w:szCs w:val="20"/>
        </w:rPr>
        <w:t xml:space="preserve"> </w:t>
      </w:r>
      <w:proofErr w:type="spellStart"/>
      <w:r>
        <w:rPr>
          <w:sz w:val="20"/>
          <w:szCs w:val="20"/>
        </w:rPr>
        <w:t>și</w:t>
      </w:r>
      <w:proofErr w:type="spellEnd"/>
      <w:r>
        <w:rPr>
          <w:sz w:val="20"/>
          <w:szCs w:val="20"/>
        </w:rPr>
        <w:t xml:space="preserve"> ale </w:t>
      </w:r>
      <w:proofErr w:type="spellStart"/>
      <w:r>
        <w:rPr>
          <w:sz w:val="20"/>
          <w:szCs w:val="20"/>
        </w:rPr>
        <w:t>familiilor</w:t>
      </w:r>
      <w:proofErr w:type="spellEnd"/>
      <w:r>
        <w:rPr>
          <w:sz w:val="20"/>
          <w:szCs w:val="20"/>
        </w:rPr>
        <w:t xml:space="preserve"> </w:t>
      </w:r>
      <w:proofErr w:type="spellStart"/>
      <w:r>
        <w:rPr>
          <w:sz w:val="20"/>
          <w:szCs w:val="20"/>
        </w:rPr>
        <w:t>acestora</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personală</w:t>
      </w:r>
      <w:proofErr w:type="spellEnd"/>
      <w:r>
        <w:rPr>
          <w:sz w:val="20"/>
          <w:szCs w:val="20"/>
        </w:rPr>
        <w:t xml:space="preserve"> </w:t>
      </w:r>
      <w:proofErr w:type="spellStart"/>
      <w:r>
        <w:rPr>
          <w:sz w:val="20"/>
          <w:szCs w:val="20"/>
        </w:rPr>
        <w:t>și</w:t>
      </w:r>
      <w:proofErr w:type="spellEnd"/>
      <w:r>
        <w:rPr>
          <w:sz w:val="20"/>
          <w:szCs w:val="20"/>
        </w:rPr>
        <w:t xml:space="preserve"> a </w:t>
      </w:r>
      <w:proofErr w:type="spellStart"/>
      <w:r>
        <w:rPr>
          <w:sz w:val="20"/>
          <w:szCs w:val="20"/>
        </w:rPr>
        <w:t>carierei</w:t>
      </w:r>
      <w:proofErr w:type="spellEnd"/>
      <w:r>
        <w:rPr>
          <w:sz w:val="20"/>
          <w:szCs w:val="20"/>
        </w:rPr>
        <w:t xml:space="preserve"> </w:t>
      </w:r>
      <w:proofErr w:type="gramStart"/>
      <w:r>
        <w:rPr>
          <w:sz w:val="20"/>
          <w:szCs w:val="20"/>
        </w:rPr>
        <w:t>lor;</w:t>
      </w:r>
      <w:proofErr w:type="gramEnd"/>
    </w:p>
    <w:p w14:paraId="565CB808" w14:textId="77777777" w:rsidR="00A133CC" w:rsidRDefault="00A133CC" w:rsidP="00766CDF">
      <w:pPr>
        <w:pStyle w:val="ListParagraph"/>
        <w:numPr>
          <w:ilvl w:val="0"/>
          <w:numId w:val="25"/>
        </w:numPr>
        <w:spacing w:after="0" w:line="240" w:lineRule="auto"/>
        <w:jc w:val="both"/>
        <w:rPr>
          <w:sz w:val="20"/>
          <w:szCs w:val="20"/>
        </w:rPr>
      </w:pPr>
      <w:proofErr w:type="spellStart"/>
      <w:r>
        <w:rPr>
          <w:sz w:val="20"/>
          <w:szCs w:val="20"/>
        </w:rPr>
        <w:t>scăderea</w:t>
      </w:r>
      <w:proofErr w:type="spellEnd"/>
      <w:r>
        <w:rPr>
          <w:sz w:val="20"/>
          <w:szCs w:val="20"/>
        </w:rPr>
        <w:t xml:space="preserve"> </w:t>
      </w:r>
      <w:proofErr w:type="spellStart"/>
      <w:r>
        <w:rPr>
          <w:sz w:val="20"/>
          <w:szCs w:val="20"/>
        </w:rPr>
        <w:t>discriminării</w:t>
      </w:r>
      <w:proofErr w:type="spellEnd"/>
      <w:r>
        <w:rPr>
          <w:sz w:val="20"/>
          <w:szCs w:val="20"/>
        </w:rPr>
        <w:t xml:space="preserve"> pe </w:t>
      </w:r>
      <w:proofErr w:type="spellStart"/>
      <w:r>
        <w:rPr>
          <w:sz w:val="20"/>
          <w:szCs w:val="20"/>
        </w:rPr>
        <w:t>piața</w:t>
      </w:r>
      <w:proofErr w:type="spellEnd"/>
      <w:r>
        <w:rPr>
          <w:sz w:val="20"/>
          <w:szCs w:val="20"/>
        </w:rPr>
        <w:t xml:space="preserve"> </w:t>
      </w:r>
      <w:proofErr w:type="spellStart"/>
      <w:r>
        <w:rPr>
          <w:sz w:val="20"/>
          <w:szCs w:val="20"/>
        </w:rPr>
        <w:t>muncii</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asigurarea</w:t>
      </w:r>
      <w:proofErr w:type="spellEnd"/>
      <w:r>
        <w:rPr>
          <w:sz w:val="20"/>
          <w:szCs w:val="20"/>
        </w:rPr>
        <w:t xml:space="preserve"> de </w:t>
      </w:r>
      <w:proofErr w:type="spellStart"/>
      <w:r>
        <w:rPr>
          <w:sz w:val="20"/>
          <w:szCs w:val="20"/>
        </w:rPr>
        <w:t>măsuri</w:t>
      </w:r>
      <w:proofErr w:type="spellEnd"/>
      <w:r>
        <w:rPr>
          <w:sz w:val="20"/>
          <w:szCs w:val="20"/>
        </w:rPr>
        <w:t xml:space="preserve"> </w:t>
      </w:r>
      <w:proofErr w:type="spellStart"/>
      <w:r>
        <w:rPr>
          <w:sz w:val="20"/>
          <w:szCs w:val="20"/>
        </w:rPr>
        <w:t>corecte</w:t>
      </w:r>
      <w:proofErr w:type="spellEnd"/>
      <w:r>
        <w:rPr>
          <w:sz w:val="20"/>
          <w:szCs w:val="20"/>
        </w:rPr>
        <w:t xml:space="preserve"> de </w:t>
      </w:r>
      <w:proofErr w:type="spellStart"/>
      <w:r>
        <w:rPr>
          <w:sz w:val="20"/>
          <w:szCs w:val="20"/>
        </w:rPr>
        <w:t>ocupare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proofErr w:type="gramStart"/>
      <w:r>
        <w:rPr>
          <w:sz w:val="20"/>
          <w:szCs w:val="20"/>
        </w:rPr>
        <w:t>incluziune</w:t>
      </w:r>
      <w:proofErr w:type="spellEnd"/>
      <w:r>
        <w:rPr>
          <w:sz w:val="20"/>
          <w:szCs w:val="20"/>
        </w:rPr>
        <w:t>;</w:t>
      </w:r>
      <w:proofErr w:type="gramEnd"/>
    </w:p>
    <w:p w14:paraId="3E0CF9A7" w14:textId="0747B276" w:rsidR="00A133CC" w:rsidRDefault="00A133CC" w:rsidP="00766CDF">
      <w:pPr>
        <w:pStyle w:val="ListParagraph"/>
        <w:numPr>
          <w:ilvl w:val="0"/>
          <w:numId w:val="25"/>
        </w:numPr>
        <w:spacing w:after="0" w:line="240" w:lineRule="auto"/>
        <w:jc w:val="both"/>
        <w:rPr>
          <w:sz w:val="20"/>
          <w:szCs w:val="20"/>
        </w:rPr>
      </w:pPr>
      <w:proofErr w:type="spellStart"/>
      <w:r>
        <w:rPr>
          <w:sz w:val="20"/>
          <w:szCs w:val="20"/>
        </w:rPr>
        <w:t>promovarea</w:t>
      </w:r>
      <w:proofErr w:type="spellEnd"/>
      <w:r>
        <w:rPr>
          <w:sz w:val="20"/>
          <w:szCs w:val="20"/>
        </w:rPr>
        <w:t xml:space="preserve"> </w:t>
      </w:r>
      <w:proofErr w:type="spellStart"/>
      <w:r>
        <w:rPr>
          <w:sz w:val="20"/>
          <w:szCs w:val="20"/>
        </w:rPr>
        <w:t>incluziunii</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prezentarea</w:t>
      </w:r>
      <w:proofErr w:type="spellEnd"/>
      <w:r>
        <w:rPr>
          <w:sz w:val="20"/>
          <w:szCs w:val="20"/>
        </w:rPr>
        <w:t xml:space="preserve"> </w:t>
      </w:r>
      <w:proofErr w:type="spellStart"/>
      <w:r>
        <w:rPr>
          <w:sz w:val="20"/>
          <w:szCs w:val="20"/>
        </w:rPr>
        <w:t>beneficiilor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rândul</w:t>
      </w:r>
      <w:proofErr w:type="spellEnd"/>
      <w:r>
        <w:rPr>
          <w:sz w:val="20"/>
          <w:szCs w:val="20"/>
        </w:rPr>
        <w:t xml:space="preserve"> </w:t>
      </w:r>
      <w:proofErr w:type="spellStart"/>
      <w:r>
        <w:rPr>
          <w:sz w:val="20"/>
          <w:szCs w:val="20"/>
        </w:rPr>
        <w:t>companiilor</w:t>
      </w:r>
      <w:proofErr w:type="spellEnd"/>
      <w:r>
        <w:rPr>
          <w:sz w:val="20"/>
          <w:szCs w:val="20"/>
        </w:rPr>
        <w:t xml:space="preserve"> </w:t>
      </w:r>
      <w:proofErr w:type="spellStart"/>
      <w:r>
        <w:rPr>
          <w:sz w:val="20"/>
          <w:szCs w:val="20"/>
        </w:rPr>
        <w:t>clasice</w:t>
      </w:r>
      <w:proofErr w:type="spellEnd"/>
      <w:r>
        <w:rPr>
          <w:sz w:val="20"/>
          <w:szCs w:val="20"/>
        </w:rPr>
        <w:t xml:space="preserve"> a </w:t>
      </w:r>
      <w:proofErr w:type="spellStart"/>
      <w:r>
        <w:rPr>
          <w:sz w:val="20"/>
          <w:szCs w:val="20"/>
        </w:rPr>
        <w:t>unor</w:t>
      </w:r>
      <w:proofErr w:type="spellEnd"/>
      <w:r>
        <w:rPr>
          <w:sz w:val="20"/>
          <w:szCs w:val="20"/>
        </w:rPr>
        <w:t xml:space="preserve"> </w:t>
      </w:r>
      <w:proofErr w:type="spellStart"/>
      <w:r>
        <w:rPr>
          <w:sz w:val="20"/>
          <w:szCs w:val="20"/>
        </w:rPr>
        <w:t>modele</w:t>
      </w:r>
      <w:proofErr w:type="spellEnd"/>
      <w:r>
        <w:rPr>
          <w:sz w:val="20"/>
          <w:szCs w:val="20"/>
        </w:rPr>
        <w:t xml:space="preserve"> de </w:t>
      </w:r>
      <w:proofErr w:type="spellStart"/>
      <w:r>
        <w:rPr>
          <w:sz w:val="20"/>
          <w:szCs w:val="20"/>
        </w:rPr>
        <w:t>bună</w:t>
      </w:r>
      <w:proofErr w:type="spellEnd"/>
      <w:r>
        <w:rPr>
          <w:sz w:val="20"/>
          <w:szCs w:val="20"/>
        </w:rPr>
        <w:t xml:space="preserve"> </w:t>
      </w:r>
      <w:proofErr w:type="spellStart"/>
      <w:r>
        <w:rPr>
          <w:sz w:val="20"/>
          <w:szCs w:val="20"/>
        </w:rPr>
        <w:t>practică</w:t>
      </w:r>
      <w:proofErr w:type="spellEnd"/>
      <w:r>
        <w:rPr>
          <w:sz w:val="20"/>
          <w:szCs w:val="20"/>
        </w:rPr>
        <w:t xml:space="preserve"> a </w:t>
      </w:r>
      <w:proofErr w:type="spellStart"/>
      <w:r>
        <w:rPr>
          <w:sz w:val="20"/>
          <w:szCs w:val="20"/>
        </w:rPr>
        <w:t>întreprinderilor</w:t>
      </w:r>
      <w:proofErr w:type="spellEnd"/>
      <w:r>
        <w:rPr>
          <w:sz w:val="20"/>
          <w:szCs w:val="20"/>
        </w:rPr>
        <w:t xml:space="preserve"> </w:t>
      </w:r>
      <w:proofErr w:type="spellStart"/>
      <w:r>
        <w:rPr>
          <w:sz w:val="20"/>
          <w:szCs w:val="20"/>
        </w:rPr>
        <w:t>sociale</w:t>
      </w:r>
      <w:proofErr w:type="spellEnd"/>
      <w:r>
        <w:rPr>
          <w:sz w:val="20"/>
          <w:szCs w:val="20"/>
        </w:rPr>
        <w:t>.</w:t>
      </w:r>
    </w:p>
    <w:p w14:paraId="64961675" w14:textId="77777777" w:rsidR="00A133CC" w:rsidRDefault="00A133CC" w:rsidP="00A133CC">
      <w:pPr>
        <w:pStyle w:val="ListParagraph"/>
        <w:spacing w:after="0" w:line="240" w:lineRule="auto"/>
        <w:jc w:val="both"/>
        <w:rPr>
          <w:sz w:val="20"/>
          <w:szCs w:val="20"/>
        </w:rPr>
      </w:pPr>
    </w:p>
    <w:p w14:paraId="12D240FB"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Sustenabilitatea rezultatelor obținute</w:t>
      </w:r>
    </w:p>
    <w:p w14:paraId="27139156" w14:textId="77777777" w:rsidR="00A133CC" w:rsidRDefault="00A133CC" w:rsidP="00A133CC">
      <w:pPr>
        <w:spacing w:before="120" w:after="0" w:line="240" w:lineRule="auto"/>
        <w:jc w:val="both"/>
        <w:rPr>
          <w:sz w:val="20"/>
          <w:szCs w:val="20"/>
        </w:rPr>
      </w:pPr>
      <w:r>
        <w:rPr>
          <w:sz w:val="20"/>
          <w:szCs w:val="20"/>
        </w:rPr>
        <w:t>Sustenabilitatea proiectului a fost gândită încă de la nivelul cererii de finanțare. Au fost prevăzute și realizate integral următoarele acțiuni de asigurare a sustenabilității la nivelul solicitantului și a partenerilor săi:</w:t>
      </w:r>
    </w:p>
    <w:p w14:paraId="34BB53E7" w14:textId="77777777" w:rsidR="00A133CC" w:rsidRDefault="00A133CC" w:rsidP="00766CDF">
      <w:pPr>
        <w:pStyle w:val="ListParagraph"/>
        <w:numPr>
          <w:ilvl w:val="0"/>
          <w:numId w:val="26"/>
        </w:numPr>
        <w:spacing w:after="120" w:line="240" w:lineRule="auto"/>
        <w:jc w:val="both"/>
        <w:rPr>
          <w:sz w:val="20"/>
          <w:szCs w:val="20"/>
        </w:rPr>
      </w:pPr>
      <w:proofErr w:type="spellStart"/>
      <w:r>
        <w:rPr>
          <w:sz w:val="20"/>
          <w:szCs w:val="20"/>
        </w:rPr>
        <w:t>Parteneriatul</w:t>
      </w:r>
      <w:proofErr w:type="spellEnd"/>
      <w:r>
        <w:rPr>
          <w:sz w:val="20"/>
          <w:szCs w:val="20"/>
        </w:rPr>
        <w:t xml:space="preserve"> </w:t>
      </w:r>
      <w:proofErr w:type="spellStart"/>
      <w:r>
        <w:rPr>
          <w:sz w:val="20"/>
          <w:szCs w:val="20"/>
        </w:rPr>
        <w:t>proiectului</w:t>
      </w:r>
      <w:proofErr w:type="spellEnd"/>
      <w:r>
        <w:rPr>
          <w:sz w:val="20"/>
          <w:szCs w:val="20"/>
        </w:rPr>
        <w:t xml:space="preserve"> are o </w:t>
      </w:r>
      <w:proofErr w:type="spellStart"/>
      <w:r>
        <w:rPr>
          <w:sz w:val="20"/>
          <w:szCs w:val="20"/>
        </w:rPr>
        <w:t>preocupare</w:t>
      </w:r>
      <w:proofErr w:type="spellEnd"/>
      <w:r>
        <w:rPr>
          <w:sz w:val="20"/>
          <w:szCs w:val="20"/>
        </w:rPr>
        <w:t xml:space="preserve"> </w:t>
      </w:r>
      <w:proofErr w:type="spellStart"/>
      <w:r>
        <w:rPr>
          <w:sz w:val="20"/>
          <w:szCs w:val="20"/>
        </w:rPr>
        <w:t>explicită</w:t>
      </w:r>
      <w:proofErr w:type="spellEnd"/>
      <w:r>
        <w:rPr>
          <w:sz w:val="20"/>
          <w:szCs w:val="20"/>
        </w:rPr>
        <w:t xml:space="preserve"> pentru </w:t>
      </w:r>
      <w:proofErr w:type="spellStart"/>
      <w:r>
        <w:rPr>
          <w:sz w:val="20"/>
          <w:szCs w:val="20"/>
        </w:rPr>
        <w:t>continuarea</w:t>
      </w:r>
      <w:proofErr w:type="spellEnd"/>
      <w:r>
        <w:rPr>
          <w:sz w:val="20"/>
          <w:szCs w:val="20"/>
        </w:rPr>
        <w:t xml:space="preserve"> </w:t>
      </w:r>
      <w:proofErr w:type="spellStart"/>
      <w:r>
        <w:rPr>
          <w:sz w:val="20"/>
          <w:szCs w:val="20"/>
        </w:rPr>
        <w:t>activităților</w:t>
      </w:r>
      <w:proofErr w:type="spellEnd"/>
      <w:r>
        <w:rPr>
          <w:sz w:val="20"/>
          <w:szCs w:val="20"/>
        </w:rPr>
        <w:t xml:space="preserve"> </w:t>
      </w:r>
      <w:proofErr w:type="spellStart"/>
      <w:r>
        <w:rPr>
          <w:sz w:val="20"/>
          <w:szCs w:val="20"/>
        </w:rPr>
        <w:t>proiectului</w:t>
      </w:r>
      <w:proofErr w:type="spellEnd"/>
      <w:r>
        <w:rPr>
          <w:sz w:val="20"/>
          <w:szCs w:val="20"/>
        </w:rPr>
        <w:t xml:space="preserve"> </w:t>
      </w:r>
      <w:proofErr w:type="spellStart"/>
      <w:r>
        <w:rPr>
          <w:sz w:val="20"/>
          <w:szCs w:val="20"/>
        </w:rPr>
        <w:t>după</w:t>
      </w:r>
      <w:proofErr w:type="spellEnd"/>
      <w:r>
        <w:rPr>
          <w:sz w:val="20"/>
          <w:szCs w:val="20"/>
        </w:rPr>
        <w:t xml:space="preserve"> </w:t>
      </w:r>
      <w:proofErr w:type="spellStart"/>
      <w:r>
        <w:rPr>
          <w:sz w:val="20"/>
          <w:szCs w:val="20"/>
        </w:rPr>
        <w:t>finalizarea</w:t>
      </w:r>
      <w:proofErr w:type="spellEnd"/>
      <w:r>
        <w:rPr>
          <w:sz w:val="20"/>
          <w:szCs w:val="20"/>
        </w:rPr>
        <w:t xml:space="preserve"> </w:t>
      </w:r>
      <w:proofErr w:type="spellStart"/>
      <w:r>
        <w:rPr>
          <w:sz w:val="20"/>
          <w:szCs w:val="20"/>
        </w:rPr>
        <w:t>acestuia</w:t>
      </w:r>
      <w:proofErr w:type="spellEnd"/>
      <w:r>
        <w:rPr>
          <w:sz w:val="20"/>
          <w:szCs w:val="20"/>
        </w:rPr>
        <w:t xml:space="preserve">, </w:t>
      </w:r>
      <w:proofErr w:type="spellStart"/>
      <w:r>
        <w:rPr>
          <w:sz w:val="20"/>
          <w:szCs w:val="20"/>
        </w:rPr>
        <w:t>având</w:t>
      </w:r>
      <w:proofErr w:type="spellEnd"/>
      <w:r>
        <w:rPr>
          <w:sz w:val="20"/>
          <w:szCs w:val="20"/>
        </w:rPr>
        <w:t xml:space="preserve"> </w:t>
      </w:r>
      <w:proofErr w:type="spellStart"/>
      <w:r>
        <w:rPr>
          <w:sz w:val="20"/>
          <w:szCs w:val="20"/>
        </w:rPr>
        <w:t>deja</w:t>
      </w:r>
      <w:proofErr w:type="spellEnd"/>
      <w:r>
        <w:rPr>
          <w:sz w:val="20"/>
          <w:szCs w:val="20"/>
        </w:rPr>
        <w:t xml:space="preserve"> </w:t>
      </w:r>
      <w:proofErr w:type="spellStart"/>
      <w:r>
        <w:rPr>
          <w:sz w:val="20"/>
          <w:szCs w:val="20"/>
        </w:rPr>
        <w:t>experiența</w:t>
      </w:r>
      <w:proofErr w:type="spellEnd"/>
      <w:r>
        <w:rPr>
          <w:sz w:val="20"/>
          <w:szCs w:val="20"/>
        </w:rPr>
        <w:t xml:space="preserve"> </w:t>
      </w:r>
      <w:proofErr w:type="spellStart"/>
      <w:r>
        <w:rPr>
          <w:sz w:val="20"/>
          <w:szCs w:val="20"/>
        </w:rPr>
        <w:t>implementării</w:t>
      </w:r>
      <w:proofErr w:type="spellEnd"/>
      <w:r>
        <w:rPr>
          <w:sz w:val="20"/>
          <w:szCs w:val="20"/>
        </w:rPr>
        <w:t xml:space="preserve"> de </w:t>
      </w:r>
      <w:proofErr w:type="spellStart"/>
      <w:r>
        <w:rPr>
          <w:sz w:val="20"/>
          <w:szCs w:val="20"/>
        </w:rPr>
        <w:t>proiecte</w:t>
      </w:r>
      <w:proofErr w:type="spellEnd"/>
      <w:r>
        <w:rPr>
          <w:sz w:val="20"/>
          <w:szCs w:val="20"/>
        </w:rPr>
        <w:t xml:space="preserve"> POSDRU/</w:t>
      </w:r>
      <w:proofErr w:type="spellStart"/>
      <w:r>
        <w:rPr>
          <w:sz w:val="20"/>
          <w:szCs w:val="20"/>
        </w:rPr>
        <w:t>sociale</w:t>
      </w:r>
      <w:proofErr w:type="spellEnd"/>
      <w:r>
        <w:rPr>
          <w:sz w:val="20"/>
          <w:szCs w:val="20"/>
        </w:rPr>
        <w:t xml:space="preserve"> (P2) </w:t>
      </w:r>
      <w:proofErr w:type="spellStart"/>
      <w:r>
        <w:rPr>
          <w:sz w:val="20"/>
          <w:szCs w:val="20"/>
        </w:rPr>
        <w:t>și</w:t>
      </w:r>
      <w:proofErr w:type="spellEnd"/>
      <w:r>
        <w:rPr>
          <w:sz w:val="20"/>
          <w:szCs w:val="20"/>
        </w:rPr>
        <w:t xml:space="preserve"> </w:t>
      </w:r>
      <w:proofErr w:type="spellStart"/>
      <w:r>
        <w:rPr>
          <w:sz w:val="20"/>
          <w:szCs w:val="20"/>
        </w:rPr>
        <w:t>baza</w:t>
      </w:r>
      <w:proofErr w:type="spellEnd"/>
      <w:r>
        <w:rPr>
          <w:sz w:val="20"/>
          <w:szCs w:val="20"/>
        </w:rPr>
        <w:t xml:space="preserve"> </w:t>
      </w:r>
      <w:proofErr w:type="spellStart"/>
      <w:r>
        <w:rPr>
          <w:sz w:val="20"/>
          <w:szCs w:val="20"/>
        </w:rPr>
        <w:t>materială</w:t>
      </w:r>
      <w:proofErr w:type="spellEnd"/>
      <w:r>
        <w:rPr>
          <w:sz w:val="20"/>
          <w:szCs w:val="20"/>
        </w:rPr>
        <w:t xml:space="preserve"> (S </w:t>
      </w:r>
      <w:proofErr w:type="spellStart"/>
      <w:r>
        <w:rPr>
          <w:sz w:val="20"/>
          <w:szCs w:val="20"/>
        </w:rPr>
        <w:t>și</w:t>
      </w:r>
      <w:proofErr w:type="spellEnd"/>
      <w:r>
        <w:rPr>
          <w:sz w:val="20"/>
          <w:szCs w:val="20"/>
        </w:rPr>
        <w:t xml:space="preserve"> P1), </w:t>
      </w:r>
      <w:proofErr w:type="spellStart"/>
      <w:r>
        <w:rPr>
          <w:sz w:val="20"/>
          <w:szCs w:val="20"/>
        </w:rPr>
        <w:t>urmând</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sens</w:t>
      </w:r>
      <w:proofErr w:type="spellEnd"/>
      <w:r>
        <w:rPr>
          <w:sz w:val="20"/>
          <w:szCs w:val="20"/>
        </w:rPr>
        <w:t xml:space="preserve"> un trend ascendent, </w:t>
      </w:r>
      <w:proofErr w:type="spellStart"/>
      <w:r>
        <w:rPr>
          <w:sz w:val="20"/>
          <w:szCs w:val="20"/>
        </w:rPr>
        <w:t>prin</w:t>
      </w:r>
      <w:proofErr w:type="spellEnd"/>
      <w:r>
        <w:rPr>
          <w:sz w:val="20"/>
          <w:szCs w:val="20"/>
        </w:rPr>
        <w:t xml:space="preserve"> care se </w:t>
      </w:r>
      <w:proofErr w:type="spellStart"/>
      <w:r>
        <w:rPr>
          <w:sz w:val="20"/>
          <w:szCs w:val="20"/>
        </w:rPr>
        <w:t>urmărește</w:t>
      </w:r>
      <w:proofErr w:type="spellEnd"/>
      <w:r>
        <w:rPr>
          <w:sz w:val="20"/>
          <w:szCs w:val="20"/>
        </w:rPr>
        <w:t xml:space="preserve"> </w:t>
      </w:r>
      <w:proofErr w:type="spellStart"/>
      <w:r>
        <w:rPr>
          <w:sz w:val="20"/>
          <w:szCs w:val="20"/>
        </w:rPr>
        <w:t>extinderea</w:t>
      </w:r>
      <w:proofErr w:type="spellEnd"/>
      <w:r>
        <w:rPr>
          <w:sz w:val="20"/>
          <w:szCs w:val="20"/>
        </w:rPr>
        <w:t xml:space="preserve"> </w:t>
      </w:r>
      <w:proofErr w:type="spellStart"/>
      <w:r>
        <w:rPr>
          <w:sz w:val="20"/>
          <w:szCs w:val="20"/>
        </w:rPr>
        <w:t>activităților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antreprenoriatului</w:t>
      </w:r>
      <w:proofErr w:type="spellEnd"/>
      <w:r>
        <w:rPr>
          <w:sz w:val="20"/>
          <w:szCs w:val="20"/>
        </w:rPr>
        <w:t xml:space="preserve"> social. </w:t>
      </w:r>
      <w:proofErr w:type="spellStart"/>
      <w:r>
        <w:rPr>
          <w:sz w:val="20"/>
          <w:szCs w:val="20"/>
        </w:rPr>
        <w:t>Aceasta</w:t>
      </w:r>
      <w:proofErr w:type="spellEnd"/>
      <w:r>
        <w:rPr>
          <w:sz w:val="20"/>
          <w:szCs w:val="20"/>
        </w:rPr>
        <w:t xml:space="preserve"> </w:t>
      </w:r>
      <w:proofErr w:type="spellStart"/>
      <w:r>
        <w:rPr>
          <w:sz w:val="20"/>
          <w:szCs w:val="20"/>
        </w:rPr>
        <w:t>este</w:t>
      </w:r>
      <w:proofErr w:type="spellEnd"/>
      <w:r>
        <w:rPr>
          <w:sz w:val="20"/>
          <w:szCs w:val="20"/>
        </w:rPr>
        <w:t xml:space="preserve"> o </w:t>
      </w:r>
      <w:proofErr w:type="spellStart"/>
      <w:r>
        <w:rPr>
          <w:sz w:val="20"/>
          <w:szCs w:val="20"/>
        </w:rPr>
        <w:t>abordare</w:t>
      </w:r>
      <w:proofErr w:type="spellEnd"/>
      <w:r>
        <w:rPr>
          <w:sz w:val="20"/>
          <w:szCs w:val="20"/>
        </w:rPr>
        <w:t xml:space="preserve"> </w:t>
      </w:r>
      <w:proofErr w:type="spellStart"/>
      <w:r>
        <w:rPr>
          <w:sz w:val="20"/>
          <w:szCs w:val="20"/>
        </w:rPr>
        <w:t>constantă</w:t>
      </w:r>
      <w:proofErr w:type="spellEnd"/>
      <w:r>
        <w:rPr>
          <w:sz w:val="20"/>
          <w:szCs w:val="20"/>
        </w:rPr>
        <w:t xml:space="preserve"> a </w:t>
      </w:r>
      <w:proofErr w:type="spellStart"/>
      <w:r>
        <w:rPr>
          <w:sz w:val="20"/>
          <w:szCs w:val="20"/>
        </w:rPr>
        <w:t>partenerilor</w:t>
      </w:r>
      <w:proofErr w:type="spellEnd"/>
      <w:r>
        <w:rPr>
          <w:sz w:val="20"/>
          <w:szCs w:val="20"/>
        </w:rPr>
        <w:t xml:space="preserve">, pe termen </w:t>
      </w:r>
      <w:proofErr w:type="spellStart"/>
      <w:r>
        <w:rPr>
          <w:sz w:val="20"/>
          <w:szCs w:val="20"/>
        </w:rPr>
        <w:t>mediu</w:t>
      </w:r>
      <w:proofErr w:type="spellEnd"/>
      <w:r>
        <w:rPr>
          <w:sz w:val="20"/>
          <w:szCs w:val="20"/>
        </w:rPr>
        <w:t xml:space="preserve"> </w:t>
      </w:r>
      <w:proofErr w:type="spellStart"/>
      <w:r>
        <w:rPr>
          <w:sz w:val="20"/>
          <w:szCs w:val="20"/>
        </w:rPr>
        <w:t>și</w:t>
      </w:r>
      <w:proofErr w:type="spellEnd"/>
      <w:r>
        <w:rPr>
          <w:sz w:val="20"/>
          <w:szCs w:val="20"/>
        </w:rPr>
        <w:t xml:space="preserve"> lung. De </w:t>
      </w:r>
      <w:proofErr w:type="spellStart"/>
      <w:r>
        <w:rPr>
          <w:sz w:val="20"/>
          <w:szCs w:val="20"/>
        </w:rPr>
        <w:t>exemplu</w:t>
      </w:r>
      <w:proofErr w:type="spellEnd"/>
      <w:r>
        <w:rPr>
          <w:sz w:val="20"/>
          <w:szCs w:val="20"/>
        </w:rPr>
        <w:t xml:space="preserve">, P1 a </w:t>
      </w:r>
      <w:proofErr w:type="spellStart"/>
      <w:r>
        <w:rPr>
          <w:sz w:val="20"/>
          <w:szCs w:val="20"/>
        </w:rPr>
        <w:t>înființat</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său</w:t>
      </w:r>
      <w:proofErr w:type="spellEnd"/>
      <w:r>
        <w:rPr>
          <w:sz w:val="20"/>
          <w:szCs w:val="20"/>
        </w:rPr>
        <w:t xml:space="preserve"> </w:t>
      </w:r>
      <w:proofErr w:type="spellStart"/>
      <w:r>
        <w:rPr>
          <w:sz w:val="20"/>
          <w:szCs w:val="20"/>
        </w:rPr>
        <w:t>în</w:t>
      </w:r>
      <w:proofErr w:type="spellEnd"/>
      <w:r>
        <w:rPr>
          <w:sz w:val="20"/>
          <w:szCs w:val="20"/>
        </w:rPr>
        <w:t xml:space="preserve"> 2015, </w:t>
      </w:r>
      <w:proofErr w:type="spellStart"/>
      <w:r>
        <w:rPr>
          <w:sz w:val="20"/>
          <w:szCs w:val="20"/>
        </w:rPr>
        <w:t>printr</w:t>
      </w:r>
      <w:proofErr w:type="spellEnd"/>
      <w:r>
        <w:rPr>
          <w:sz w:val="20"/>
          <w:szCs w:val="20"/>
        </w:rPr>
        <w:t xml:space="preserve">-un </w:t>
      </w:r>
      <w:proofErr w:type="spellStart"/>
      <w:r>
        <w:rPr>
          <w:sz w:val="20"/>
          <w:szCs w:val="20"/>
        </w:rPr>
        <w:t>proiect</w:t>
      </w:r>
      <w:proofErr w:type="spellEnd"/>
      <w:r>
        <w:rPr>
          <w:sz w:val="20"/>
          <w:szCs w:val="20"/>
        </w:rPr>
        <w:t xml:space="preserve"> POSDRU DMI 6.1, o "</w:t>
      </w:r>
      <w:proofErr w:type="spellStart"/>
      <w:r>
        <w:rPr>
          <w:sz w:val="20"/>
          <w:szCs w:val="20"/>
        </w:rPr>
        <w:t>structură</w:t>
      </w:r>
      <w:proofErr w:type="spellEnd"/>
      <w:r>
        <w:rPr>
          <w:sz w:val="20"/>
          <w:szCs w:val="20"/>
        </w:rPr>
        <w:t xml:space="preserve"> de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(SES) </w:t>
      </w:r>
      <w:proofErr w:type="spellStart"/>
      <w:r>
        <w:rPr>
          <w:sz w:val="20"/>
          <w:szCs w:val="20"/>
        </w:rPr>
        <w:t>în</w:t>
      </w:r>
      <w:proofErr w:type="spellEnd"/>
      <w:r>
        <w:rPr>
          <w:sz w:val="20"/>
          <w:szCs w:val="20"/>
        </w:rPr>
        <w:t xml:space="preserve"> </w:t>
      </w:r>
      <w:proofErr w:type="spellStart"/>
      <w:r>
        <w:rPr>
          <w:sz w:val="20"/>
          <w:szCs w:val="20"/>
        </w:rPr>
        <w:t>localitatea</w:t>
      </w:r>
      <w:proofErr w:type="spellEnd"/>
      <w:r>
        <w:rPr>
          <w:sz w:val="20"/>
          <w:szCs w:val="20"/>
        </w:rPr>
        <w:t xml:space="preserve"> </w:t>
      </w:r>
      <w:proofErr w:type="spellStart"/>
      <w:r>
        <w:rPr>
          <w:sz w:val="20"/>
          <w:szCs w:val="20"/>
        </w:rPr>
        <w:t>Buia</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funcțională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mai</w:t>
      </w:r>
      <w:proofErr w:type="spellEnd"/>
      <w:r>
        <w:rPr>
          <w:sz w:val="20"/>
          <w:szCs w:val="20"/>
        </w:rPr>
        <w:t xml:space="preserve"> </w:t>
      </w:r>
      <w:proofErr w:type="spellStart"/>
      <w:r>
        <w:rPr>
          <w:sz w:val="20"/>
          <w:szCs w:val="20"/>
        </w:rPr>
        <w:t>mult</w:t>
      </w:r>
      <w:proofErr w:type="spellEnd"/>
      <w:r>
        <w:rPr>
          <w:sz w:val="20"/>
          <w:szCs w:val="20"/>
        </w:rPr>
        <w:t xml:space="preserve">, s-a </w:t>
      </w:r>
      <w:proofErr w:type="spellStart"/>
      <w:r>
        <w:rPr>
          <w:sz w:val="20"/>
          <w:szCs w:val="20"/>
        </w:rPr>
        <w:t>dezvoltat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vizează</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proiectul</w:t>
      </w:r>
      <w:proofErr w:type="spellEnd"/>
      <w:r>
        <w:rPr>
          <w:sz w:val="20"/>
          <w:szCs w:val="20"/>
        </w:rPr>
        <w:t xml:space="preserve"> </w:t>
      </w:r>
      <w:proofErr w:type="spellStart"/>
      <w:r>
        <w:rPr>
          <w:sz w:val="20"/>
          <w:szCs w:val="20"/>
        </w:rPr>
        <w:t>prezent</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altele</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dezvolte</w:t>
      </w:r>
      <w:proofErr w:type="spellEnd"/>
      <w:r>
        <w:rPr>
          <w:sz w:val="20"/>
          <w:szCs w:val="20"/>
        </w:rPr>
        <w:t xml:space="preserve"> </w:t>
      </w:r>
      <w:proofErr w:type="spellStart"/>
      <w:r>
        <w:rPr>
          <w:sz w:val="20"/>
          <w:szCs w:val="20"/>
        </w:rPr>
        <w:t>acest</w:t>
      </w:r>
      <w:proofErr w:type="spellEnd"/>
      <w:r>
        <w:rPr>
          <w:sz w:val="20"/>
          <w:szCs w:val="20"/>
        </w:rPr>
        <w:t xml:space="preserve"> tip de </w:t>
      </w:r>
      <w:proofErr w:type="spellStart"/>
      <w:r>
        <w:rPr>
          <w:sz w:val="20"/>
          <w:szCs w:val="20"/>
        </w:rPr>
        <w:t>activități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Regiunea</w:t>
      </w:r>
      <w:proofErr w:type="spellEnd"/>
      <w:r>
        <w:rPr>
          <w:sz w:val="20"/>
          <w:szCs w:val="20"/>
        </w:rPr>
        <w:t xml:space="preserve"> </w:t>
      </w:r>
      <w:proofErr w:type="spellStart"/>
      <w:r>
        <w:rPr>
          <w:sz w:val="20"/>
          <w:szCs w:val="20"/>
        </w:rPr>
        <w:t>Centru</w:t>
      </w:r>
      <w:proofErr w:type="spellEnd"/>
      <w:r>
        <w:rPr>
          <w:sz w:val="20"/>
          <w:szCs w:val="20"/>
        </w:rPr>
        <w:t>.</w:t>
      </w:r>
    </w:p>
    <w:p w14:paraId="118E9F96" w14:textId="77777777" w:rsidR="00A133CC" w:rsidRDefault="00A133CC" w:rsidP="00766CDF">
      <w:pPr>
        <w:pStyle w:val="ListParagraph"/>
        <w:numPr>
          <w:ilvl w:val="0"/>
          <w:numId w:val="26"/>
        </w:numPr>
        <w:spacing w:after="120" w:line="240" w:lineRule="auto"/>
        <w:jc w:val="both"/>
        <w:rPr>
          <w:sz w:val="20"/>
          <w:szCs w:val="20"/>
        </w:rPr>
      </w:pPr>
      <w:proofErr w:type="spellStart"/>
      <w:r>
        <w:rPr>
          <w:sz w:val="20"/>
          <w:szCs w:val="20"/>
        </w:rPr>
        <w:t>Partenerii</w:t>
      </w:r>
      <w:proofErr w:type="spellEnd"/>
      <w:r>
        <w:rPr>
          <w:sz w:val="20"/>
          <w:szCs w:val="20"/>
        </w:rPr>
        <w:t xml:space="preserve"> se </w:t>
      </w:r>
      <w:proofErr w:type="spellStart"/>
      <w:r>
        <w:rPr>
          <w:sz w:val="20"/>
          <w:szCs w:val="20"/>
        </w:rPr>
        <w:t>obligă</w:t>
      </w:r>
      <w:proofErr w:type="spellEnd"/>
      <w:r>
        <w:rPr>
          <w:sz w:val="20"/>
          <w:szCs w:val="20"/>
        </w:rPr>
        <w:t xml:space="preserve"> </w:t>
      </w:r>
      <w:proofErr w:type="spellStart"/>
      <w:r>
        <w:rPr>
          <w:sz w:val="20"/>
          <w:szCs w:val="20"/>
        </w:rPr>
        <w:t>fiecare</w:t>
      </w:r>
      <w:proofErr w:type="spellEnd"/>
      <w:r>
        <w:rPr>
          <w:sz w:val="20"/>
          <w:szCs w:val="20"/>
        </w:rPr>
        <w:t xml:space="preserve">, pentru </w:t>
      </w:r>
      <w:proofErr w:type="spellStart"/>
      <w:r>
        <w:rPr>
          <w:sz w:val="20"/>
          <w:szCs w:val="20"/>
        </w:rPr>
        <w:t>întreprinderile</w:t>
      </w:r>
      <w:proofErr w:type="spellEnd"/>
      <w:r>
        <w:rPr>
          <w:sz w:val="20"/>
          <w:szCs w:val="20"/>
        </w:rPr>
        <w:t xml:space="preserve"> pe care le </w:t>
      </w:r>
      <w:proofErr w:type="spellStart"/>
      <w:r>
        <w:rPr>
          <w:sz w:val="20"/>
          <w:szCs w:val="20"/>
        </w:rPr>
        <w:t>finanțează</w:t>
      </w:r>
      <w:proofErr w:type="spellEnd"/>
      <w:r>
        <w:rPr>
          <w:sz w:val="20"/>
          <w:szCs w:val="20"/>
        </w:rPr>
        <w:t xml:space="preserve"> din </w:t>
      </w:r>
      <w:proofErr w:type="spellStart"/>
      <w:r>
        <w:rPr>
          <w:sz w:val="20"/>
          <w:szCs w:val="20"/>
        </w:rPr>
        <w:t>bugetul</w:t>
      </w:r>
      <w:proofErr w:type="spellEnd"/>
      <w:r>
        <w:rPr>
          <w:sz w:val="20"/>
          <w:szCs w:val="20"/>
        </w:rPr>
        <w:t xml:space="preserve"> </w:t>
      </w:r>
      <w:proofErr w:type="spellStart"/>
      <w:r>
        <w:rPr>
          <w:sz w:val="20"/>
          <w:szCs w:val="20"/>
        </w:rPr>
        <w:t>propriu</w:t>
      </w:r>
      <w:proofErr w:type="spellEnd"/>
      <w:r>
        <w:rPr>
          <w:sz w:val="20"/>
          <w:szCs w:val="20"/>
        </w:rPr>
        <w:t xml:space="preserve"> de minimis (S=11, P1=6, P2=5 </w:t>
      </w:r>
      <w:proofErr w:type="spellStart"/>
      <w:r>
        <w:rPr>
          <w:sz w:val="20"/>
          <w:szCs w:val="20"/>
        </w:rPr>
        <w:t>structuri</w:t>
      </w:r>
      <w:proofErr w:type="spellEnd"/>
      <w:r>
        <w:rPr>
          <w:sz w:val="20"/>
          <w:szCs w:val="20"/>
        </w:rPr>
        <w:t xml:space="preserve"> de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asigure</w:t>
      </w:r>
      <w:proofErr w:type="spellEnd"/>
      <w:r>
        <w:rPr>
          <w:sz w:val="20"/>
          <w:szCs w:val="20"/>
        </w:rPr>
        <w:t xml:space="preserve"> </w:t>
      </w:r>
      <w:proofErr w:type="spellStart"/>
      <w:r>
        <w:rPr>
          <w:sz w:val="20"/>
          <w:szCs w:val="20"/>
        </w:rPr>
        <w:t>sustenabilitatea</w:t>
      </w:r>
      <w:proofErr w:type="spellEnd"/>
      <w:r>
        <w:rPr>
          <w:sz w:val="20"/>
          <w:szCs w:val="20"/>
        </w:rPr>
        <w:t xml:space="preserve"> </w:t>
      </w:r>
      <w:proofErr w:type="spellStart"/>
      <w:r>
        <w:rPr>
          <w:sz w:val="20"/>
          <w:szCs w:val="20"/>
        </w:rPr>
        <w:t>tuturor</w:t>
      </w:r>
      <w:proofErr w:type="spellEnd"/>
      <w:r>
        <w:rPr>
          <w:sz w:val="20"/>
          <w:szCs w:val="20"/>
        </w:rPr>
        <w:t xml:space="preserve"> </w:t>
      </w:r>
      <w:proofErr w:type="spellStart"/>
      <w:r>
        <w:rPr>
          <w:sz w:val="20"/>
          <w:szCs w:val="20"/>
        </w:rPr>
        <w:t>întreprinderilor</w:t>
      </w:r>
      <w:proofErr w:type="spellEnd"/>
      <w:r>
        <w:rPr>
          <w:sz w:val="20"/>
          <w:szCs w:val="20"/>
        </w:rPr>
        <w:t xml:space="preserve"> </w:t>
      </w:r>
      <w:proofErr w:type="spellStart"/>
      <w:r>
        <w:rPr>
          <w:sz w:val="20"/>
          <w:szCs w:val="20"/>
        </w:rPr>
        <w:t>înfiintate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proiectului</w:t>
      </w:r>
      <w:proofErr w:type="spellEnd"/>
      <w:r>
        <w:rPr>
          <w:sz w:val="20"/>
          <w:szCs w:val="20"/>
        </w:rPr>
        <w:t>.</w:t>
      </w:r>
    </w:p>
    <w:p w14:paraId="278CE8BA" w14:textId="77777777" w:rsidR="00A133CC" w:rsidRDefault="00A133CC" w:rsidP="00766CDF">
      <w:pPr>
        <w:pStyle w:val="ListParagraph"/>
        <w:numPr>
          <w:ilvl w:val="0"/>
          <w:numId w:val="26"/>
        </w:numPr>
        <w:spacing w:after="120" w:line="240" w:lineRule="auto"/>
        <w:jc w:val="both"/>
        <w:rPr>
          <w:sz w:val="20"/>
          <w:szCs w:val="20"/>
        </w:rPr>
      </w:pPr>
      <w:proofErr w:type="spellStart"/>
      <w:r>
        <w:rPr>
          <w:sz w:val="20"/>
          <w:szCs w:val="20"/>
        </w:rPr>
        <w:t>Proiectul</w:t>
      </w:r>
      <w:proofErr w:type="spellEnd"/>
      <w:r>
        <w:rPr>
          <w:sz w:val="20"/>
          <w:szCs w:val="20"/>
        </w:rPr>
        <w:t xml:space="preserve"> </w:t>
      </w:r>
      <w:proofErr w:type="spellStart"/>
      <w:r>
        <w:rPr>
          <w:sz w:val="20"/>
          <w:szCs w:val="20"/>
        </w:rPr>
        <w:t>prevede</w:t>
      </w:r>
      <w:proofErr w:type="spellEnd"/>
      <w:r>
        <w:rPr>
          <w:sz w:val="20"/>
          <w:szCs w:val="20"/>
        </w:rPr>
        <w:t xml:space="preserve"> </w:t>
      </w:r>
      <w:proofErr w:type="spellStart"/>
      <w:r>
        <w:rPr>
          <w:sz w:val="20"/>
          <w:szCs w:val="20"/>
        </w:rPr>
        <w:t>elemente</w:t>
      </w:r>
      <w:proofErr w:type="spellEnd"/>
      <w:r>
        <w:rPr>
          <w:sz w:val="20"/>
          <w:szCs w:val="20"/>
        </w:rPr>
        <w:t xml:space="preserve"> concrete de </w:t>
      </w:r>
      <w:proofErr w:type="spellStart"/>
      <w:r>
        <w:rPr>
          <w:sz w:val="20"/>
          <w:szCs w:val="20"/>
        </w:rPr>
        <w:t>asigurare</w:t>
      </w:r>
      <w:proofErr w:type="spellEnd"/>
      <w:r>
        <w:rPr>
          <w:sz w:val="20"/>
          <w:szCs w:val="20"/>
        </w:rPr>
        <w:t xml:space="preserve"> a </w:t>
      </w:r>
      <w:proofErr w:type="spellStart"/>
      <w:r>
        <w:rPr>
          <w:sz w:val="20"/>
          <w:szCs w:val="20"/>
        </w:rPr>
        <w:t>sustenabilității</w:t>
      </w:r>
      <w:proofErr w:type="spellEnd"/>
      <w:r>
        <w:rPr>
          <w:sz w:val="20"/>
          <w:szCs w:val="20"/>
        </w:rPr>
        <w:t xml:space="preserve"> </w:t>
      </w:r>
      <w:proofErr w:type="spellStart"/>
      <w:r>
        <w:rPr>
          <w:sz w:val="20"/>
          <w:szCs w:val="20"/>
        </w:rPr>
        <w:t>financiare</w:t>
      </w:r>
      <w:proofErr w:type="spellEnd"/>
      <w:r>
        <w:rPr>
          <w:sz w:val="20"/>
          <w:szCs w:val="20"/>
        </w:rPr>
        <w:t xml:space="preserve"> a </w:t>
      </w:r>
      <w:proofErr w:type="spellStart"/>
      <w:r>
        <w:rPr>
          <w:sz w:val="20"/>
          <w:szCs w:val="20"/>
        </w:rPr>
        <w:t>întreprinderilor</w:t>
      </w:r>
      <w:proofErr w:type="spellEnd"/>
      <w:r>
        <w:rPr>
          <w:sz w:val="20"/>
          <w:szCs w:val="20"/>
        </w:rPr>
        <w:t xml:space="preserve"> </w:t>
      </w:r>
      <w:proofErr w:type="spellStart"/>
      <w:r>
        <w:rPr>
          <w:sz w:val="20"/>
          <w:szCs w:val="20"/>
        </w:rPr>
        <w:t>sociale</w:t>
      </w:r>
      <w:proofErr w:type="spellEnd"/>
      <w:r>
        <w:rPr>
          <w:sz w:val="20"/>
          <w:szCs w:val="20"/>
        </w:rPr>
        <w:t xml:space="preserve"> create. </w:t>
      </w:r>
      <w:proofErr w:type="spellStart"/>
      <w:r>
        <w:rPr>
          <w:sz w:val="20"/>
          <w:szCs w:val="20"/>
        </w:rPr>
        <w:t>Astfel</w:t>
      </w:r>
      <w:proofErr w:type="spellEnd"/>
      <w:r>
        <w:rPr>
          <w:sz w:val="20"/>
          <w:szCs w:val="20"/>
        </w:rPr>
        <w:t xml:space="preserve">, </w:t>
      </w:r>
      <w:proofErr w:type="spellStart"/>
      <w:r>
        <w:rPr>
          <w:sz w:val="20"/>
          <w:szCs w:val="20"/>
        </w:rPr>
        <w:t>vor</w:t>
      </w:r>
      <w:proofErr w:type="spellEnd"/>
      <w:r>
        <w:rPr>
          <w:sz w:val="20"/>
          <w:szCs w:val="20"/>
        </w:rPr>
        <w:t xml:space="preserve"> </w:t>
      </w:r>
      <w:proofErr w:type="spellStart"/>
      <w:r>
        <w:rPr>
          <w:sz w:val="20"/>
          <w:szCs w:val="20"/>
        </w:rPr>
        <w:t>investiga</w:t>
      </w:r>
      <w:proofErr w:type="spellEnd"/>
      <w:r>
        <w:rPr>
          <w:sz w:val="20"/>
          <w:szCs w:val="20"/>
        </w:rPr>
        <w:t xml:space="preserve"> </w:t>
      </w:r>
      <w:proofErr w:type="spellStart"/>
      <w:r>
        <w:rPr>
          <w:sz w:val="20"/>
          <w:szCs w:val="20"/>
        </w:rPr>
        <w:t>între</w:t>
      </w:r>
      <w:proofErr w:type="spellEnd"/>
      <w:r>
        <w:rPr>
          <w:sz w:val="20"/>
          <w:szCs w:val="20"/>
        </w:rPr>
        <w:t xml:space="preserve"> </w:t>
      </w:r>
      <w:proofErr w:type="spellStart"/>
      <w:r>
        <w:rPr>
          <w:sz w:val="20"/>
          <w:szCs w:val="20"/>
        </w:rPr>
        <w:t>timp</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alte</w:t>
      </w:r>
      <w:proofErr w:type="spellEnd"/>
      <w:r>
        <w:rPr>
          <w:sz w:val="20"/>
          <w:szCs w:val="20"/>
        </w:rPr>
        <w:t xml:space="preserve"> </w:t>
      </w:r>
      <w:proofErr w:type="spellStart"/>
      <w:r>
        <w:rPr>
          <w:sz w:val="20"/>
          <w:szCs w:val="20"/>
        </w:rPr>
        <w:t>oportunități</w:t>
      </w:r>
      <w:proofErr w:type="spellEnd"/>
      <w:r>
        <w:rPr>
          <w:sz w:val="20"/>
          <w:szCs w:val="20"/>
        </w:rPr>
        <w:t xml:space="preserve"> </w:t>
      </w:r>
      <w:proofErr w:type="spellStart"/>
      <w:r>
        <w:rPr>
          <w:sz w:val="20"/>
          <w:szCs w:val="20"/>
        </w:rPr>
        <w:t>suplimentare</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vor</w:t>
      </w:r>
      <w:proofErr w:type="spellEnd"/>
      <w:r>
        <w:rPr>
          <w:sz w:val="20"/>
          <w:szCs w:val="20"/>
        </w:rPr>
        <w:t xml:space="preserve"> </w:t>
      </w:r>
      <w:proofErr w:type="spellStart"/>
      <w:r>
        <w:rPr>
          <w:sz w:val="20"/>
          <w:szCs w:val="20"/>
        </w:rPr>
        <w:t>aparea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Regiunea</w:t>
      </w:r>
      <w:proofErr w:type="spellEnd"/>
      <w:r>
        <w:rPr>
          <w:sz w:val="20"/>
          <w:szCs w:val="20"/>
        </w:rPr>
        <w:t xml:space="preserve"> </w:t>
      </w:r>
      <w:proofErr w:type="spellStart"/>
      <w:r>
        <w:rPr>
          <w:sz w:val="20"/>
          <w:szCs w:val="20"/>
        </w:rPr>
        <w:t>Centru</w:t>
      </w:r>
      <w:proofErr w:type="spellEnd"/>
      <w:r>
        <w:rPr>
          <w:sz w:val="20"/>
          <w:szCs w:val="20"/>
        </w:rPr>
        <w:t>.</w:t>
      </w:r>
    </w:p>
    <w:p w14:paraId="63C8F9FD" w14:textId="77777777" w:rsidR="00A133CC" w:rsidRDefault="00A133CC" w:rsidP="00A133CC">
      <w:pPr>
        <w:spacing w:before="120" w:after="0" w:line="240" w:lineRule="auto"/>
        <w:jc w:val="both"/>
        <w:rPr>
          <w:sz w:val="20"/>
          <w:szCs w:val="20"/>
        </w:rPr>
      </w:pPr>
      <w:r>
        <w:rPr>
          <w:sz w:val="20"/>
          <w:szCs w:val="20"/>
        </w:rPr>
        <w:t>Având în vedere perioada de implementare a proiectului și faptul că este încă în derulare este prea devreme să vorbim despre sustenabilitatea rezultatelor obținute, însă putem vorbi despre factori care pot anticipa sustenabilitatea:</w:t>
      </w:r>
    </w:p>
    <w:p w14:paraId="302B579F" w14:textId="77777777" w:rsidR="00A133CC" w:rsidRDefault="00A133CC" w:rsidP="00766CDF">
      <w:pPr>
        <w:pStyle w:val="ListParagraph"/>
        <w:numPr>
          <w:ilvl w:val="0"/>
          <w:numId w:val="26"/>
        </w:numPr>
        <w:spacing w:after="0" w:line="240" w:lineRule="auto"/>
        <w:jc w:val="both"/>
        <w:rPr>
          <w:sz w:val="20"/>
          <w:szCs w:val="20"/>
        </w:rPr>
      </w:pPr>
      <w:proofErr w:type="spellStart"/>
      <w:r>
        <w:rPr>
          <w:sz w:val="20"/>
          <w:szCs w:val="20"/>
        </w:rPr>
        <w:t>experiența</w:t>
      </w:r>
      <w:proofErr w:type="spellEnd"/>
      <w:r>
        <w:rPr>
          <w:sz w:val="20"/>
          <w:szCs w:val="20"/>
        </w:rPr>
        <w:t xml:space="preserve"> </w:t>
      </w:r>
      <w:proofErr w:type="spellStart"/>
      <w:r>
        <w:rPr>
          <w:sz w:val="20"/>
          <w:szCs w:val="20"/>
        </w:rPr>
        <w:t>implementării</w:t>
      </w:r>
      <w:proofErr w:type="spellEnd"/>
      <w:r>
        <w:rPr>
          <w:sz w:val="20"/>
          <w:szCs w:val="20"/>
        </w:rPr>
        <w:t xml:space="preserve"> de </w:t>
      </w:r>
      <w:proofErr w:type="spellStart"/>
      <w:r>
        <w:rPr>
          <w:sz w:val="20"/>
          <w:szCs w:val="20"/>
        </w:rPr>
        <w:t>proiecte</w:t>
      </w:r>
      <w:proofErr w:type="spellEnd"/>
      <w:r>
        <w:rPr>
          <w:sz w:val="20"/>
          <w:szCs w:val="20"/>
        </w:rPr>
        <w:t xml:space="preserve"> POSDRU </w:t>
      </w:r>
      <w:proofErr w:type="spellStart"/>
      <w:r>
        <w:rPr>
          <w:sz w:val="20"/>
          <w:szCs w:val="20"/>
        </w:rPr>
        <w:t>atât</w:t>
      </w:r>
      <w:proofErr w:type="spellEnd"/>
      <w:r>
        <w:rPr>
          <w:sz w:val="20"/>
          <w:szCs w:val="20"/>
        </w:rPr>
        <w:t xml:space="preserve"> a </w:t>
      </w:r>
      <w:proofErr w:type="spellStart"/>
      <w:r>
        <w:rPr>
          <w:sz w:val="20"/>
          <w:szCs w:val="20"/>
        </w:rPr>
        <w:t>Liderului</w:t>
      </w:r>
      <w:proofErr w:type="spellEnd"/>
      <w:r>
        <w:rPr>
          <w:sz w:val="20"/>
          <w:szCs w:val="20"/>
        </w:rPr>
        <w:t xml:space="preserve">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a </w:t>
      </w:r>
      <w:proofErr w:type="spellStart"/>
      <w:proofErr w:type="gramStart"/>
      <w:r>
        <w:rPr>
          <w:sz w:val="20"/>
          <w:szCs w:val="20"/>
        </w:rPr>
        <w:t>partenerilor</w:t>
      </w:r>
      <w:proofErr w:type="spellEnd"/>
      <w:r>
        <w:rPr>
          <w:sz w:val="20"/>
          <w:szCs w:val="20"/>
        </w:rPr>
        <w:t>;</w:t>
      </w:r>
      <w:proofErr w:type="gramEnd"/>
    </w:p>
    <w:p w14:paraId="09CD3A25" w14:textId="77777777" w:rsidR="00A133CC" w:rsidRDefault="00A133CC" w:rsidP="00766CDF">
      <w:pPr>
        <w:pStyle w:val="ListParagraph"/>
        <w:numPr>
          <w:ilvl w:val="0"/>
          <w:numId w:val="26"/>
        </w:numPr>
        <w:spacing w:after="120" w:line="240" w:lineRule="auto"/>
        <w:jc w:val="both"/>
        <w:rPr>
          <w:sz w:val="20"/>
          <w:szCs w:val="20"/>
        </w:rPr>
      </w:pPr>
      <w:r>
        <w:rPr>
          <w:sz w:val="20"/>
          <w:szCs w:val="20"/>
        </w:rPr>
        <w:t xml:space="preserve">un </w:t>
      </w:r>
      <w:proofErr w:type="spellStart"/>
      <w:r>
        <w:rPr>
          <w:sz w:val="20"/>
          <w:szCs w:val="20"/>
        </w:rPr>
        <w:t>parteneriat</w:t>
      </w:r>
      <w:proofErr w:type="spellEnd"/>
      <w:r>
        <w:rPr>
          <w:sz w:val="20"/>
          <w:szCs w:val="20"/>
        </w:rPr>
        <w:t xml:space="preserve"> </w:t>
      </w:r>
      <w:proofErr w:type="gramStart"/>
      <w:r>
        <w:rPr>
          <w:sz w:val="20"/>
          <w:szCs w:val="20"/>
        </w:rPr>
        <w:t>solid;</w:t>
      </w:r>
      <w:proofErr w:type="gramEnd"/>
    </w:p>
    <w:p w14:paraId="213C4694" w14:textId="77777777" w:rsidR="00A133CC" w:rsidRDefault="00A133CC" w:rsidP="00766CDF">
      <w:pPr>
        <w:pStyle w:val="ListParagraph"/>
        <w:numPr>
          <w:ilvl w:val="0"/>
          <w:numId w:val="26"/>
        </w:numPr>
        <w:spacing w:after="120" w:line="240" w:lineRule="auto"/>
        <w:jc w:val="both"/>
        <w:rPr>
          <w:sz w:val="20"/>
          <w:szCs w:val="20"/>
        </w:rPr>
      </w:pPr>
      <w:proofErr w:type="spellStart"/>
      <w:r>
        <w:rPr>
          <w:sz w:val="20"/>
          <w:szCs w:val="20"/>
        </w:rPr>
        <w:t>începerea</w:t>
      </w:r>
      <w:proofErr w:type="spellEnd"/>
      <w:r>
        <w:rPr>
          <w:sz w:val="20"/>
          <w:szCs w:val="20"/>
        </w:rPr>
        <w:t xml:space="preserve"> </w:t>
      </w:r>
      <w:proofErr w:type="spellStart"/>
      <w:r>
        <w:rPr>
          <w:sz w:val="20"/>
          <w:szCs w:val="20"/>
        </w:rPr>
        <w:t>activității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realizarea</w:t>
      </w:r>
      <w:proofErr w:type="spellEnd"/>
      <w:r>
        <w:rPr>
          <w:sz w:val="20"/>
          <w:szCs w:val="20"/>
        </w:rPr>
        <w:t xml:space="preserve"> de </w:t>
      </w:r>
      <w:proofErr w:type="spellStart"/>
      <w:r>
        <w:rPr>
          <w:sz w:val="20"/>
          <w:szCs w:val="20"/>
        </w:rPr>
        <w:t>venituri</w:t>
      </w:r>
      <w:proofErr w:type="spellEnd"/>
      <w:r>
        <w:rPr>
          <w:sz w:val="20"/>
          <w:szCs w:val="20"/>
        </w:rPr>
        <w:t xml:space="preserve"> </w:t>
      </w:r>
      <w:proofErr w:type="spellStart"/>
      <w:r>
        <w:rPr>
          <w:sz w:val="20"/>
          <w:szCs w:val="20"/>
        </w:rPr>
        <w:t>încă</w:t>
      </w:r>
      <w:proofErr w:type="spellEnd"/>
      <w:r>
        <w:rPr>
          <w:sz w:val="20"/>
          <w:szCs w:val="20"/>
        </w:rPr>
        <w:t xml:space="preserve"> din </w:t>
      </w:r>
      <w:proofErr w:type="spellStart"/>
      <w:r>
        <w:rPr>
          <w:sz w:val="20"/>
          <w:szCs w:val="20"/>
        </w:rPr>
        <w:t>primele</w:t>
      </w:r>
      <w:proofErr w:type="spellEnd"/>
      <w:r>
        <w:rPr>
          <w:sz w:val="20"/>
          <w:szCs w:val="20"/>
        </w:rPr>
        <w:t xml:space="preserve"> </w:t>
      </w:r>
      <w:proofErr w:type="spellStart"/>
      <w:r>
        <w:rPr>
          <w:sz w:val="20"/>
          <w:szCs w:val="20"/>
        </w:rPr>
        <w:t>luni</w:t>
      </w:r>
      <w:proofErr w:type="spellEnd"/>
      <w:r>
        <w:rPr>
          <w:sz w:val="20"/>
          <w:szCs w:val="20"/>
        </w:rPr>
        <w:t xml:space="preserve"> de </w:t>
      </w:r>
      <w:proofErr w:type="spellStart"/>
      <w:r>
        <w:rPr>
          <w:sz w:val="20"/>
          <w:szCs w:val="20"/>
        </w:rPr>
        <w:t>implementare</w:t>
      </w:r>
      <w:proofErr w:type="spellEnd"/>
      <w:r>
        <w:rPr>
          <w:sz w:val="20"/>
          <w:szCs w:val="20"/>
        </w:rPr>
        <w:t xml:space="preserve"> PA, </w:t>
      </w:r>
      <w:proofErr w:type="spellStart"/>
      <w:r>
        <w:rPr>
          <w:sz w:val="20"/>
          <w:szCs w:val="20"/>
        </w:rPr>
        <w:t>în</w:t>
      </w:r>
      <w:proofErr w:type="spellEnd"/>
      <w:r>
        <w:rPr>
          <w:sz w:val="20"/>
          <w:szCs w:val="20"/>
        </w:rPr>
        <w:t xml:space="preserve"> </w:t>
      </w:r>
      <w:proofErr w:type="spellStart"/>
      <w:r>
        <w:rPr>
          <w:sz w:val="20"/>
          <w:szCs w:val="20"/>
        </w:rPr>
        <w:t>cazul</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beneficiari</w:t>
      </w:r>
      <w:proofErr w:type="spellEnd"/>
      <w:r>
        <w:rPr>
          <w:sz w:val="20"/>
          <w:szCs w:val="20"/>
        </w:rPr>
        <w:t xml:space="preserve"> ai </w:t>
      </w:r>
      <w:proofErr w:type="spellStart"/>
      <w:proofErr w:type="gramStart"/>
      <w:r>
        <w:rPr>
          <w:sz w:val="20"/>
          <w:szCs w:val="20"/>
        </w:rPr>
        <w:t>subvenției</w:t>
      </w:r>
      <w:proofErr w:type="spellEnd"/>
      <w:r>
        <w:rPr>
          <w:sz w:val="20"/>
          <w:szCs w:val="20"/>
        </w:rPr>
        <w:t>;</w:t>
      </w:r>
      <w:proofErr w:type="gramEnd"/>
    </w:p>
    <w:p w14:paraId="206C6AE4" w14:textId="77777777" w:rsidR="00A133CC" w:rsidRDefault="00A133CC" w:rsidP="00766CDF">
      <w:pPr>
        <w:pStyle w:val="ListParagraph"/>
        <w:numPr>
          <w:ilvl w:val="0"/>
          <w:numId w:val="26"/>
        </w:numPr>
        <w:spacing w:after="120" w:line="240" w:lineRule="auto"/>
        <w:jc w:val="both"/>
        <w:rPr>
          <w:sz w:val="20"/>
          <w:szCs w:val="20"/>
        </w:rPr>
      </w:pPr>
      <w:proofErr w:type="spellStart"/>
      <w:r>
        <w:rPr>
          <w:sz w:val="20"/>
          <w:szCs w:val="20"/>
        </w:rPr>
        <w:t>ideile</w:t>
      </w:r>
      <w:proofErr w:type="spellEnd"/>
      <w:r>
        <w:rPr>
          <w:sz w:val="20"/>
          <w:szCs w:val="20"/>
        </w:rPr>
        <w:t xml:space="preserve"> de </w:t>
      </w:r>
      <w:proofErr w:type="spellStart"/>
      <w:r>
        <w:rPr>
          <w:sz w:val="20"/>
          <w:szCs w:val="20"/>
        </w:rPr>
        <w:t>afaceri</w:t>
      </w:r>
      <w:proofErr w:type="spellEnd"/>
      <w:r>
        <w:rPr>
          <w:sz w:val="20"/>
          <w:szCs w:val="20"/>
        </w:rPr>
        <w:t xml:space="preserve"> </w:t>
      </w:r>
      <w:proofErr w:type="spellStart"/>
      <w:r>
        <w:rPr>
          <w:sz w:val="20"/>
          <w:szCs w:val="20"/>
        </w:rPr>
        <w:t>sustenabile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interesul</w:t>
      </w:r>
      <w:proofErr w:type="spellEnd"/>
      <w:r>
        <w:rPr>
          <w:sz w:val="20"/>
          <w:szCs w:val="20"/>
        </w:rPr>
        <w:t xml:space="preserve"> major </w:t>
      </w:r>
      <w:proofErr w:type="spellStart"/>
      <w:r>
        <w:rPr>
          <w:sz w:val="20"/>
          <w:szCs w:val="20"/>
        </w:rPr>
        <w:t>acordat</w:t>
      </w:r>
      <w:proofErr w:type="spellEnd"/>
      <w:r>
        <w:rPr>
          <w:sz w:val="20"/>
          <w:szCs w:val="20"/>
        </w:rPr>
        <w:t xml:space="preserve"> </w:t>
      </w:r>
      <w:proofErr w:type="spellStart"/>
      <w:r>
        <w:rPr>
          <w:sz w:val="20"/>
          <w:szCs w:val="20"/>
        </w:rPr>
        <w:t>în</w:t>
      </w:r>
      <w:proofErr w:type="spellEnd"/>
      <w:r>
        <w:rPr>
          <w:sz w:val="20"/>
          <w:szCs w:val="20"/>
        </w:rPr>
        <w:t xml:space="preserve"> buna </w:t>
      </w:r>
      <w:proofErr w:type="spellStart"/>
      <w:r>
        <w:rPr>
          <w:sz w:val="20"/>
          <w:szCs w:val="20"/>
        </w:rPr>
        <w:t>implementare</w:t>
      </w:r>
      <w:proofErr w:type="spellEnd"/>
      <w:r>
        <w:rPr>
          <w:sz w:val="20"/>
          <w:szCs w:val="20"/>
        </w:rPr>
        <w:t xml:space="preserve"> a </w:t>
      </w:r>
      <w:proofErr w:type="spellStart"/>
      <w:proofErr w:type="gramStart"/>
      <w:r>
        <w:rPr>
          <w:sz w:val="20"/>
          <w:szCs w:val="20"/>
        </w:rPr>
        <w:t>proiectului</w:t>
      </w:r>
      <w:proofErr w:type="spellEnd"/>
      <w:r>
        <w:rPr>
          <w:sz w:val="20"/>
          <w:szCs w:val="20"/>
        </w:rPr>
        <w:t>;</w:t>
      </w:r>
      <w:proofErr w:type="gramEnd"/>
    </w:p>
    <w:p w14:paraId="7A4D7F79" w14:textId="77777777" w:rsidR="00A133CC" w:rsidRDefault="00A133CC" w:rsidP="00766CDF">
      <w:pPr>
        <w:pStyle w:val="ListParagraph"/>
        <w:numPr>
          <w:ilvl w:val="0"/>
          <w:numId w:val="26"/>
        </w:numPr>
        <w:spacing w:after="120" w:line="240" w:lineRule="auto"/>
        <w:jc w:val="both"/>
        <w:rPr>
          <w:color w:val="588133" w:themeColor="accent6"/>
          <w:sz w:val="20"/>
          <w:szCs w:val="20"/>
        </w:rPr>
      </w:pPr>
      <w:r>
        <w:rPr>
          <w:sz w:val="20"/>
          <w:szCs w:val="20"/>
        </w:rPr>
        <w:t xml:space="preserve">o </w:t>
      </w:r>
      <w:proofErr w:type="spellStart"/>
      <w:r>
        <w:rPr>
          <w:sz w:val="20"/>
          <w:szCs w:val="20"/>
        </w:rPr>
        <w:t>bună</w:t>
      </w:r>
      <w:proofErr w:type="spellEnd"/>
      <w:r>
        <w:rPr>
          <w:sz w:val="20"/>
          <w:szCs w:val="20"/>
        </w:rPr>
        <w:t xml:space="preserve"> </w:t>
      </w:r>
      <w:proofErr w:type="spellStart"/>
      <w:r>
        <w:rPr>
          <w:sz w:val="20"/>
          <w:szCs w:val="20"/>
        </w:rPr>
        <w:t>relație</w:t>
      </w:r>
      <w:proofErr w:type="spellEnd"/>
      <w:r>
        <w:rPr>
          <w:sz w:val="20"/>
          <w:szCs w:val="20"/>
        </w:rPr>
        <w:t xml:space="preserve"> cu </w:t>
      </w:r>
      <w:proofErr w:type="spellStart"/>
      <w:r>
        <w:rPr>
          <w:sz w:val="20"/>
          <w:szCs w:val="20"/>
        </w:rPr>
        <w:t>autoritățile</w:t>
      </w:r>
      <w:proofErr w:type="spellEnd"/>
      <w:r>
        <w:rPr>
          <w:sz w:val="20"/>
          <w:szCs w:val="20"/>
        </w:rPr>
        <w:t xml:space="preserve"> locale.</w:t>
      </w:r>
    </w:p>
    <w:p w14:paraId="0A202C36" w14:textId="77777777" w:rsidR="00A133CC" w:rsidRDefault="00A133CC" w:rsidP="00A133CC">
      <w:pPr>
        <w:spacing w:after="0" w:line="240" w:lineRule="auto"/>
        <w:jc w:val="both"/>
        <w:rPr>
          <w:sz w:val="20"/>
          <w:szCs w:val="20"/>
        </w:rPr>
      </w:pPr>
      <w:r>
        <w:rPr>
          <w:sz w:val="20"/>
          <w:szCs w:val="20"/>
        </w:rPr>
        <w:t>Însă există și o serie de factori ce pot amenința sustenabilitatea:</w:t>
      </w:r>
    </w:p>
    <w:p w14:paraId="0F4CD2C9" w14:textId="77777777" w:rsidR="00A133CC" w:rsidRDefault="00A133CC" w:rsidP="00766CDF">
      <w:pPr>
        <w:pStyle w:val="ListParagraph"/>
        <w:numPr>
          <w:ilvl w:val="0"/>
          <w:numId w:val="27"/>
        </w:numPr>
        <w:spacing w:after="120" w:line="240" w:lineRule="auto"/>
        <w:jc w:val="both"/>
        <w:rPr>
          <w:sz w:val="20"/>
          <w:szCs w:val="20"/>
        </w:rPr>
      </w:pPr>
      <w:proofErr w:type="spellStart"/>
      <w:r>
        <w:rPr>
          <w:sz w:val="20"/>
          <w:szCs w:val="20"/>
        </w:rPr>
        <w:t>Riscul</w:t>
      </w:r>
      <w:proofErr w:type="spellEnd"/>
      <w:r>
        <w:rPr>
          <w:sz w:val="20"/>
          <w:szCs w:val="20"/>
        </w:rPr>
        <w:t xml:space="preserve"> de a </w:t>
      </w:r>
      <w:proofErr w:type="spellStart"/>
      <w:r>
        <w:rPr>
          <w:sz w:val="20"/>
          <w:szCs w:val="20"/>
        </w:rPr>
        <w:t>nu</w:t>
      </w:r>
      <w:proofErr w:type="spellEnd"/>
      <w:r>
        <w:rPr>
          <w:sz w:val="20"/>
          <w:szCs w:val="20"/>
        </w:rPr>
        <w:t xml:space="preserve"> </w:t>
      </w:r>
      <w:proofErr w:type="spellStart"/>
      <w:r>
        <w:rPr>
          <w:sz w:val="20"/>
          <w:szCs w:val="20"/>
        </w:rPr>
        <w:t>putea</w:t>
      </w:r>
      <w:proofErr w:type="spellEnd"/>
      <w:r>
        <w:rPr>
          <w:sz w:val="20"/>
          <w:szCs w:val="20"/>
        </w:rPr>
        <w:t xml:space="preserve"> </w:t>
      </w:r>
      <w:proofErr w:type="spellStart"/>
      <w:r>
        <w:rPr>
          <w:sz w:val="20"/>
          <w:szCs w:val="20"/>
        </w:rPr>
        <w:t>menține</w:t>
      </w:r>
      <w:proofErr w:type="spellEnd"/>
      <w:r>
        <w:rPr>
          <w:sz w:val="20"/>
          <w:szCs w:val="20"/>
        </w:rPr>
        <w:t xml:space="preserve"> </w:t>
      </w:r>
      <w:proofErr w:type="spellStart"/>
      <w:r>
        <w:rPr>
          <w:sz w:val="20"/>
          <w:szCs w:val="20"/>
        </w:rPr>
        <w:t>locurile</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asumate</w:t>
      </w:r>
      <w:proofErr w:type="spellEnd"/>
      <w:r>
        <w:rPr>
          <w:sz w:val="20"/>
          <w:szCs w:val="20"/>
        </w:rPr>
        <w:t xml:space="preserve"> </w:t>
      </w:r>
      <w:proofErr w:type="spellStart"/>
      <w:r>
        <w:rPr>
          <w:sz w:val="20"/>
          <w:szCs w:val="20"/>
        </w:rPr>
        <w:t>prin</w:t>
      </w:r>
      <w:proofErr w:type="spellEnd"/>
      <w:r>
        <w:rPr>
          <w:sz w:val="20"/>
          <w:szCs w:val="20"/>
        </w:rPr>
        <w:t xml:space="preserve"> PA </w:t>
      </w:r>
      <w:proofErr w:type="spellStart"/>
      <w:r>
        <w:rPr>
          <w:sz w:val="20"/>
          <w:szCs w:val="20"/>
        </w:rPr>
        <w:t>în</w:t>
      </w:r>
      <w:proofErr w:type="spellEnd"/>
      <w:r>
        <w:rPr>
          <w:sz w:val="20"/>
          <w:szCs w:val="20"/>
        </w:rPr>
        <w:t xml:space="preserve"> </w:t>
      </w:r>
      <w:proofErr w:type="spellStart"/>
      <w:r>
        <w:rPr>
          <w:sz w:val="20"/>
          <w:szCs w:val="20"/>
        </w:rPr>
        <w:t>fiecare</w:t>
      </w:r>
      <w:proofErr w:type="spellEnd"/>
      <w:r>
        <w:rPr>
          <w:sz w:val="20"/>
          <w:szCs w:val="20"/>
        </w:rPr>
        <w:t xml:space="preserve"> </w:t>
      </w:r>
      <w:proofErr w:type="spellStart"/>
      <w:r>
        <w:rPr>
          <w:sz w:val="20"/>
          <w:szCs w:val="20"/>
        </w:rPr>
        <w:t>întreprindere</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foarte</w:t>
      </w:r>
      <w:proofErr w:type="spellEnd"/>
      <w:r>
        <w:rPr>
          <w:sz w:val="20"/>
          <w:szCs w:val="20"/>
        </w:rPr>
        <w:t xml:space="preserve"> mare. </w:t>
      </w:r>
      <w:proofErr w:type="spellStart"/>
      <w:r>
        <w:rPr>
          <w:sz w:val="20"/>
          <w:szCs w:val="20"/>
        </w:rPr>
        <w:t>Menținerea</w:t>
      </w:r>
      <w:proofErr w:type="spellEnd"/>
      <w:r>
        <w:rPr>
          <w:sz w:val="20"/>
          <w:szCs w:val="20"/>
        </w:rPr>
        <w:t xml:space="preserve"> lor </w:t>
      </w:r>
      <w:proofErr w:type="spellStart"/>
      <w:r>
        <w:rPr>
          <w:sz w:val="20"/>
          <w:szCs w:val="20"/>
        </w:rPr>
        <w:t>depinde</w:t>
      </w:r>
      <w:proofErr w:type="spellEnd"/>
      <w:r>
        <w:rPr>
          <w:sz w:val="20"/>
          <w:szCs w:val="20"/>
        </w:rPr>
        <w:t xml:space="preserve"> de </w:t>
      </w:r>
      <w:proofErr w:type="spellStart"/>
      <w:r>
        <w:rPr>
          <w:sz w:val="20"/>
          <w:szCs w:val="20"/>
        </w:rPr>
        <w:t>evoluția</w:t>
      </w:r>
      <w:proofErr w:type="spellEnd"/>
      <w:r>
        <w:rPr>
          <w:sz w:val="20"/>
          <w:szCs w:val="20"/>
        </w:rPr>
        <w:t xml:space="preserve"> </w:t>
      </w:r>
      <w:proofErr w:type="spellStart"/>
      <w:r>
        <w:rPr>
          <w:sz w:val="20"/>
          <w:szCs w:val="20"/>
        </w:rPr>
        <w:t>financiară</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afacerii</w:t>
      </w:r>
      <w:proofErr w:type="spellEnd"/>
      <w:r>
        <w:rPr>
          <w:sz w:val="20"/>
          <w:szCs w:val="20"/>
        </w:rPr>
        <w:t xml:space="preserve"> </w:t>
      </w:r>
      <w:proofErr w:type="spellStart"/>
      <w:r>
        <w:rPr>
          <w:sz w:val="20"/>
          <w:szCs w:val="20"/>
        </w:rPr>
        <w:t>și</w:t>
      </w:r>
      <w:proofErr w:type="spellEnd"/>
      <w:r>
        <w:rPr>
          <w:sz w:val="20"/>
          <w:szCs w:val="20"/>
        </w:rPr>
        <w:t xml:space="preserve"> nu </w:t>
      </w:r>
      <w:proofErr w:type="spellStart"/>
      <w:r>
        <w:rPr>
          <w:sz w:val="20"/>
          <w:szCs w:val="20"/>
        </w:rPr>
        <w:t>numai</w:t>
      </w:r>
      <w:proofErr w:type="spellEnd"/>
      <w:r>
        <w:rPr>
          <w:sz w:val="20"/>
          <w:szCs w:val="20"/>
        </w:rPr>
        <w:t xml:space="preserve">. </w:t>
      </w:r>
      <w:proofErr w:type="spellStart"/>
      <w:r>
        <w:rPr>
          <w:sz w:val="20"/>
          <w:szCs w:val="20"/>
        </w:rPr>
        <w:t>Nivelul</w:t>
      </w:r>
      <w:proofErr w:type="spellEnd"/>
      <w:r>
        <w:rPr>
          <w:sz w:val="20"/>
          <w:szCs w:val="20"/>
        </w:rPr>
        <w:t xml:space="preserve"> </w:t>
      </w:r>
      <w:proofErr w:type="spellStart"/>
      <w:r>
        <w:rPr>
          <w:sz w:val="20"/>
          <w:szCs w:val="20"/>
        </w:rPr>
        <w:t>scăzut</w:t>
      </w:r>
      <w:proofErr w:type="spellEnd"/>
      <w:r>
        <w:rPr>
          <w:sz w:val="20"/>
          <w:szCs w:val="20"/>
        </w:rPr>
        <w:t xml:space="preserve"> de </w:t>
      </w:r>
      <w:proofErr w:type="spellStart"/>
      <w:r>
        <w:rPr>
          <w:sz w:val="20"/>
          <w:szCs w:val="20"/>
        </w:rPr>
        <w:t>educație</w:t>
      </w:r>
      <w:proofErr w:type="spellEnd"/>
      <w:r>
        <w:rPr>
          <w:sz w:val="20"/>
          <w:szCs w:val="20"/>
        </w:rPr>
        <w:t xml:space="preserve"> a </w:t>
      </w:r>
      <w:proofErr w:type="spellStart"/>
      <w:r>
        <w:rPr>
          <w:sz w:val="20"/>
          <w:szCs w:val="20"/>
        </w:rPr>
        <w:t>pesoanelor</w:t>
      </w:r>
      <w:proofErr w:type="spellEnd"/>
      <w:r>
        <w:rPr>
          <w:sz w:val="20"/>
          <w:szCs w:val="20"/>
        </w:rPr>
        <w:t xml:space="preserve"> din </w:t>
      </w:r>
      <w:proofErr w:type="spellStart"/>
      <w:r>
        <w:rPr>
          <w:sz w:val="20"/>
          <w:szCs w:val="20"/>
        </w:rPr>
        <w:t>grupurile</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instabilitatea</w:t>
      </w:r>
      <w:proofErr w:type="spellEnd"/>
      <w:r>
        <w:rPr>
          <w:sz w:val="20"/>
          <w:szCs w:val="20"/>
        </w:rPr>
        <w:t xml:space="preserve"> </w:t>
      </w:r>
      <w:proofErr w:type="spellStart"/>
      <w:r>
        <w:rPr>
          <w:sz w:val="20"/>
          <w:szCs w:val="20"/>
        </w:rPr>
        <w:t>acestora</w:t>
      </w:r>
      <w:proofErr w:type="spellEnd"/>
      <w:r>
        <w:rPr>
          <w:sz w:val="20"/>
          <w:szCs w:val="20"/>
        </w:rPr>
        <w:t xml:space="preserve"> duce la o </w:t>
      </w:r>
      <w:proofErr w:type="spellStart"/>
      <w:r>
        <w:rPr>
          <w:sz w:val="20"/>
          <w:szCs w:val="20"/>
        </w:rPr>
        <w:t>fluctuație</w:t>
      </w:r>
      <w:proofErr w:type="spellEnd"/>
      <w:r>
        <w:rPr>
          <w:sz w:val="20"/>
          <w:szCs w:val="20"/>
        </w:rPr>
        <w:t xml:space="preserve"> </w:t>
      </w:r>
      <w:proofErr w:type="spellStart"/>
      <w:r>
        <w:rPr>
          <w:sz w:val="20"/>
          <w:szCs w:val="20"/>
        </w:rPr>
        <w:t>destul</w:t>
      </w:r>
      <w:proofErr w:type="spellEnd"/>
      <w:r>
        <w:rPr>
          <w:sz w:val="20"/>
          <w:szCs w:val="20"/>
        </w:rPr>
        <w:t xml:space="preserve"> de mare </w:t>
      </w:r>
      <w:proofErr w:type="spellStart"/>
      <w:r>
        <w:rPr>
          <w:sz w:val="20"/>
          <w:szCs w:val="20"/>
        </w:rPr>
        <w:t>în</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priveșete</w:t>
      </w:r>
      <w:proofErr w:type="spellEnd"/>
      <w:r>
        <w:rPr>
          <w:sz w:val="20"/>
          <w:szCs w:val="20"/>
        </w:rPr>
        <w:t xml:space="preserve"> </w:t>
      </w:r>
      <w:proofErr w:type="spellStart"/>
      <w:r>
        <w:rPr>
          <w:sz w:val="20"/>
          <w:szCs w:val="20"/>
        </w:rPr>
        <w:t>angajare-demisionarea</w:t>
      </w:r>
      <w:proofErr w:type="spellEnd"/>
      <w:r>
        <w:rPr>
          <w:sz w:val="20"/>
          <w:szCs w:val="20"/>
        </w:rPr>
        <w:t xml:space="preserve"> </w:t>
      </w:r>
      <w:proofErr w:type="spellStart"/>
      <w:r>
        <w:rPr>
          <w:sz w:val="20"/>
          <w:szCs w:val="20"/>
        </w:rPr>
        <w:t>personalului</w:t>
      </w:r>
      <w:proofErr w:type="spellEnd"/>
      <w:r>
        <w:rPr>
          <w:sz w:val="20"/>
          <w:szCs w:val="20"/>
        </w:rPr>
        <w:t xml:space="preserve">. </w:t>
      </w:r>
      <w:proofErr w:type="spellStart"/>
      <w:r>
        <w:rPr>
          <w:sz w:val="20"/>
          <w:szCs w:val="20"/>
        </w:rPr>
        <w:t>Coroborat</w:t>
      </w:r>
      <w:proofErr w:type="spellEnd"/>
      <w:r>
        <w:rPr>
          <w:sz w:val="20"/>
          <w:szCs w:val="20"/>
        </w:rPr>
        <w:t xml:space="preserve"> cu </w:t>
      </w:r>
      <w:proofErr w:type="spellStart"/>
      <w:r>
        <w:rPr>
          <w:sz w:val="20"/>
          <w:szCs w:val="20"/>
        </w:rPr>
        <w:t>lipsa</w:t>
      </w:r>
      <w:proofErr w:type="spellEnd"/>
      <w:r>
        <w:rPr>
          <w:sz w:val="20"/>
          <w:szCs w:val="20"/>
        </w:rPr>
        <w:t xml:space="preserve"> de </w:t>
      </w:r>
      <w:proofErr w:type="spellStart"/>
      <w:r>
        <w:rPr>
          <w:sz w:val="20"/>
          <w:szCs w:val="20"/>
        </w:rPr>
        <w:t>interes</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realizarea</w:t>
      </w:r>
      <w:proofErr w:type="spellEnd"/>
      <w:r>
        <w:rPr>
          <w:sz w:val="20"/>
          <w:szCs w:val="20"/>
        </w:rPr>
        <w:t xml:space="preserve"> </w:t>
      </w:r>
      <w:proofErr w:type="spellStart"/>
      <w:r>
        <w:rPr>
          <w:sz w:val="20"/>
          <w:szCs w:val="20"/>
        </w:rPr>
        <w:t>anchetelor</w:t>
      </w:r>
      <w:proofErr w:type="spellEnd"/>
      <w:r>
        <w:rPr>
          <w:sz w:val="20"/>
          <w:szCs w:val="20"/>
        </w:rPr>
        <w:t xml:space="preserve"> </w:t>
      </w:r>
      <w:proofErr w:type="spellStart"/>
      <w:r>
        <w:rPr>
          <w:sz w:val="20"/>
          <w:szCs w:val="20"/>
        </w:rPr>
        <w:t>sociale</w:t>
      </w:r>
      <w:proofErr w:type="spellEnd"/>
      <w:r>
        <w:rPr>
          <w:sz w:val="20"/>
          <w:szCs w:val="20"/>
        </w:rPr>
        <w:t xml:space="preserve"> ale </w:t>
      </w:r>
      <w:proofErr w:type="spellStart"/>
      <w:r>
        <w:rPr>
          <w:sz w:val="20"/>
          <w:szCs w:val="20"/>
        </w:rPr>
        <w:t>asistenților</w:t>
      </w:r>
      <w:proofErr w:type="spellEnd"/>
      <w:r>
        <w:rPr>
          <w:sz w:val="20"/>
          <w:szCs w:val="20"/>
        </w:rPr>
        <w:t xml:space="preserve"> </w:t>
      </w:r>
      <w:proofErr w:type="spellStart"/>
      <w:r>
        <w:rPr>
          <w:sz w:val="20"/>
          <w:szCs w:val="20"/>
        </w:rPr>
        <w:t>sociali</w:t>
      </w:r>
      <w:proofErr w:type="spellEnd"/>
      <w:r>
        <w:rPr>
          <w:sz w:val="20"/>
          <w:szCs w:val="20"/>
        </w:rPr>
        <w:t xml:space="preserve">, </w:t>
      </w:r>
      <w:proofErr w:type="spellStart"/>
      <w:r>
        <w:rPr>
          <w:sz w:val="20"/>
          <w:szCs w:val="20"/>
        </w:rPr>
        <w:t>exista</w:t>
      </w:r>
      <w:proofErr w:type="spellEnd"/>
      <w:r>
        <w:rPr>
          <w:sz w:val="20"/>
          <w:szCs w:val="20"/>
        </w:rPr>
        <w:t xml:space="preserve"> </w:t>
      </w:r>
      <w:proofErr w:type="spellStart"/>
      <w:r>
        <w:rPr>
          <w:sz w:val="20"/>
          <w:szCs w:val="20"/>
        </w:rPr>
        <w:t>pozibilitatea</w:t>
      </w:r>
      <w:proofErr w:type="spellEnd"/>
      <w:r>
        <w:rPr>
          <w:sz w:val="20"/>
          <w:szCs w:val="20"/>
        </w:rPr>
        <w:t xml:space="preserve"> ca </w:t>
      </w:r>
      <w:proofErr w:type="spellStart"/>
      <w:r>
        <w:rPr>
          <w:sz w:val="20"/>
          <w:szCs w:val="20"/>
        </w:rPr>
        <w:t>necesarul</w:t>
      </w:r>
      <w:proofErr w:type="spellEnd"/>
      <w:r>
        <w:rPr>
          <w:sz w:val="20"/>
          <w:szCs w:val="20"/>
        </w:rPr>
        <w:t xml:space="preserve"> de </w:t>
      </w:r>
      <w:proofErr w:type="spellStart"/>
      <w:r>
        <w:rPr>
          <w:sz w:val="20"/>
          <w:szCs w:val="20"/>
        </w:rPr>
        <w:t>angajați</w:t>
      </w:r>
      <w:proofErr w:type="spellEnd"/>
      <w:r>
        <w:rPr>
          <w:sz w:val="20"/>
          <w:szCs w:val="20"/>
        </w:rPr>
        <w:t xml:space="preserve"> </w:t>
      </w:r>
      <w:proofErr w:type="spellStart"/>
      <w:r>
        <w:rPr>
          <w:sz w:val="20"/>
          <w:szCs w:val="20"/>
        </w:rPr>
        <w:t>să</w:t>
      </w:r>
      <w:proofErr w:type="spellEnd"/>
      <w:r>
        <w:rPr>
          <w:sz w:val="20"/>
          <w:szCs w:val="20"/>
        </w:rPr>
        <w:t xml:space="preserve"> fie </w:t>
      </w:r>
      <w:proofErr w:type="spellStart"/>
      <w:r>
        <w:rPr>
          <w:sz w:val="20"/>
          <w:szCs w:val="20"/>
        </w:rPr>
        <w:t>mai</w:t>
      </w:r>
      <w:proofErr w:type="spellEnd"/>
      <w:r>
        <w:rPr>
          <w:sz w:val="20"/>
          <w:szCs w:val="20"/>
        </w:rPr>
        <w:t xml:space="preserve"> mare ca </w:t>
      </w:r>
      <w:proofErr w:type="spellStart"/>
      <w:r>
        <w:rPr>
          <w:sz w:val="20"/>
          <w:szCs w:val="20"/>
        </w:rPr>
        <w:t>persoanele</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declarate</w:t>
      </w:r>
      <w:proofErr w:type="spellEnd"/>
      <w:r>
        <w:rPr>
          <w:sz w:val="20"/>
          <w:szCs w:val="20"/>
        </w:rPr>
        <w:t xml:space="preserve"> </w:t>
      </w:r>
      <w:proofErr w:type="spellStart"/>
      <w:r>
        <w:rPr>
          <w:sz w:val="20"/>
          <w:szCs w:val="20"/>
        </w:rPr>
        <w:t>oficial</w:t>
      </w:r>
      <w:proofErr w:type="spellEnd"/>
      <w:r>
        <w:rPr>
          <w:sz w:val="20"/>
          <w:szCs w:val="20"/>
        </w:rPr>
        <w:t>.</w:t>
      </w:r>
    </w:p>
    <w:p w14:paraId="113F2138" w14:textId="77777777" w:rsidR="00A133CC" w:rsidRDefault="00A133CC" w:rsidP="00766CDF">
      <w:pPr>
        <w:pStyle w:val="ListParagraph"/>
        <w:numPr>
          <w:ilvl w:val="0"/>
          <w:numId w:val="27"/>
        </w:numPr>
        <w:spacing w:after="120" w:line="240" w:lineRule="auto"/>
        <w:jc w:val="both"/>
        <w:rPr>
          <w:sz w:val="20"/>
          <w:szCs w:val="20"/>
        </w:rPr>
      </w:pPr>
      <w:proofErr w:type="spellStart"/>
      <w:r>
        <w:rPr>
          <w:sz w:val="20"/>
          <w:szCs w:val="20"/>
        </w:rPr>
        <w:t>Pandemia</w:t>
      </w:r>
      <w:proofErr w:type="spellEnd"/>
      <w:r>
        <w:rPr>
          <w:sz w:val="20"/>
          <w:szCs w:val="20"/>
        </w:rPr>
        <w:t xml:space="preserve"> COVID-19 </w:t>
      </w:r>
      <w:proofErr w:type="spellStart"/>
      <w:r>
        <w:rPr>
          <w:sz w:val="20"/>
          <w:szCs w:val="20"/>
        </w:rPr>
        <w:t>este</w:t>
      </w:r>
      <w:proofErr w:type="spellEnd"/>
      <w:r>
        <w:rPr>
          <w:sz w:val="20"/>
          <w:szCs w:val="20"/>
        </w:rPr>
        <w:t xml:space="preserve"> un factor de </w:t>
      </w:r>
      <w:proofErr w:type="spellStart"/>
      <w:r>
        <w:rPr>
          <w:sz w:val="20"/>
          <w:szCs w:val="20"/>
        </w:rPr>
        <w:t>stres</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implementaea</w:t>
      </w:r>
      <w:proofErr w:type="spellEnd"/>
      <w:r>
        <w:rPr>
          <w:sz w:val="20"/>
          <w:szCs w:val="20"/>
        </w:rPr>
        <w:t xml:space="preserve"> </w:t>
      </w:r>
      <w:proofErr w:type="spellStart"/>
      <w:r>
        <w:rPr>
          <w:sz w:val="20"/>
          <w:szCs w:val="20"/>
        </w:rPr>
        <w:t>proiectului</w:t>
      </w:r>
      <w:proofErr w:type="spellEnd"/>
      <w:r>
        <w:rPr>
          <w:sz w:val="20"/>
          <w:szCs w:val="20"/>
        </w:rPr>
        <w:t xml:space="preserve"> </w:t>
      </w:r>
      <w:proofErr w:type="spellStart"/>
      <w:r>
        <w:rPr>
          <w:sz w:val="20"/>
          <w:szCs w:val="20"/>
        </w:rPr>
        <w:t>și</w:t>
      </w:r>
      <w:proofErr w:type="spellEnd"/>
      <w:r>
        <w:rPr>
          <w:sz w:val="20"/>
          <w:szCs w:val="20"/>
        </w:rPr>
        <w:t xml:space="preserve"> care </w:t>
      </w:r>
      <w:proofErr w:type="spellStart"/>
      <w:r>
        <w:rPr>
          <w:sz w:val="20"/>
          <w:szCs w:val="20"/>
        </w:rPr>
        <w:t>amenință</w:t>
      </w:r>
      <w:proofErr w:type="spellEnd"/>
      <w:r>
        <w:rPr>
          <w:sz w:val="20"/>
          <w:szCs w:val="20"/>
        </w:rPr>
        <w:t xml:space="preserve"> </w:t>
      </w:r>
      <w:proofErr w:type="spellStart"/>
      <w:r>
        <w:rPr>
          <w:sz w:val="20"/>
          <w:szCs w:val="20"/>
        </w:rPr>
        <w:t>sustenabilitatea</w:t>
      </w:r>
      <w:proofErr w:type="spellEnd"/>
      <w:r>
        <w:rPr>
          <w:sz w:val="20"/>
          <w:szCs w:val="20"/>
        </w:rPr>
        <w:t xml:space="preserve">, </w:t>
      </w:r>
      <w:proofErr w:type="spellStart"/>
      <w:r>
        <w:rPr>
          <w:sz w:val="20"/>
          <w:szCs w:val="20"/>
        </w:rPr>
        <w:t>atât</w:t>
      </w:r>
      <w:proofErr w:type="spellEnd"/>
      <w:r>
        <w:rPr>
          <w:sz w:val="20"/>
          <w:szCs w:val="20"/>
        </w:rPr>
        <w:t xml:space="preserve"> pentru </w:t>
      </w:r>
      <w:proofErr w:type="spellStart"/>
      <w:r>
        <w:rPr>
          <w:sz w:val="20"/>
          <w:szCs w:val="20"/>
        </w:rPr>
        <w:t>administratorul</w:t>
      </w:r>
      <w:proofErr w:type="spellEnd"/>
      <w:r>
        <w:rPr>
          <w:sz w:val="20"/>
          <w:szCs w:val="20"/>
        </w:rPr>
        <w:t xml:space="preserve"> de </w:t>
      </w:r>
      <w:proofErr w:type="spellStart"/>
      <w:r>
        <w:rPr>
          <w:sz w:val="20"/>
          <w:szCs w:val="20"/>
        </w:rPr>
        <w:t>schemă</w:t>
      </w:r>
      <w:proofErr w:type="spellEnd"/>
      <w:r>
        <w:rPr>
          <w:sz w:val="20"/>
          <w:szCs w:val="20"/>
        </w:rPr>
        <w:t xml:space="preserve">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pentru </w:t>
      </w:r>
      <w:proofErr w:type="spellStart"/>
      <w:r>
        <w:rPr>
          <w:sz w:val="20"/>
          <w:szCs w:val="20"/>
        </w:rPr>
        <w:t>beneficiarii</w:t>
      </w:r>
      <w:proofErr w:type="spellEnd"/>
      <w:r>
        <w:rPr>
          <w:sz w:val="20"/>
          <w:szCs w:val="20"/>
        </w:rPr>
        <w:t xml:space="preserve"> </w:t>
      </w:r>
      <w:proofErr w:type="spellStart"/>
      <w:r>
        <w:rPr>
          <w:sz w:val="20"/>
          <w:szCs w:val="20"/>
        </w:rPr>
        <w:t>finali</w:t>
      </w:r>
      <w:proofErr w:type="spellEnd"/>
      <w:r>
        <w:rPr>
          <w:sz w:val="20"/>
          <w:szCs w:val="20"/>
        </w:rPr>
        <w:t xml:space="preserve">. Sunt </w:t>
      </w:r>
      <w:proofErr w:type="spellStart"/>
      <w:r>
        <w:rPr>
          <w:sz w:val="20"/>
          <w:szCs w:val="20"/>
        </w:rPr>
        <w:t>întreprinderi</w:t>
      </w:r>
      <w:proofErr w:type="spellEnd"/>
      <w:r>
        <w:rPr>
          <w:sz w:val="20"/>
          <w:szCs w:val="20"/>
        </w:rPr>
        <w:t xml:space="preserve"> care </w:t>
      </w:r>
      <w:proofErr w:type="spellStart"/>
      <w:r>
        <w:rPr>
          <w:sz w:val="20"/>
          <w:szCs w:val="20"/>
        </w:rPr>
        <w:t>activează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domenii</w:t>
      </w:r>
      <w:proofErr w:type="spellEnd"/>
      <w:r>
        <w:rPr>
          <w:sz w:val="20"/>
          <w:szCs w:val="20"/>
        </w:rPr>
        <w:t xml:space="preserve"> </w:t>
      </w:r>
      <w:proofErr w:type="spellStart"/>
      <w:r>
        <w:rPr>
          <w:sz w:val="20"/>
          <w:szCs w:val="20"/>
        </w:rPr>
        <w:t>afectate</w:t>
      </w:r>
      <w:proofErr w:type="spellEnd"/>
      <w:r>
        <w:rPr>
          <w:sz w:val="20"/>
          <w:szCs w:val="20"/>
        </w:rPr>
        <w:t xml:space="preserve"> de </w:t>
      </w:r>
      <w:proofErr w:type="spellStart"/>
      <w:r>
        <w:rPr>
          <w:sz w:val="20"/>
          <w:szCs w:val="20"/>
        </w:rPr>
        <w:t>pandemie</w:t>
      </w:r>
      <w:proofErr w:type="spellEnd"/>
      <w:r>
        <w:rPr>
          <w:sz w:val="20"/>
          <w:szCs w:val="20"/>
        </w:rPr>
        <w:t xml:space="preserve">, cum </w:t>
      </w:r>
      <w:proofErr w:type="spellStart"/>
      <w:r>
        <w:rPr>
          <w:sz w:val="20"/>
          <w:szCs w:val="20"/>
        </w:rPr>
        <w:t>ar</w:t>
      </w:r>
      <w:proofErr w:type="spellEnd"/>
      <w:r>
        <w:rPr>
          <w:sz w:val="20"/>
          <w:szCs w:val="20"/>
        </w:rPr>
        <w:t xml:space="preserve"> fi </w:t>
      </w:r>
      <w:proofErr w:type="spellStart"/>
      <w:r>
        <w:rPr>
          <w:sz w:val="20"/>
          <w:szCs w:val="20"/>
        </w:rPr>
        <w:t>restaurante</w:t>
      </w:r>
      <w:proofErr w:type="spellEnd"/>
      <w:r>
        <w:rPr>
          <w:sz w:val="20"/>
          <w:szCs w:val="20"/>
        </w:rPr>
        <w:t xml:space="preserve">, </w:t>
      </w:r>
      <w:proofErr w:type="spellStart"/>
      <w:r>
        <w:rPr>
          <w:sz w:val="20"/>
          <w:szCs w:val="20"/>
        </w:rPr>
        <w:t>învățământ</w:t>
      </w:r>
      <w:proofErr w:type="spellEnd"/>
      <w:r>
        <w:rPr>
          <w:sz w:val="20"/>
          <w:szCs w:val="20"/>
        </w:rPr>
        <w:t xml:space="preserve"> etc.  </w:t>
      </w:r>
      <w:proofErr w:type="spellStart"/>
      <w:r>
        <w:rPr>
          <w:sz w:val="20"/>
          <w:szCs w:val="20"/>
        </w:rPr>
        <w:t>În</w:t>
      </w:r>
      <w:proofErr w:type="spellEnd"/>
      <w:r>
        <w:rPr>
          <w:sz w:val="20"/>
          <w:szCs w:val="20"/>
        </w:rPr>
        <w:t xml:space="preserve"> </w:t>
      </w:r>
      <w:proofErr w:type="spellStart"/>
      <w:r>
        <w:rPr>
          <w:sz w:val="20"/>
          <w:szCs w:val="20"/>
        </w:rPr>
        <w:t>cazut</w:t>
      </w:r>
      <w:proofErr w:type="spellEnd"/>
      <w:r>
        <w:rPr>
          <w:sz w:val="20"/>
          <w:szCs w:val="20"/>
        </w:rPr>
        <w:t xml:space="preserve"> </w:t>
      </w:r>
      <w:proofErr w:type="spellStart"/>
      <w:r>
        <w:rPr>
          <w:sz w:val="20"/>
          <w:szCs w:val="20"/>
        </w:rPr>
        <w:t>acestui</w:t>
      </w:r>
      <w:proofErr w:type="spellEnd"/>
      <w:r>
        <w:rPr>
          <w:sz w:val="20"/>
          <w:szCs w:val="20"/>
        </w:rPr>
        <w:t xml:space="preserve"> </w:t>
      </w:r>
      <w:proofErr w:type="spellStart"/>
      <w:r>
        <w:rPr>
          <w:sz w:val="20"/>
          <w:szCs w:val="20"/>
        </w:rPr>
        <w:t>proiect</w:t>
      </w:r>
      <w:proofErr w:type="spellEnd"/>
      <w:r>
        <w:rPr>
          <w:sz w:val="20"/>
          <w:szCs w:val="20"/>
        </w:rPr>
        <w:t xml:space="preserve"> </w:t>
      </w:r>
      <w:proofErr w:type="spellStart"/>
      <w:r>
        <w:rPr>
          <w:sz w:val="20"/>
          <w:szCs w:val="20"/>
        </w:rPr>
        <w:t>câțiva</w:t>
      </w:r>
      <w:proofErr w:type="spellEnd"/>
      <w:r>
        <w:rPr>
          <w:sz w:val="20"/>
          <w:szCs w:val="20"/>
        </w:rPr>
        <w:t xml:space="preserve"> </w:t>
      </w:r>
      <w:proofErr w:type="spellStart"/>
      <w:r>
        <w:rPr>
          <w:sz w:val="20"/>
          <w:szCs w:val="20"/>
        </w:rPr>
        <w:t>beneficiari</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nevoiți</w:t>
      </w:r>
      <w:proofErr w:type="spellEnd"/>
      <w:r>
        <w:rPr>
          <w:sz w:val="20"/>
          <w:szCs w:val="20"/>
        </w:rPr>
        <w:t xml:space="preserve"> </w:t>
      </w:r>
      <w:proofErr w:type="spellStart"/>
      <w:r>
        <w:rPr>
          <w:sz w:val="20"/>
          <w:szCs w:val="20"/>
        </w:rPr>
        <w:t>să-și</w:t>
      </w:r>
      <w:proofErr w:type="spellEnd"/>
      <w:r>
        <w:rPr>
          <w:sz w:val="20"/>
          <w:szCs w:val="20"/>
        </w:rPr>
        <w:t xml:space="preserve"> </w:t>
      </w:r>
      <w:proofErr w:type="spellStart"/>
      <w:r>
        <w:rPr>
          <w:sz w:val="20"/>
          <w:szCs w:val="20"/>
        </w:rPr>
        <w:t>suspende</w:t>
      </w:r>
      <w:proofErr w:type="spellEnd"/>
      <w:r>
        <w:rPr>
          <w:sz w:val="20"/>
          <w:szCs w:val="20"/>
        </w:rPr>
        <w:t xml:space="preserve"> </w:t>
      </w:r>
      <w:proofErr w:type="spellStart"/>
      <w:r>
        <w:rPr>
          <w:sz w:val="20"/>
          <w:szCs w:val="20"/>
        </w:rPr>
        <w:t>activitatea</w:t>
      </w:r>
      <w:proofErr w:type="spellEnd"/>
      <w:r>
        <w:rPr>
          <w:sz w:val="20"/>
          <w:szCs w:val="20"/>
        </w:rPr>
        <w:t xml:space="preserve"> o </w:t>
      </w:r>
      <w:proofErr w:type="spellStart"/>
      <w:r>
        <w:rPr>
          <w:sz w:val="20"/>
          <w:szCs w:val="20"/>
        </w:rPr>
        <w:t>perioada</w:t>
      </w:r>
      <w:proofErr w:type="spellEnd"/>
      <w:r>
        <w:rPr>
          <w:sz w:val="20"/>
          <w:szCs w:val="20"/>
        </w:rPr>
        <w:t xml:space="preserve"> de </w:t>
      </w:r>
      <w:proofErr w:type="spellStart"/>
      <w:r>
        <w:rPr>
          <w:sz w:val="20"/>
          <w:szCs w:val="20"/>
        </w:rPr>
        <w:t>timp</w:t>
      </w:r>
      <w:proofErr w:type="spellEnd"/>
      <w:r>
        <w:rPr>
          <w:sz w:val="20"/>
          <w:szCs w:val="20"/>
        </w:rPr>
        <w:t xml:space="preserve"> din </w:t>
      </w:r>
      <w:proofErr w:type="spellStart"/>
      <w:r>
        <w:rPr>
          <w:sz w:val="20"/>
          <w:szCs w:val="20"/>
        </w:rPr>
        <w:t>acest</w:t>
      </w:r>
      <w:proofErr w:type="spellEnd"/>
      <w:r>
        <w:rPr>
          <w:sz w:val="20"/>
          <w:szCs w:val="20"/>
        </w:rPr>
        <w:t xml:space="preserve"> </w:t>
      </w:r>
      <w:proofErr w:type="spellStart"/>
      <w:r>
        <w:rPr>
          <w:sz w:val="20"/>
          <w:szCs w:val="20"/>
        </w:rPr>
        <w:t>motiv</w:t>
      </w:r>
      <w:proofErr w:type="spellEnd"/>
      <w:r>
        <w:rPr>
          <w:sz w:val="20"/>
          <w:szCs w:val="20"/>
        </w:rPr>
        <w:t xml:space="preserve">. </w:t>
      </w:r>
    </w:p>
    <w:p w14:paraId="3DEA1DA9" w14:textId="7C847FD7" w:rsidR="00A133CC" w:rsidRDefault="00A133CC" w:rsidP="00766CDF">
      <w:pPr>
        <w:pStyle w:val="ListParagraph"/>
        <w:numPr>
          <w:ilvl w:val="0"/>
          <w:numId w:val="27"/>
        </w:numPr>
        <w:spacing w:after="0" w:line="240" w:lineRule="auto"/>
        <w:jc w:val="both"/>
        <w:rPr>
          <w:sz w:val="20"/>
          <w:szCs w:val="20"/>
        </w:rPr>
      </w:pPr>
      <w:proofErr w:type="spellStart"/>
      <w:r>
        <w:rPr>
          <w:sz w:val="20"/>
          <w:szCs w:val="20"/>
        </w:rPr>
        <w:t>Termenul</w:t>
      </w:r>
      <w:proofErr w:type="spellEnd"/>
      <w:r>
        <w:rPr>
          <w:sz w:val="20"/>
          <w:szCs w:val="20"/>
        </w:rPr>
        <w:t xml:space="preserve"> de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termenul</w:t>
      </w:r>
      <w:proofErr w:type="spellEnd"/>
      <w:r>
        <w:rPr>
          <w:sz w:val="20"/>
          <w:szCs w:val="20"/>
        </w:rPr>
        <w:t xml:space="preserve"> de </w:t>
      </w:r>
      <w:proofErr w:type="spellStart"/>
      <w:r>
        <w:rPr>
          <w:sz w:val="20"/>
          <w:szCs w:val="20"/>
        </w:rPr>
        <w:t>vulnerabilitate</w:t>
      </w:r>
      <w:proofErr w:type="spellEnd"/>
      <w:r>
        <w:rPr>
          <w:sz w:val="20"/>
          <w:szCs w:val="20"/>
        </w:rPr>
        <w:t xml:space="preserve"> sunt </w:t>
      </w:r>
      <w:proofErr w:type="spellStart"/>
      <w:r>
        <w:rPr>
          <w:sz w:val="20"/>
          <w:szCs w:val="20"/>
        </w:rPr>
        <w:t>termene</w:t>
      </w:r>
      <w:proofErr w:type="spellEnd"/>
      <w:r>
        <w:rPr>
          <w:sz w:val="20"/>
          <w:szCs w:val="20"/>
        </w:rPr>
        <w:t xml:space="preserve"> </w:t>
      </w:r>
      <w:proofErr w:type="spellStart"/>
      <w:r>
        <w:rPr>
          <w:sz w:val="20"/>
          <w:szCs w:val="20"/>
        </w:rPr>
        <w:t>încă</w:t>
      </w:r>
      <w:proofErr w:type="spellEnd"/>
      <w:r>
        <w:rPr>
          <w:sz w:val="20"/>
          <w:szCs w:val="20"/>
        </w:rPr>
        <w:t xml:space="preserve"> </w:t>
      </w:r>
      <w:proofErr w:type="spellStart"/>
      <w:r>
        <w:rPr>
          <w:sz w:val="20"/>
          <w:szCs w:val="20"/>
        </w:rPr>
        <w:t>neclare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această</w:t>
      </w:r>
      <w:proofErr w:type="spellEnd"/>
      <w:r>
        <w:rPr>
          <w:sz w:val="20"/>
          <w:szCs w:val="20"/>
        </w:rPr>
        <w:t xml:space="preserve"> </w:t>
      </w:r>
      <w:proofErr w:type="spellStart"/>
      <w:r>
        <w:rPr>
          <w:sz w:val="20"/>
          <w:szCs w:val="20"/>
        </w:rPr>
        <w:t>regiune</w:t>
      </w:r>
      <w:proofErr w:type="spellEnd"/>
      <w:r>
        <w:rPr>
          <w:sz w:val="20"/>
          <w:szCs w:val="20"/>
        </w:rPr>
        <w:t xml:space="preserve">, </w:t>
      </w:r>
      <w:proofErr w:type="spellStart"/>
      <w:r>
        <w:rPr>
          <w:sz w:val="20"/>
          <w:szCs w:val="20"/>
        </w:rPr>
        <w:t>chiar</w:t>
      </w:r>
      <w:proofErr w:type="spellEnd"/>
      <w:r>
        <w:rPr>
          <w:sz w:val="20"/>
          <w:szCs w:val="20"/>
        </w:rPr>
        <w:t xml:space="preserve"> </w:t>
      </w:r>
      <w:proofErr w:type="spellStart"/>
      <w:r>
        <w:rPr>
          <w:sz w:val="20"/>
          <w:szCs w:val="20"/>
        </w:rPr>
        <w:t>și</w:t>
      </w:r>
      <w:proofErr w:type="spellEnd"/>
      <w:r>
        <w:rPr>
          <w:sz w:val="20"/>
          <w:szCs w:val="20"/>
        </w:rPr>
        <w:t xml:space="preserve"> pentru </w:t>
      </w:r>
      <w:proofErr w:type="spellStart"/>
      <w:r>
        <w:rPr>
          <w:sz w:val="20"/>
          <w:szCs w:val="20"/>
        </w:rPr>
        <w:t>autoritățile</w:t>
      </w:r>
      <w:proofErr w:type="spellEnd"/>
      <w:r>
        <w:rPr>
          <w:sz w:val="20"/>
          <w:szCs w:val="20"/>
        </w:rPr>
        <w:t xml:space="preserve"> care </w:t>
      </w:r>
      <w:proofErr w:type="spellStart"/>
      <w:r>
        <w:rPr>
          <w:sz w:val="20"/>
          <w:szCs w:val="20"/>
        </w:rPr>
        <w:t>ar</w:t>
      </w:r>
      <w:proofErr w:type="spellEnd"/>
      <w:r>
        <w:rPr>
          <w:sz w:val="20"/>
          <w:szCs w:val="20"/>
        </w:rPr>
        <w:t xml:space="preserve"> </w:t>
      </w:r>
      <w:proofErr w:type="spellStart"/>
      <w:r>
        <w:rPr>
          <w:sz w:val="20"/>
          <w:szCs w:val="20"/>
        </w:rPr>
        <w:t>trebui</w:t>
      </w:r>
      <w:proofErr w:type="spellEnd"/>
      <w:r>
        <w:rPr>
          <w:sz w:val="20"/>
          <w:szCs w:val="20"/>
        </w:rPr>
        <w:t xml:space="preserve"> </w:t>
      </w:r>
      <w:proofErr w:type="spellStart"/>
      <w:r>
        <w:rPr>
          <w:sz w:val="20"/>
          <w:szCs w:val="20"/>
        </w:rPr>
        <w:t>sa</w:t>
      </w:r>
      <w:proofErr w:type="spellEnd"/>
      <w:r>
        <w:rPr>
          <w:sz w:val="20"/>
          <w:szCs w:val="20"/>
        </w:rPr>
        <w:t xml:space="preserve"> fie un </w:t>
      </w:r>
      <w:proofErr w:type="spellStart"/>
      <w:r>
        <w:rPr>
          <w:sz w:val="20"/>
          <w:szCs w:val="20"/>
        </w:rPr>
        <w:t>sprijin</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domeniului</w:t>
      </w:r>
      <w:proofErr w:type="spellEnd"/>
      <w:r>
        <w:rPr>
          <w:sz w:val="20"/>
          <w:szCs w:val="20"/>
        </w:rPr>
        <w:t xml:space="preserve"> de </w:t>
      </w:r>
      <w:proofErr w:type="spellStart"/>
      <w:r>
        <w:rPr>
          <w:sz w:val="20"/>
          <w:szCs w:val="20"/>
        </w:rPr>
        <w:t>economie</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Dacă</w:t>
      </w:r>
      <w:proofErr w:type="spellEnd"/>
      <w:r>
        <w:rPr>
          <w:sz w:val="20"/>
          <w:szCs w:val="20"/>
        </w:rPr>
        <w:t xml:space="preserve"> nu </w:t>
      </w:r>
      <w:proofErr w:type="spellStart"/>
      <w:r>
        <w:rPr>
          <w:sz w:val="20"/>
          <w:szCs w:val="20"/>
        </w:rPr>
        <w:t>știm</w:t>
      </w:r>
      <w:proofErr w:type="spellEnd"/>
      <w:r>
        <w:rPr>
          <w:sz w:val="20"/>
          <w:szCs w:val="20"/>
        </w:rPr>
        <w:t xml:space="preserve"> </w:t>
      </w:r>
      <w:proofErr w:type="spellStart"/>
      <w:r>
        <w:rPr>
          <w:sz w:val="20"/>
          <w:szCs w:val="20"/>
        </w:rPr>
        <w:lastRenderedPageBreak/>
        <w:t>și</w:t>
      </w:r>
      <w:proofErr w:type="spellEnd"/>
      <w:r>
        <w:rPr>
          <w:sz w:val="20"/>
          <w:szCs w:val="20"/>
        </w:rPr>
        <w:t xml:space="preserve"> nu </w:t>
      </w:r>
      <w:proofErr w:type="spellStart"/>
      <w:r>
        <w:rPr>
          <w:sz w:val="20"/>
          <w:szCs w:val="20"/>
        </w:rPr>
        <w:t>înțelegem</w:t>
      </w:r>
      <w:proofErr w:type="spellEnd"/>
      <w:r>
        <w:rPr>
          <w:sz w:val="20"/>
          <w:szCs w:val="20"/>
        </w:rPr>
        <w:t xml:space="preserve"> </w:t>
      </w:r>
      <w:proofErr w:type="spellStart"/>
      <w:r>
        <w:rPr>
          <w:sz w:val="20"/>
          <w:szCs w:val="20"/>
        </w:rPr>
        <w:t>clar</w:t>
      </w:r>
      <w:proofErr w:type="spellEnd"/>
      <w:r>
        <w:rPr>
          <w:sz w:val="20"/>
          <w:szCs w:val="20"/>
        </w:rPr>
        <w:t xml:space="preserve"> </w:t>
      </w:r>
      <w:proofErr w:type="spellStart"/>
      <w:r>
        <w:rPr>
          <w:sz w:val="20"/>
          <w:szCs w:val="20"/>
        </w:rPr>
        <w:t>aceste</w:t>
      </w:r>
      <w:proofErr w:type="spellEnd"/>
      <w:r>
        <w:rPr>
          <w:sz w:val="20"/>
          <w:szCs w:val="20"/>
        </w:rPr>
        <w:t xml:space="preserve"> </w:t>
      </w:r>
      <w:proofErr w:type="spellStart"/>
      <w:r>
        <w:rPr>
          <w:sz w:val="20"/>
          <w:szCs w:val="20"/>
        </w:rPr>
        <w:t>noțiuni</w:t>
      </w:r>
      <w:proofErr w:type="spellEnd"/>
      <w:r>
        <w:rPr>
          <w:sz w:val="20"/>
          <w:szCs w:val="20"/>
        </w:rPr>
        <w:t xml:space="preserve"> </w:t>
      </w:r>
      <w:proofErr w:type="spellStart"/>
      <w:r>
        <w:rPr>
          <w:sz w:val="20"/>
          <w:szCs w:val="20"/>
        </w:rPr>
        <w:t>nici</w:t>
      </w:r>
      <w:proofErr w:type="spellEnd"/>
      <w:r>
        <w:rPr>
          <w:sz w:val="20"/>
          <w:szCs w:val="20"/>
        </w:rPr>
        <w:t xml:space="preserve"> </w:t>
      </w:r>
      <w:proofErr w:type="spellStart"/>
      <w:r>
        <w:rPr>
          <w:sz w:val="20"/>
          <w:szCs w:val="20"/>
        </w:rPr>
        <w:t>dezvolatea</w:t>
      </w:r>
      <w:proofErr w:type="spellEnd"/>
      <w:r>
        <w:rPr>
          <w:sz w:val="20"/>
          <w:szCs w:val="20"/>
        </w:rPr>
        <w:t xml:space="preserve"> </w:t>
      </w:r>
      <w:proofErr w:type="spellStart"/>
      <w:r>
        <w:rPr>
          <w:sz w:val="20"/>
          <w:szCs w:val="20"/>
        </w:rPr>
        <w:t>întreprinderilor</w:t>
      </w:r>
      <w:proofErr w:type="spellEnd"/>
      <w:r>
        <w:rPr>
          <w:sz w:val="20"/>
          <w:szCs w:val="20"/>
        </w:rPr>
        <w:t xml:space="preserve"> </w:t>
      </w:r>
      <w:proofErr w:type="spellStart"/>
      <w:r>
        <w:rPr>
          <w:sz w:val="20"/>
          <w:szCs w:val="20"/>
        </w:rPr>
        <w:t>sociale</w:t>
      </w:r>
      <w:proofErr w:type="spellEnd"/>
      <w:r>
        <w:rPr>
          <w:sz w:val="20"/>
          <w:szCs w:val="20"/>
        </w:rPr>
        <w:t xml:space="preserve"> nu se </w:t>
      </w:r>
      <w:proofErr w:type="spellStart"/>
      <w:r>
        <w:rPr>
          <w:sz w:val="20"/>
          <w:szCs w:val="20"/>
        </w:rPr>
        <w:t>poate</w:t>
      </w:r>
      <w:proofErr w:type="spellEnd"/>
      <w:r>
        <w:rPr>
          <w:sz w:val="20"/>
          <w:szCs w:val="20"/>
        </w:rPr>
        <w:t xml:space="preserve"> </w:t>
      </w:r>
      <w:proofErr w:type="spellStart"/>
      <w:r>
        <w:rPr>
          <w:sz w:val="20"/>
          <w:szCs w:val="20"/>
        </w:rPr>
        <w:t>realiza</w:t>
      </w:r>
      <w:proofErr w:type="spellEnd"/>
      <w:r>
        <w:rPr>
          <w:sz w:val="20"/>
          <w:szCs w:val="20"/>
        </w:rPr>
        <w:t xml:space="preserve"> </w:t>
      </w:r>
      <w:proofErr w:type="spellStart"/>
      <w:r>
        <w:rPr>
          <w:sz w:val="20"/>
          <w:szCs w:val="20"/>
        </w:rPr>
        <w:t>corect</w:t>
      </w:r>
      <w:proofErr w:type="spellEnd"/>
      <w:r>
        <w:rPr>
          <w:sz w:val="20"/>
          <w:szCs w:val="20"/>
        </w:rPr>
        <w:t xml:space="preserve">, </w:t>
      </w:r>
      <w:proofErr w:type="spellStart"/>
      <w:r>
        <w:rPr>
          <w:sz w:val="20"/>
          <w:szCs w:val="20"/>
        </w:rPr>
        <w:t>activitățile</w:t>
      </w:r>
      <w:proofErr w:type="spellEnd"/>
      <w:r>
        <w:rPr>
          <w:sz w:val="20"/>
          <w:szCs w:val="20"/>
        </w:rPr>
        <w:t xml:space="preserve"> nu pot fi </w:t>
      </w:r>
      <w:proofErr w:type="spellStart"/>
      <w:r>
        <w:rPr>
          <w:sz w:val="20"/>
          <w:szCs w:val="20"/>
        </w:rPr>
        <w:t>duse</w:t>
      </w:r>
      <w:proofErr w:type="spellEnd"/>
      <w:r>
        <w:rPr>
          <w:sz w:val="20"/>
          <w:szCs w:val="20"/>
        </w:rPr>
        <w:t xml:space="preserve"> la </w:t>
      </w:r>
      <w:proofErr w:type="spellStart"/>
      <w:r>
        <w:rPr>
          <w:sz w:val="20"/>
          <w:szCs w:val="20"/>
        </w:rPr>
        <w:t>îndeplinire</w:t>
      </w:r>
      <w:proofErr w:type="spellEnd"/>
      <w:r>
        <w:rPr>
          <w:sz w:val="20"/>
          <w:szCs w:val="20"/>
        </w:rPr>
        <w:t xml:space="preserve">, </w:t>
      </w:r>
      <w:proofErr w:type="spellStart"/>
      <w:r>
        <w:rPr>
          <w:sz w:val="20"/>
          <w:szCs w:val="20"/>
        </w:rPr>
        <w:t>lucru</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putea</w:t>
      </w:r>
      <w:proofErr w:type="spellEnd"/>
      <w:r>
        <w:rPr>
          <w:sz w:val="20"/>
          <w:szCs w:val="20"/>
        </w:rPr>
        <w:t xml:space="preserve"> duce la </w:t>
      </w:r>
      <w:proofErr w:type="spellStart"/>
      <w:r>
        <w:rPr>
          <w:sz w:val="20"/>
          <w:szCs w:val="20"/>
        </w:rPr>
        <w:t>rezilierea</w:t>
      </w:r>
      <w:proofErr w:type="spellEnd"/>
      <w:r>
        <w:rPr>
          <w:sz w:val="20"/>
          <w:szCs w:val="20"/>
        </w:rPr>
        <w:t xml:space="preserve"> </w:t>
      </w:r>
      <w:proofErr w:type="spellStart"/>
      <w:r>
        <w:rPr>
          <w:sz w:val="20"/>
          <w:szCs w:val="20"/>
        </w:rPr>
        <w:t>contractului</w:t>
      </w:r>
      <w:proofErr w:type="spellEnd"/>
      <w:r>
        <w:rPr>
          <w:sz w:val="20"/>
          <w:szCs w:val="20"/>
        </w:rPr>
        <w:t xml:space="preserve"> de </w:t>
      </w:r>
      <w:proofErr w:type="spellStart"/>
      <w:r>
        <w:rPr>
          <w:sz w:val="20"/>
          <w:szCs w:val="20"/>
        </w:rPr>
        <w:t>subvenție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returnarea</w:t>
      </w:r>
      <w:proofErr w:type="spellEnd"/>
      <w:r>
        <w:rPr>
          <w:sz w:val="20"/>
          <w:szCs w:val="20"/>
        </w:rPr>
        <w:t xml:space="preserve"> </w:t>
      </w:r>
      <w:proofErr w:type="spellStart"/>
      <w:r>
        <w:rPr>
          <w:sz w:val="20"/>
          <w:szCs w:val="20"/>
        </w:rPr>
        <w:t>finanțării</w:t>
      </w:r>
      <w:proofErr w:type="spellEnd"/>
      <w:r>
        <w:rPr>
          <w:sz w:val="20"/>
          <w:szCs w:val="20"/>
        </w:rPr>
        <w:t>.</w:t>
      </w:r>
    </w:p>
    <w:p w14:paraId="022958FE" w14:textId="77777777" w:rsidR="00A133CC" w:rsidRDefault="00A133CC" w:rsidP="00A133CC">
      <w:pPr>
        <w:pStyle w:val="ListParagraph"/>
        <w:spacing w:after="0" w:line="240" w:lineRule="auto"/>
        <w:jc w:val="both"/>
        <w:rPr>
          <w:sz w:val="20"/>
          <w:szCs w:val="20"/>
        </w:rPr>
      </w:pPr>
    </w:p>
    <w:p w14:paraId="5980BEB3"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jc w:val="both"/>
        <w:rPr>
          <w:rFonts w:cstheme="minorHAnsi"/>
          <w:b/>
          <w:i/>
          <w:iCs/>
          <w:color w:val="3CA1BC" w:themeColor="accent1"/>
          <w:lang w:val="ro-RO"/>
        </w:rPr>
      </w:pPr>
      <w:bookmarkStart w:id="17" w:name="_Hlk83729561"/>
      <w:r>
        <w:rPr>
          <w:rFonts w:cstheme="minorHAnsi"/>
          <w:b/>
          <w:i/>
          <w:iCs/>
          <w:color w:val="3CA1BC" w:themeColor="accent1"/>
          <w:lang w:val="ro-RO"/>
        </w:rPr>
        <w:t>Mecanisme, dificultăți și factori care au influențat (pozitiv sau negativ) implementarea proiectului</w:t>
      </w:r>
    </w:p>
    <w:bookmarkEnd w:id="17"/>
    <w:p w14:paraId="3B20BEDB" w14:textId="77777777" w:rsidR="00A133CC" w:rsidRDefault="00A133CC" w:rsidP="00A133CC">
      <w:pPr>
        <w:spacing w:after="120" w:line="240" w:lineRule="auto"/>
        <w:rPr>
          <w:rFonts w:cstheme="minorHAnsi"/>
          <w:b/>
          <w:bCs/>
          <w:sz w:val="20"/>
          <w:szCs w:val="20"/>
          <w:u w:val="single"/>
        </w:rPr>
      </w:pPr>
      <w:r>
        <w:rPr>
          <w:rFonts w:cstheme="minorHAnsi"/>
          <w:b/>
          <w:bCs/>
          <w:sz w:val="20"/>
          <w:szCs w:val="20"/>
          <w:u w:val="single"/>
        </w:rPr>
        <w:t>Factori care au influențat implementarea proiectului și/sau efectele acestuia</w:t>
      </w:r>
    </w:p>
    <w:p w14:paraId="7246ABA0" w14:textId="77777777" w:rsidR="00A133CC" w:rsidRDefault="00A133CC" w:rsidP="00766CDF">
      <w:pPr>
        <w:pStyle w:val="ListParagraph"/>
        <w:numPr>
          <w:ilvl w:val="0"/>
          <w:numId w:val="28"/>
        </w:numPr>
        <w:spacing w:after="120" w:line="240" w:lineRule="auto"/>
        <w:jc w:val="both"/>
        <w:rPr>
          <w:sz w:val="20"/>
          <w:szCs w:val="20"/>
        </w:rPr>
      </w:pPr>
      <w:proofErr w:type="spellStart"/>
      <w:r>
        <w:rPr>
          <w:sz w:val="20"/>
          <w:szCs w:val="20"/>
        </w:rPr>
        <w:t>Partenerul</w:t>
      </w:r>
      <w:proofErr w:type="spellEnd"/>
      <w:r>
        <w:rPr>
          <w:sz w:val="20"/>
          <w:szCs w:val="20"/>
        </w:rPr>
        <w:t xml:space="preserve"> 2 - AEVB </w:t>
      </w:r>
      <w:proofErr w:type="spellStart"/>
      <w:r>
        <w:rPr>
          <w:sz w:val="20"/>
          <w:szCs w:val="20"/>
        </w:rPr>
        <w:t>deține</w:t>
      </w:r>
      <w:proofErr w:type="spellEnd"/>
      <w:r>
        <w:rPr>
          <w:sz w:val="20"/>
          <w:szCs w:val="20"/>
        </w:rPr>
        <w:t xml:space="preserve"> o </w:t>
      </w:r>
      <w:proofErr w:type="spellStart"/>
      <w:r>
        <w:rPr>
          <w:sz w:val="20"/>
          <w:szCs w:val="20"/>
        </w:rPr>
        <w:t>vastă</w:t>
      </w:r>
      <w:proofErr w:type="spellEnd"/>
      <w:r>
        <w:rPr>
          <w:sz w:val="20"/>
          <w:szCs w:val="20"/>
        </w:rPr>
        <w:t xml:space="preserve"> </w:t>
      </w:r>
      <w:proofErr w:type="spellStart"/>
      <w:r>
        <w:rPr>
          <w:sz w:val="20"/>
          <w:szCs w:val="20"/>
        </w:rPr>
        <w:t>experiență</w:t>
      </w:r>
      <w:proofErr w:type="spellEnd"/>
      <w:r>
        <w:rPr>
          <w:sz w:val="20"/>
          <w:szCs w:val="20"/>
        </w:rPr>
        <w:t xml:space="preserve"> POCU, 9 </w:t>
      </w:r>
      <w:proofErr w:type="spellStart"/>
      <w:r>
        <w:rPr>
          <w:sz w:val="20"/>
          <w:szCs w:val="20"/>
        </w:rPr>
        <w:t>proiecte</w:t>
      </w:r>
      <w:proofErr w:type="spellEnd"/>
      <w:r>
        <w:rPr>
          <w:sz w:val="20"/>
          <w:szCs w:val="20"/>
        </w:rPr>
        <w:t xml:space="preserve"> </w:t>
      </w:r>
      <w:proofErr w:type="spellStart"/>
      <w:r>
        <w:rPr>
          <w:sz w:val="20"/>
          <w:szCs w:val="20"/>
        </w:rPr>
        <w:t>derulate</w:t>
      </w:r>
      <w:proofErr w:type="spellEnd"/>
      <w:r>
        <w:rPr>
          <w:sz w:val="20"/>
          <w:szCs w:val="20"/>
        </w:rPr>
        <w:t>/</w:t>
      </w:r>
      <w:proofErr w:type="spellStart"/>
      <w:r>
        <w:rPr>
          <w:sz w:val="20"/>
          <w:szCs w:val="20"/>
        </w:rPr>
        <w:t>încheiate</w:t>
      </w:r>
      <w:proofErr w:type="spellEnd"/>
      <w:r>
        <w:rPr>
          <w:sz w:val="20"/>
          <w:szCs w:val="20"/>
        </w:rPr>
        <w:t xml:space="preserve"> </w:t>
      </w:r>
      <w:proofErr w:type="spellStart"/>
      <w:r>
        <w:rPr>
          <w:sz w:val="20"/>
          <w:szCs w:val="20"/>
        </w:rPr>
        <w:t>și</w:t>
      </w:r>
      <w:proofErr w:type="spellEnd"/>
      <w:r>
        <w:rPr>
          <w:sz w:val="20"/>
          <w:szCs w:val="20"/>
        </w:rPr>
        <w:t xml:space="preserve"> 2 </w:t>
      </w:r>
      <w:proofErr w:type="spellStart"/>
      <w:r>
        <w:rPr>
          <w:sz w:val="20"/>
          <w:szCs w:val="20"/>
        </w:rPr>
        <w:t>proiecte</w:t>
      </w:r>
      <w:proofErr w:type="spellEnd"/>
      <w:r>
        <w:rPr>
          <w:sz w:val="20"/>
          <w:szCs w:val="20"/>
        </w:rPr>
        <w:t xml:space="preserve"> </w:t>
      </w:r>
      <w:proofErr w:type="spellStart"/>
      <w:r>
        <w:rPr>
          <w:sz w:val="20"/>
          <w:szCs w:val="20"/>
        </w:rPr>
        <w:t>aflate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derulare</w:t>
      </w:r>
      <w:proofErr w:type="spellEnd"/>
      <w:r>
        <w:rPr>
          <w:sz w:val="20"/>
          <w:szCs w:val="20"/>
        </w:rPr>
        <w:t xml:space="preserve">. </w:t>
      </w:r>
    </w:p>
    <w:p w14:paraId="1C3311B0" w14:textId="77777777" w:rsidR="00A133CC" w:rsidRDefault="00A133CC" w:rsidP="00766CDF">
      <w:pPr>
        <w:pStyle w:val="ListParagraph"/>
        <w:numPr>
          <w:ilvl w:val="0"/>
          <w:numId w:val="28"/>
        </w:numPr>
        <w:spacing w:after="120" w:line="240" w:lineRule="auto"/>
        <w:jc w:val="both"/>
        <w:rPr>
          <w:sz w:val="20"/>
          <w:szCs w:val="20"/>
        </w:rPr>
      </w:pPr>
      <w:r>
        <w:rPr>
          <w:sz w:val="20"/>
          <w:szCs w:val="20"/>
        </w:rPr>
        <w:t xml:space="preserve">Buna </w:t>
      </w:r>
      <w:proofErr w:type="spellStart"/>
      <w:r>
        <w:rPr>
          <w:sz w:val="20"/>
          <w:szCs w:val="20"/>
        </w:rPr>
        <w:t>comunicare</w:t>
      </w:r>
      <w:proofErr w:type="spellEnd"/>
      <w:r>
        <w:rPr>
          <w:sz w:val="20"/>
          <w:szCs w:val="20"/>
        </w:rPr>
        <w:t xml:space="preserve"> </w:t>
      </w:r>
      <w:proofErr w:type="spellStart"/>
      <w:r>
        <w:rPr>
          <w:sz w:val="20"/>
          <w:szCs w:val="20"/>
        </w:rPr>
        <w:t>între</w:t>
      </w:r>
      <w:proofErr w:type="spellEnd"/>
      <w:r>
        <w:rPr>
          <w:sz w:val="20"/>
          <w:szCs w:val="20"/>
        </w:rPr>
        <w:t xml:space="preserve"> </w:t>
      </w:r>
      <w:proofErr w:type="spellStart"/>
      <w:r>
        <w:rPr>
          <w:sz w:val="20"/>
          <w:szCs w:val="20"/>
        </w:rPr>
        <w:t>parteneri</w:t>
      </w:r>
      <w:proofErr w:type="spellEnd"/>
      <w:r>
        <w:rPr>
          <w:sz w:val="20"/>
          <w:szCs w:val="20"/>
        </w:rPr>
        <w:t>.</w:t>
      </w:r>
    </w:p>
    <w:p w14:paraId="6E3A4A73" w14:textId="77777777" w:rsidR="00A133CC" w:rsidRDefault="00A133CC" w:rsidP="00A133CC">
      <w:pPr>
        <w:spacing w:after="120" w:line="240" w:lineRule="auto"/>
        <w:rPr>
          <w:rFonts w:cstheme="minorHAnsi"/>
          <w:b/>
          <w:bCs/>
          <w:sz w:val="20"/>
          <w:szCs w:val="20"/>
          <w:u w:val="single"/>
        </w:rPr>
      </w:pPr>
      <w:r>
        <w:rPr>
          <w:rFonts w:cstheme="minorHAnsi"/>
          <w:b/>
          <w:bCs/>
          <w:sz w:val="20"/>
          <w:szCs w:val="20"/>
          <w:u w:val="single"/>
        </w:rPr>
        <w:t>Dificultăți cu care s-a confruntat proiectul</w:t>
      </w:r>
    </w:p>
    <w:p w14:paraId="4D4722D9"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Activitatea</w:t>
      </w:r>
      <w:proofErr w:type="spellEnd"/>
      <w:r>
        <w:rPr>
          <w:sz w:val="20"/>
          <w:szCs w:val="20"/>
        </w:rPr>
        <w:t xml:space="preserve"> pentru </w:t>
      </w:r>
      <w:proofErr w:type="spellStart"/>
      <w:r>
        <w:rPr>
          <w:sz w:val="20"/>
          <w:szCs w:val="20"/>
        </w:rPr>
        <w:t>obținerea</w:t>
      </w:r>
      <w:proofErr w:type="spellEnd"/>
      <w:r>
        <w:rPr>
          <w:sz w:val="20"/>
          <w:szCs w:val="20"/>
        </w:rPr>
        <w:t xml:space="preserve"> </w:t>
      </w:r>
      <w:proofErr w:type="spellStart"/>
      <w:r>
        <w:rPr>
          <w:sz w:val="20"/>
          <w:szCs w:val="20"/>
        </w:rPr>
        <w:t>atestatelor</w:t>
      </w:r>
      <w:proofErr w:type="spellEnd"/>
      <w:r>
        <w:rPr>
          <w:sz w:val="20"/>
          <w:szCs w:val="20"/>
        </w:rPr>
        <w:t xml:space="preserve"> de </w:t>
      </w:r>
      <w:proofErr w:type="spellStart"/>
      <w:r>
        <w:rPr>
          <w:sz w:val="20"/>
          <w:szCs w:val="20"/>
        </w:rPr>
        <w:t>întreprindere</w:t>
      </w:r>
      <w:proofErr w:type="spellEnd"/>
      <w:r>
        <w:rPr>
          <w:sz w:val="20"/>
          <w:szCs w:val="20"/>
        </w:rPr>
        <w:t xml:space="preserve"> </w:t>
      </w:r>
      <w:proofErr w:type="spellStart"/>
      <w:r>
        <w:rPr>
          <w:sz w:val="20"/>
          <w:szCs w:val="20"/>
        </w:rPr>
        <w:t>socială</w:t>
      </w:r>
      <w:proofErr w:type="spellEnd"/>
      <w:r>
        <w:rPr>
          <w:sz w:val="20"/>
          <w:szCs w:val="20"/>
        </w:rPr>
        <w:t xml:space="preserve"> a </w:t>
      </w:r>
      <w:proofErr w:type="spellStart"/>
      <w:r>
        <w:rPr>
          <w:sz w:val="20"/>
          <w:szCs w:val="20"/>
        </w:rPr>
        <w:t>fost</w:t>
      </w:r>
      <w:proofErr w:type="spellEnd"/>
      <w:r>
        <w:rPr>
          <w:sz w:val="20"/>
          <w:szCs w:val="20"/>
        </w:rPr>
        <w:t xml:space="preserve"> </w:t>
      </w:r>
      <w:proofErr w:type="spellStart"/>
      <w:r>
        <w:rPr>
          <w:sz w:val="20"/>
          <w:szCs w:val="20"/>
        </w:rPr>
        <w:t>realizată</w:t>
      </w:r>
      <w:proofErr w:type="spellEnd"/>
      <w:r>
        <w:rPr>
          <w:sz w:val="20"/>
          <w:szCs w:val="20"/>
        </w:rPr>
        <w:t xml:space="preserve"> cu </w:t>
      </w:r>
      <w:proofErr w:type="spellStart"/>
      <w:r>
        <w:rPr>
          <w:sz w:val="20"/>
          <w:szCs w:val="20"/>
        </w:rPr>
        <w:t>greu</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cazul</w:t>
      </w:r>
      <w:proofErr w:type="spellEnd"/>
      <w:r>
        <w:rPr>
          <w:sz w:val="20"/>
          <w:szCs w:val="20"/>
        </w:rPr>
        <w:t xml:space="preserve"> </w:t>
      </w:r>
      <w:proofErr w:type="spellStart"/>
      <w:r>
        <w:rPr>
          <w:sz w:val="20"/>
          <w:szCs w:val="20"/>
        </w:rPr>
        <w:t>câtorva</w:t>
      </w:r>
      <w:proofErr w:type="spellEnd"/>
      <w:r>
        <w:rPr>
          <w:sz w:val="20"/>
          <w:szCs w:val="20"/>
        </w:rPr>
        <w:t xml:space="preserve"> </w:t>
      </w:r>
      <w:proofErr w:type="spellStart"/>
      <w:r>
        <w:rPr>
          <w:sz w:val="20"/>
          <w:szCs w:val="20"/>
        </w:rPr>
        <w:t>beneficiari</w:t>
      </w:r>
      <w:proofErr w:type="spellEnd"/>
      <w:r>
        <w:rPr>
          <w:sz w:val="20"/>
          <w:szCs w:val="20"/>
        </w:rPr>
        <w:t xml:space="preserve">, </w:t>
      </w:r>
      <w:proofErr w:type="spellStart"/>
      <w:r>
        <w:rPr>
          <w:sz w:val="20"/>
          <w:szCs w:val="20"/>
        </w:rPr>
        <w:t>responsabili</w:t>
      </w:r>
      <w:proofErr w:type="spellEnd"/>
      <w:r>
        <w:rPr>
          <w:sz w:val="20"/>
          <w:szCs w:val="20"/>
        </w:rPr>
        <w:t xml:space="preserve"> de </w:t>
      </w:r>
      <w:proofErr w:type="spellStart"/>
      <w:r>
        <w:rPr>
          <w:sz w:val="20"/>
          <w:szCs w:val="20"/>
        </w:rPr>
        <w:t>acest</w:t>
      </w:r>
      <w:proofErr w:type="spellEnd"/>
      <w:r>
        <w:rPr>
          <w:sz w:val="20"/>
          <w:szCs w:val="20"/>
        </w:rPr>
        <w:t xml:space="preserve"> aspect </w:t>
      </w:r>
      <w:proofErr w:type="spellStart"/>
      <w:r>
        <w:rPr>
          <w:sz w:val="20"/>
          <w:szCs w:val="20"/>
        </w:rPr>
        <w:t>fiind</w:t>
      </w:r>
      <w:proofErr w:type="spellEnd"/>
      <w:r>
        <w:rPr>
          <w:sz w:val="20"/>
          <w:szCs w:val="20"/>
        </w:rPr>
        <w:t xml:space="preserve"> AJOFM-urile care au </w:t>
      </w:r>
      <w:proofErr w:type="spellStart"/>
      <w:r>
        <w:rPr>
          <w:sz w:val="20"/>
          <w:szCs w:val="20"/>
        </w:rPr>
        <w:t>îngreunat</w:t>
      </w:r>
      <w:proofErr w:type="spellEnd"/>
      <w:r>
        <w:rPr>
          <w:sz w:val="20"/>
          <w:szCs w:val="20"/>
        </w:rPr>
        <w:t xml:space="preserve"> </w:t>
      </w:r>
      <w:proofErr w:type="spellStart"/>
      <w:r>
        <w:rPr>
          <w:sz w:val="20"/>
          <w:szCs w:val="20"/>
        </w:rPr>
        <w:t>fără</w:t>
      </w:r>
      <w:proofErr w:type="spellEnd"/>
      <w:r>
        <w:rPr>
          <w:sz w:val="20"/>
          <w:szCs w:val="20"/>
        </w:rPr>
        <w:t xml:space="preserve"> </w:t>
      </w:r>
      <w:proofErr w:type="spellStart"/>
      <w:r>
        <w:rPr>
          <w:sz w:val="20"/>
          <w:szCs w:val="20"/>
        </w:rPr>
        <w:t>rost</w:t>
      </w:r>
      <w:proofErr w:type="spellEnd"/>
      <w:r>
        <w:rPr>
          <w:sz w:val="20"/>
          <w:szCs w:val="20"/>
        </w:rPr>
        <w:t xml:space="preserve"> </w:t>
      </w:r>
      <w:proofErr w:type="spellStart"/>
      <w:r>
        <w:rPr>
          <w:sz w:val="20"/>
          <w:szCs w:val="20"/>
        </w:rPr>
        <w:t>această</w:t>
      </w:r>
      <w:proofErr w:type="spellEnd"/>
      <w:r>
        <w:rPr>
          <w:sz w:val="20"/>
          <w:szCs w:val="20"/>
        </w:rPr>
        <w:t xml:space="preserve"> </w:t>
      </w:r>
      <w:proofErr w:type="spellStart"/>
      <w:r>
        <w:rPr>
          <w:sz w:val="20"/>
          <w:szCs w:val="20"/>
        </w:rPr>
        <w:t>etapă</w:t>
      </w:r>
      <w:proofErr w:type="spellEnd"/>
      <w:r>
        <w:rPr>
          <w:sz w:val="20"/>
          <w:szCs w:val="20"/>
        </w:rPr>
        <w:t xml:space="preserve">, </w:t>
      </w:r>
      <w:proofErr w:type="spellStart"/>
      <w:r>
        <w:rPr>
          <w:sz w:val="20"/>
          <w:szCs w:val="20"/>
        </w:rPr>
        <w:t>necunascând</w:t>
      </w:r>
      <w:proofErr w:type="spellEnd"/>
      <w:r>
        <w:rPr>
          <w:sz w:val="20"/>
          <w:szCs w:val="20"/>
        </w:rPr>
        <w:t xml:space="preserve"> </w:t>
      </w:r>
      <w:proofErr w:type="spellStart"/>
      <w:r>
        <w:rPr>
          <w:sz w:val="20"/>
          <w:szCs w:val="20"/>
        </w:rPr>
        <w:t>legea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proofErr w:type="gramStart"/>
      <w:r>
        <w:rPr>
          <w:sz w:val="20"/>
          <w:szCs w:val="20"/>
        </w:rPr>
        <w:t>procedurile</w:t>
      </w:r>
      <w:proofErr w:type="spellEnd"/>
      <w:r>
        <w:rPr>
          <w:sz w:val="20"/>
          <w:szCs w:val="20"/>
        </w:rPr>
        <w:t>;</w:t>
      </w:r>
      <w:proofErr w:type="gramEnd"/>
    </w:p>
    <w:p w14:paraId="3D10CF73"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Birocrația</w:t>
      </w:r>
      <w:proofErr w:type="spellEnd"/>
      <w:r>
        <w:rPr>
          <w:sz w:val="20"/>
          <w:szCs w:val="20"/>
        </w:rPr>
        <w:t xml:space="preserve"> </w:t>
      </w:r>
      <w:proofErr w:type="spellStart"/>
      <w:r>
        <w:rPr>
          <w:sz w:val="20"/>
          <w:szCs w:val="20"/>
        </w:rPr>
        <w:t>excesivă</w:t>
      </w:r>
      <w:proofErr w:type="spellEnd"/>
      <w:r>
        <w:rPr>
          <w:sz w:val="20"/>
          <w:szCs w:val="20"/>
        </w:rPr>
        <w:t xml:space="preserve"> </w:t>
      </w:r>
      <w:proofErr w:type="spellStart"/>
      <w:r>
        <w:rPr>
          <w:sz w:val="20"/>
          <w:szCs w:val="20"/>
        </w:rPr>
        <w:t>cerută</w:t>
      </w:r>
      <w:proofErr w:type="spellEnd"/>
      <w:r>
        <w:rPr>
          <w:sz w:val="20"/>
          <w:szCs w:val="20"/>
        </w:rPr>
        <w:t xml:space="preserve"> pentru a se </w:t>
      </w:r>
      <w:proofErr w:type="spellStart"/>
      <w:r>
        <w:rPr>
          <w:sz w:val="20"/>
          <w:szCs w:val="20"/>
        </w:rPr>
        <w:t>demonstra</w:t>
      </w:r>
      <w:proofErr w:type="spellEnd"/>
      <w:r>
        <w:rPr>
          <w:sz w:val="20"/>
          <w:szCs w:val="20"/>
        </w:rPr>
        <w:t xml:space="preserve"> </w:t>
      </w:r>
      <w:proofErr w:type="spellStart"/>
      <w:r>
        <w:rPr>
          <w:sz w:val="20"/>
          <w:szCs w:val="20"/>
        </w:rPr>
        <w:t>activitatea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realizările</w:t>
      </w:r>
      <w:proofErr w:type="spellEnd"/>
      <w:r>
        <w:rPr>
          <w:sz w:val="20"/>
          <w:szCs w:val="20"/>
        </w:rPr>
        <w:t xml:space="preserve"> </w:t>
      </w:r>
      <w:proofErr w:type="spellStart"/>
      <w:r>
        <w:rPr>
          <w:sz w:val="20"/>
          <w:szCs w:val="20"/>
        </w:rPr>
        <w:t>expertilor</w:t>
      </w:r>
      <w:proofErr w:type="spellEnd"/>
      <w:r>
        <w:rPr>
          <w:sz w:val="20"/>
          <w:szCs w:val="20"/>
        </w:rPr>
        <w:t xml:space="preserve"> din </w:t>
      </w:r>
      <w:proofErr w:type="spellStart"/>
      <w:r>
        <w:rPr>
          <w:sz w:val="20"/>
          <w:szCs w:val="20"/>
        </w:rPr>
        <w:t>proiect</w:t>
      </w:r>
      <w:proofErr w:type="spellEnd"/>
      <w:r>
        <w:rPr>
          <w:sz w:val="20"/>
          <w:szCs w:val="20"/>
        </w:rPr>
        <w:t xml:space="preserve">, </w:t>
      </w:r>
      <w:proofErr w:type="spellStart"/>
      <w:r>
        <w:rPr>
          <w:sz w:val="20"/>
          <w:szCs w:val="20"/>
        </w:rPr>
        <w:t>lucru</w:t>
      </w:r>
      <w:proofErr w:type="spellEnd"/>
      <w:r>
        <w:rPr>
          <w:sz w:val="20"/>
          <w:szCs w:val="20"/>
        </w:rPr>
        <w:t xml:space="preserve"> </w:t>
      </w:r>
      <w:proofErr w:type="spellStart"/>
      <w:r>
        <w:rPr>
          <w:sz w:val="20"/>
          <w:szCs w:val="20"/>
        </w:rPr>
        <w:t>greu</w:t>
      </w:r>
      <w:proofErr w:type="spellEnd"/>
      <w:r>
        <w:rPr>
          <w:sz w:val="20"/>
          <w:szCs w:val="20"/>
        </w:rPr>
        <w:t xml:space="preserve"> de </w:t>
      </w:r>
      <w:proofErr w:type="spellStart"/>
      <w:r>
        <w:rPr>
          <w:sz w:val="20"/>
          <w:szCs w:val="20"/>
        </w:rPr>
        <w:t>înțeles</w:t>
      </w:r>
      <w:proofErr w:type="spellEnd"/>
      <w:r>
        <w:rPr>
          <w:sz w:val="20"/>
          <w:szCs w:val="20"/>
        </w:rPr>
        <w:t xml:space="preserve"> de </w:t>
      </w:r>
      <w:proofErr w:type="spellStart"/>
      <w:r>
        <w:rPr>
          <w:sz w:val="20"/>
          <w:szCs w:val="20"/>
        </w:rPr>
        <w:t>către</w:t>
      </w:r>
      <w:proofErr w:type="spellEnd"/>
      <w:r>
        <w:rPr>
          <w:sz w:val="20"/>
          <w:szCs w:val="20"/>
        </w:rPr>
        <w:t xml:space="preserve"> </w:t>
      </w:r>
      <w:proofErr w:type="spellStart"/>
      <w:r>
        <w:rPr>
          <w:sz w:val="20"/>
          <w:szCs w:val="20"/>
        </w:rPr>
        <w:t>antreprenorii</w:t>
      </w:r>
      <w:proofErr w:type="spellEnd"/>
      <w:r>
        <w:rPr>
          <w:sz w:val="20"/>
          <w:szCs w:val="20"/>
        </w:rPr>
        <w:t xml:space="preserve"> </w:t>
      </w:r>
      <w:proofErr w:type="spellStart"/>
      <w:r>
        <w:rPr>
          <w:sz w:val="20"/>
          <w:szCs w:val="20"/>
        </w:rPr>
        <w:t>începători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domeniu</w:t>
      </w:r>
      <w:proofErr w:type="spellEnd"/>
      <w:r>
        <w:rPr>
          <w:sz w:val="20"/>
          <w:szCs w:val="20"/>
        </w:rPr>
        <w:t xml:space="preserve">. </w:t>
      </w:r>
      <w:proofErr w:type="spellStart"/>
      <w:r>
        <w:rPr>
          <w:sz w:val="20"/>
          <w:szCs w:val="20"/>
        </w:rPr>
        <w:t>Administratorul</w:t>
      </w:r>
      <w:proofErr w:type="spellEnd"/>
      <w:r>
        <w:rPr>
          <w:sz w:val="20"/>
          <w:szCs w:val="20"/>
        </w:rPr>
        <w:t xml:space="preserve"> (cu </w:t>
      </w:r>
      <w:proofErr w:type="spellStart"/>
      <w:r>
        <w:rPr>
          <w:sz w:val="20"/>
          <w:szCs w:val="20"/>
        </w:rPr>
        <w:t>experiența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implementare</w:t>
      </w:r>
      <w:proofErr w:type="spellEnd"/>
      <w:r>
        <w:rPr>
          <w:sz w:val="20"/>
          <w:szCs w:val="20"/>
        </w:rPr>
        <w:t xml:space="preserve"> POCU </w:t>
      </w:r>
      <w:proofErr w:type="spellStart"/>
      <w:r>
        <w:rPr>
          <w:sz w:val="20"/>
          <w:szCs w:val="20"/>
        </w:rPr>
        <w:t>și</w:t>
      </w:r>
      <w:proofErr w:type="spellEnd"/>
      <w:r>
        <w:rPr>
          <w:sz w:val="20"/>
          <w:szCs w:val="20"/>
        </w:rPr>
        <w:t xml:space="preserve"> POSDRU) pentru </w:t>
      </w:r>
      <w:proofErr w:type="gramStart"/>
      <w:r>
        <w:rPr>
          <w:sz w:val="20"/>
          <w:szCs w:val="20"/>
        </w:rPr>
        <w:t>a</w:t>
      </w:r>
      <w:proofErr w:type="gramEnd"/>
      <w:r>
        <w:rPr>
          <w:sz w:val="20"/>
          <w:szCs w:val="20"/>
        </w:rPr>
        <w:t xml:space="preserve"> </w:t>
      </w:r>
      <w:proofErr w:type="spellStart"/>
      <w:r>
        <w:rPr>
          <w:sz w:val="20"/>
          <w:szCs w:val="20"/>
        </w:rPr>
        <w:t>evita</w:t>
      </w:r>
      <w:proofErr w:type="spellEnd"/>
      <w:r>
        <w:rPr>
          <w:sz w:val="20"/>
          <w:szCs w:val="20"/>
        </w:rPr>
        <w:t xml:space="preserve"> </w:t>
      </w:r>
      <w:proofErr w:type="spellStart"/>
      <w:r>
        <w:rPr>
          <w:sz w:val="20"/>
          <w:szCs w:val="20"/>
        </w:rPr>
        <w:t>eventualele</w:t>
      </w:r>
      <w:proofErr w:type="spellEnd"/>
      <w:r>
        <w:rPr>
          <w:sz w:val="20"/>
          <w:szCs w:val="20"/>
        </w:rPr>
        <w:t xml:space="preserve"> </w:t>
      </w:r>
      <w:proofErr w:type="spellStart"/>
      <w:r>
        <w:rPr>
          <w:sz w:val="20"/>
          <w:szCs w:val="20"/>
        </w:rPr>
        <w:t>probleme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auditul</w:t>
      </w:r>
      <w:proofErr w:type="spellEnd"/>
      <w:r>
        <w:rPr>
          <w:sz w:val="20"/>
          <w:szCs w:val="20"/>
        </w:rPr>
        <w:t xml:space="preserve"> </w:t>
      </w:r>
      <w:proofErr w:type="spellStart"/>
      <w:r>
        <w:rPr>
          <w:sz w:val="20"/>
          <w:szCs w:val="20"/>
        </w:rPr>
        <w:t>viitor</w:t>
      </w:r>
      <w:proofErr w:type="spellEnd"/>
      <w:r>
        <w:rPr>
          <w:sz w:val="20"/>
          <w:szCs w:val="20"/>
        </w:rPr>
        <w:t xml:space="preserve">, cere </w:t>
      </w:r>
      <w:proofErr w:type="spellStart"/>
      <w:r>
        <w:rPr>
          <w:sz w:val="20"/>
          <w:szCs w:val="20"/>
        </w:rPr>
        <w:t>foarte</w:t>
      </w:r>
      <w:proofErr w:type="spellEnd"/>
      <w:r>
        <w:rPr>
          <w:sz w:val="20"/>
          <w:szCs w:val="20"/>
        </w:rPr>
        <w:t xml:space="preserve"> </w:t>
      </w:r>
      <w:proofErr w:type="spellStart"/>
      <w:r>
        <w:rPr>
          <w:sz w:val="20"/>
          <w:szCs w:val="20"/>
        </w:rPr>
        <w:t>multe</w:t>
      </w:r>
      <w:proofErr w:type="spellEnd"/>
      <w:r>
        <w:rPr>
          <w:sz w:val="20"/>
          <w:szCs w:val="20"/>
        </w:rPr>
        <w:t xml:space="preserve"> </w:t>
      </w:r>
      <w:proofErr w:type="spellStart"/>
      <w:r>
        <w:rPr>
          <w:sz w:val="20"/>
          <w:szCs w:val="20"/>
        </w:rPr>
        <w:t>documente</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dovedesc</w:t>
      </w:r>
      <w:proofErr w:type="spellEnd"/>
      <w:r>
        <w:rPr>
          <w:sz w:val="20"/>
          <w:szCs w:val="20"/>
        </w:rPr>
        <w:t xml:space="preserve"> </w:t>
      </w:r>
      <w:proofErr w:type="spellStart"/>
      <w:r>
        <w:rPr>
          <w:sz w:val="20"/>
          <w:szCs w:val="20"/>
        </w:rPr>
        <w:t>cheltuielile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activitățile</w:t>
      </w:r>
      <w:proofErr w:type="spellEnd"/>
      <w:r>
        <w:rPr>
          <w:sz w:val="20"/>
          <w:szCs w:val="20"/>
        </w:rPr>
        <w:t xml:space="preserve"> </w:t>
      </w:r>
      <w:proofErr w:type="spellStart"/>
      <w:r>
        <w:rPr>
          <w:sz w:val="20"/>
          <w:szCs w:val="20"/>
        </w:rPr>
        <w:t>prestate</w:t>
      </w:r>
      <w:proofErr w:type="spellEnd"/>
      <w:r>
        <w:rPr>
          <w:sz w:val="20"/>
          <w:szCs w:val="20"/>
        </w:rPr>
        <w:t xml:space="preserve"> de </w:t>
      </w:r>
      <w:proofErr w:type="spellStart"/>
      <w:r>
        <w:rPr>
          <w:sz w:val="20"/>
          <w:szCs w:val="20"/>
        </w:rPr>
        <w:t>către</w:t>
      </w:r>
      <w:proofErr w:type="spellEnd"/>
      <w:r>
        <w:rPr>
          <w:sz w:val="20"/>
          <w:szCs w:val="20"/>
        </w:rPr>
        <w:t xml:space="preserve"> </w:t>
      </w:r>
      <w:proofErr w:type="spellStart"/>
      <w:r>
        <w:rPr>
          <w:sz w:val="20"/>
          <w:szCs w:val="20"/>
        </w:rPr>
        <w:t>beneficirii</w:t>
      </w:r>
      <w:proofErr w:type="spellEnd"/>
      <w:r>
        <w:rPr>
          <w:sz w:val="20"/>
          <w:szCs w:val="20"/>
        </w:rPr>
        <w:t xml:space="preserve"> </w:t>
      </w:r>
      <w:proofErr w:type="spellStart"/>
      <w:r>
        <w:rPr>
          <w:sz w:val="20"/>
          <w:szCs w:val="20"/>
        </w:rPr>
        <w:t>subvenție</w:t>
      </w:r>
      <w:proofErr w:type="spellEnd"/>
      <w:r>
        <w:rPr>
          <w:sz w:val="20"/>
          <w:szCs w:val="20"/>
        </w:rPr>
        <w:t xml:space="preserve">. Se </w:t>
      </w:r>
      <w:proofErr w:type="spellStart"/>
      <w:r>
        <w:rPr>
          <w:sz w:val="20"/>
          <w:szCs w:val="20"/>
        </w:rPr>
        <w:t>dorește</w:t>
      </w:r>
      <w:proofErr w:type="spellEnd"/>
      <w:r>
        <w:rPr>
          <w:sz w:val="20"/>
          <w:szCs w:val="20"/>
        </w:rPr>
        <w:t xml:space="preserve"> a se </w:t>
      </w:r>
      <w:proofErr w:type="spellStart"/>
      <w:r>
        <w:rPr>
          <w:sz w:val="20"/>
          <w:szCs w:val="20"/>
        </w:rPr>
        <w:t>avea</w:t>
      </w:r>
      <w:proofErr w:type="spellEnd"/>
      <w:r>
        <w:rPr>
          <w:sz w:val="20"/>
          <w:szCs w:val="20"/>
        </w:rPr>
        <w:t xml:space="preserve"> </w:t>
      </w:r>
      <w:proofErr w:type="spellStart"/>
      <w:r>
        <w:rPr>
          <w:sz w:val="20"/>
          <w:szCs w:val="20"/>
        </w:rPr>
        <w:t>pregătit</w:t>
      </w:r>
      <w:proofErr w:type="spellEnd"/>
      <w:r>
        <w:rPr>
          <w:sz w:val="20"/>
          <w:szCs w:val="20"/>
        </w:rPr>
        <w:t xml:space="preserve"> </w:t>
      </w:r>
      <w:proofErr w:type="spellStart"/>
      <w:r>
        <w:rPr>
          <w:sz w:val="20"/>
          <w:szCs w:val="20"/>
        </w:rPr>
        <w:t>orice</w:t>
      </w:r>
      <w:proofErr w:type="spellEnd"/>
      <w:r>
        <w:rPr>
          <w:sz w:val="20"/>
          <w:szCs w:val="20"/>
        </w:rPr>
        <w:t xml:space="preserve"> document </w:t>
      </w:r>
      <w:proofErr w:type="spellStart"/>
      <w:r>
        <w:rPr>
          <w:sz w:val="20"/>
          <w:szCs w:val="20"/>
        </w:rPr>
        <w:t>ce</w:t>
      </w:r>
      <w:proofErr w:type="spellEnd"/>
      <w:r>
        <w:rPr>
          <w:sz w:val="20"/>
          <w:szCs w:val="20"/>
        </w:rPr>
        <w:t xml:space="preserve"> </w:t>
      </w:r>
      <w:proofErr w:type="spellStart"/>
      <w:r>
        <w:rPr>
          <w:sz w:val="20"/>
          <w:szCs w:val="20"/>
        </w:rPr>
        <w:t>poate</w:t>
      </w:r>
      <w:proofErr w:type="spellEnd"/>
      <w:r>
        <w:rPr>
          <w:sz w:val="20"/>
          <w:szCs w:val="20"/>
        </w:rPr>
        <w:t xml:space="preserve"> fi </w:t>
      </w:r>
      <w:proofErr w:type="spellStart"/>
      <w:r>
        <w:rPr>
          <w:sz w:val="20"/>
          <w:szCs w:val="20"/>
        </w:rPr>
        <w:t>cerut</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cazul</w:t>
      </w:r>
      <w:proofErr w:type="spellEnd"/>
      <w:r>
        <w:rPr>
          <w:sz w:val="20"/>
          <w:szCs w:val="20"/>
        </w:rPr>
        <w:t xml:space="preserve"> </w:t>
      </w:r>
      <w:proofErr w:type="spellStart"/>
      <w:r>
        <w:rPr>
          <w:sz w:val="20"/>
          <w:szCs w:val="20"/>
        </w:rPr>
        <w:t>unei</w:t>
      </w:r>
      <w:proofErr w:type="spellEnd"/>
      <w:r>
        <w:rPr>
          <w:sz w:val="20"/>
          <w:szCs w:val="20"/>
        </w:rPr>
        <w:t xml:space="preserve"> </w:t>
      </w:r>
      <w:proofErr w:type="spellStart"/>
      <w:r>
        <w:rPr>
          <w:sz w:val="20"/>
          <w:szCs w:val="20"/>
        </w:rPr>
        <w:t>verificări</w:t>
      </w:r>
      <w:proofErr w:type="spellEnd"/>
      <w:r>
        <w:rPr>
          <w:sz w:val="20"/>
          <w:szCs w:val="20"/>
        </w:rPr>
        <w:t xml:space="preserve"> </w:t>
      </w:r>
      <w:proofErr w:type="spellStart"/>
      <w:r>
        <w:rPr>
          <w:sz w:val="20"/>
          <w:szCs w:val="20"/>
        </w:rPr>
        <w:t>ulterioare</w:t>
      </w:r>
      <w:proofErr w:type="spellEnd"/>
      <w:r>
        <w:rPr>
          <w:sz w:val="20"/>
          <w:szCs w:val="20"/>
        </w:rPr>
        <w:t xml:space="preserve"> de </w:t>
      </w:r>
      <w:proofErr w:type="spellStart"/>
      <w:r>
        <w:rPr>
          <w:sz w:val="20"/>
          <w:szCs w:val="20"/>
        </w:rPr>
        <w:t>către</w:t>
      </w:r>
      <w:proofErr w:type="spellEnd"/>
      <w:r>
        <w:rPr>
          <w:sz w:val="20"/>
          <w:szCs w:val="20"/>
        </w:rPr>
        <w:t xml:space="preserve"> OIR/</w:t>
      </w:r>
      <w:proofErr w:type="spellStart"/>
      <w:r>
        <w:rPr>
          <w:sz w:val="20"/>
          <w:szCs w:val="20"/>
        </w:rPr>
        <w:t>Curtea</w:t>
      </w:r>
      <w:proofErr w:type="spellEnd"/>
      <w:r>
        <w:rPr>
          <w:sz w:val="20"/>
          <w:szCs w:val="20"/>
        </w:rPr>
        <w:t xml:space="preserve"> de </w:t>
      </w:r>
      <w:proofErr w:type="spellStart"/>
      <w:proofErr w:type="gramStart"/>
      <w:r>
        <w:rPr>
          <w:sz w:val="20"/>
          <w:szCs w:val="20"/>
        </w:rPr>
        <w:t>conturi</w:t>
      </w:r>
      <w:proofErr w:type="spellEnd"/>
      <w:r>
        <w:rPr>
          <w:sz w:val="20"/>
          <w:szCs w:val="20"/>
        </w:rPr>
        <w:t>;</w:t>
      </w:r>
      <w:proofErr w:type="gramEnd"/>
    </w:p>
    <w:p w14:paraId="48F348D7"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Domeniul</w:t>
      </w:r>
      <w:proofErr w:type="spellEnd"/>
      <w:r>
        <w:rPr>
          <w:sz w:val="20"/>
          <w:szCs w:val="20"/>
        </w:rPr>
        <w:t xml:space="preserve"> de </w:t>
      </w:r>
      <w:proofErr w:type="spellStart"/>
      <w:r>
        <w:rPr>
          <w:sz w:val="20"/>
          <w:szCs w:val="20"/>
        </w:rPr>
        <w:t>asistență</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foarte</w:t>
      </w:r>
      <w:proofErr w:type="spellEnd"/>
      <w:r>
        <w:rPr>
          <w:sz w:val="20"/>
          <w:szCs w:val="20"/>
        </w:rPr>
        <w:t xml:space="preserve"> </w:t>
      </w:r>
      <w:proofErr w:type="spellStart"/>
      <w:r>
        <w:rPr>
          <w:sz w:val="20"/>
          <w:szCs w:val="20"/>
        </w:rPr>
        <w:t>vag</w:t>
      </w:r>
      <w:proofErr w:type="spellEnd"/>
      <w:r>
        <w:rPr>
          <w:sz w:val="20"/>
          <w:szCs w:val="20"/>
        </w:rPr>
        <w:t xml:space="preserve"> </w:t>
      </w:r>
      <w:proofErr w:type="spellStart"/>
      <w:r>
        <w:rPr>
          <w:sz w:val="20"/>
          <w:szCs w:val="20"/>
        </w:rPr>
        <w:t>conoscut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dus</w:t>
      </w:r>
      <w:proofErr w:type="spellEnd"/>
      <w:r>
        <w:rPr>
          <w:sz w:val="20"/>
          <w:szCs w:val="20"/>
        </w:rPr>
        <w:t xml:space="preserve"> la </w:t>
      </w:r>
      <w:proofErr w:type="spellStart"/>
      <w:r>
        <w:rPr>
          <w:sz w:val="20"/>
          <w:szCs w:val="20"/>
        </w:rPr>
        <w:t>îndeplinire</w:t>
      </w:r>
      <w:proofErr w:type="spellEnd"/>
      <w:r>
        <w:rPr>
          <w:sz w:val="20"/>
          <w:szCs w:val="20"/>
        </w:rPr>
        <w:t xml:space="preserve">, </w:t>
      </w:r>
      <w:proofErr w:type="spellStart"/>
      <w:r>
        <w:rPr>
          <w:sz w:val="20"/>
          <w:szCs w:val="20"/>
        </w:rPr>
        <w:t>mai</w:t>
      </w:r>
      <w:proofErr w:type="spellEnd"/>
      <w:r>
        <w:rPr>
          <w:sz w:val="20"/>
          <w:szCs w:val="20"/>
        </w:rPr>
        <w:t xml:space="preserve"> ales </w:t>
      </w:r>
      <w:proofErr w:type="spellStart"/>
      <w:r>
        <w:rPr>
          <w:sz w:val="20"/>
          <w:szCs w:val="20"/>
        </w:rPr>
        <w:t>în</w:t>
      </w:r>
      <w:proofErr w:type="spellEnd"/>
      <w:r>
        <w:rPr>
          <w:sz w:val="20"/>
          <w:szCs w:val="20"/>
        </w:rPr>
        <w:t xml:space="preserve"> </w:t>
      </w:r>
      <w:proofErr w:type="spellStart"/>
      <w:r>
        <w:rPr>
          <w:sz w:val="20"/>
          <w:szCs w:val="20"/>
        </w:rPr>
        <w:t>mediul</w:t>
      </w:r>
      <w:proofErr w:type="spellEnd"/>
      <w:r>
        <w:rPr>
          <w:sz w:val="20"/>
          <w:szCs w:val="20"/>
        </w:rPr>
        <w:t xml:space="preserve"> rural. </w:t>
      </w:r>
      <w:proofErr w:type="spellStart"/>
      <w:r>
        <w:rPr>
          <w:sz w:val="20"/>
          <w:szCs w:val="20"/>
        </w:rPr>
        <w:t>Lipsa</w:t>
      </w:r>
      <w:proofErr w:type="spellEnd"/>
      <w:r>
        <w:rPr>
          <w:sz w:val="20"/>
          <w:szCs w:val="20"/>
        </w:rPr>
        <w:t xml:space="preserve"> </w:t>
      </w:r>
      <w:proofErr w:type="spellStart"/>
      <w:r>
        <w:rPr>
          <w:sz w:val="20"/>
          <w:szCs w:val="20"/>
        </w:rPr>
        <w:t>unui</w:t>
      </w:r>
      <w:proofErr w:type="spellEnd"/>
      <w:r>
        <w:rPr>
          <w:sz w:val="20"/>
          <w:szCs w:val="20"/>
        </w:rPr>
        <w:t xml:space="preserve"> </w:t>
      </w:r>
      <w:proofErr w:type="spellStart"/>
      <w:r>
        <w:rPr>
          <w:sz w:val="20"/>
          <w:szCs w:val="20"/>
        </w:rPr>
        <w:t>mecanism</w:t>
      </w:r>
      <w:proofErr w:type="spellEnd"/>
      <w:r>
        <w:rPr>
          <w:sz w:val="20"/>
          <w:szCs w:val="20"/>
        </w:rPr>
        <w:t xml:space="preserve"> </w:t>
      </w:r>
      <w:proofErr w:type="spellStart"/>
      <w:r>
        <w:rPr>
          <w:sz w:val="20"/>
          <w:szCs w:val="20"/>
        </w:rPr>
        <w:t>funcțional</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domeniul</w:t>
      </w:r>
      <w:proofErr w:type="spellEnd"/>
      <w:r>
        <w:rPr>
          <w:sz w:val="20"/>
          <w:szCs w:val="20"/>
        </w:rPr>
        <w:t xml:space="preserve"> duce la </w:t>
      </w:r>
      <w:proofErr w:type="spellStart"/>
      <w:r>
        <w:rPr>
          <w:sz w:val="20"/>
          <w:szCs w:val="20"/>
        </w:rPr>
        <w:t>dificultatea</w:t>
      </w:r>
      <w:proofErr w:type="spellEnd"/>
      <w:r>
        <w:rPr>
          <w:sz w:val="20"/>
          <w:szCs w:val="20"/>
        </w:rPr>
        <w:t xml:space="preserve"> </w:t>
      </w:r>
      <w:proofErr w:type="spellStart"/>
      <w:r>
        <w:rPr>
          <w:sz w:val="20"/>
          <w:szCs w:val="20"/>
        </w:rPr>
        <w:t>recrutării</w:t>
      </w:r>
      <w:proofErr w:type="spellEnd"/>
      <w:r>
        <w:rPr>
          <w:sz w:val="20"/>
          <w:szCs w:val="20"/>
        </w:rPr>
        <w:t xml:space="preserve"> </w:t>
      </w:r>
      <w:proofErr w:type="spellStart"/>
      <w:r>
        <w:rPr>
          <w:sz w:val="20"/>
          <w:szCs w:val="20"/>
        </w:rPr>
        <w:t>persoanelor</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asumate</w:t>
      </w:r>
      <w:proofErr w:type="spellEnd"/>
      <w:r>
        <w:rPr>
          <w:sz w:val="20"/>
          <w:szCs w:val="20"/>
        </w:rPr>
        <w:t xml:space="preserve"> de </w:t>
      </w:r>
      <w:proofErr w:type="spellStart"/>
      <w:r>
        <w:rPr>
          <w:sz w:val="20"/>
          <w:szCs w:val="20"/>
        </w:rPr>
        <w:t>către</w:t>
      </w:r>
      <w:proofErr w:type="spellEnd"/>
      <w:r>
        <w:rPr>
          <w:sz w:val="20"/>
          <w:szCs w:val="20"/>
        </w:rPr>
        <w:t xml:space="preserve"> </w:t>
      </w:r>
      <w:proofErr w:type="spellStart"/>
      <w:r>
        <w:rPr>
          <w:sz w:val="20"/>
          <w:szCs w:val="20"/>
        </w:rPr>
        <w:t>beneficiari</w:t>
      </w:r>
      <w:proofErr w:type="spellEnd"/>
      <w:r>
        <w:rPr>
          <w:sz w:val="20"/>
          <w:szCs w:val="20"/>
        </w:rPr>
        <w:t xml:space="preserve"> </w:t>
      </w:r>
      <w:proofErr w:type="spellStart"/>
      <w:r>
        <w:rPr>
          <w:sz w:val="20"/>
          <w:szCs w:val="20"/>
        </w:rPr>
        <w:t>în</w:t>
      </w:r>
      <w:proofErr w:type="spellEnd"/>
      <w:r>
        <w:rPr>
          <w:sz w:val="20"/>
          <w:szCs w:val="20"/>
        </w:rPr>
        <w:t xml:space="preserve"> PA.</w:t>
      </w:r>
    </w:p>
    <w:p w14:paraId="383E46AF"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Menținerea</w:t>
      </w:r>
      <w:proofErr w:type="spellEnd"/>
      <w:r>
        <w:rPr>
          <w:sz w:val="20"/>
          <w:szCs w:val="20"/>
        </w:rPr>
        <w:t xml:space="preserve"> </w:t>
      </w:r>
      <w:proofErr w:type="spellStart"/>
      <w:r>
        <w:rPr>
          <w:sz w:val="20"/>
          <w:szCs w:val="20"/>
        </w:rPr>
        <w:t>angajaților</w:t>
      </w:r>
      <w:proofErr w:type="spellEnd"/>
      <w:r>
        <w:rPr>
          <w:sz w:val="20"/>
          <w:szCs w:val="20"/>
        </w:rPr>
        <w:t xml:space="preserve"> de </w:t>
      </w:r>
      <w:proofErr w:type="spellStart"/>
      <w:r>
        <w:rPr>
          <w:sz w:val="20"/>
          <w:szCs w:val="20"/>
        </w:rPr>
        <w:t>către</w:t>
      </w:r>
      <w:proofErr w:type="spellEnd"/>
      <w:r>
        <w:rPr>
          <w:sz w:val="20"/>
          <w:szCs w:val="20"/>
        </w:rPr>
        <w:t xml:space="preserve"> SES-</w:t>
      </w:r>
      <w:proofErr w:type="spellStart"/>
      <w:r>
        <w:rPr>
          <w:sz w:val="20"/>
          <w:szCs w:val="20"/>
        </w:rPr>
        <w:t>uri</w:t>
      </w:r>
      <w:proofErr w:type="spellEnd"/>
      <w:r>
        <w:rPr>
          <w:sz w:val="20"/>
          <w:szCs w:val="20"/>
        </w:rPr>
        <w:t xml:space="preserve"> </w:t>
      </w:r>
      <w:proofErr w:type="spellStart"/>
      <w:r>
        <w:rPr>
          <w:sz w:val="20"/>
          <w:szCs w:val="20"/>
        </w:rPr>
        <w:t>mai</w:t>
      </w:r>
      <w:proofErr w:type="spellEnd"/>
      <w:r>
        <w:rPr>
          <w:sz w:val="20"/>
          <w:szCs w:val="20"/>
        </w:rPr>
        <w:t xml:space="preserve"> ales </w:t>
      </w:r>
      <w:proofErr w:type="spellStart"/>
      <w:r>
        <w:rPr>
          <w:sz w:val="20"/>
          <w:szCs w:val="20"/>
        </w:rPr>
        <w:t>în</w:t>
      </w:r>
      <w:proofErr w:type="spellEnd"/>
      <w:r>
        <w:rPr>
          <w:sz w:val="20"/>
          <w:szCs w:val="20"/>
        </w:rPr>
        <w:t xml:space="preserve"> </w:t>
      </w:r>
      <w:proofErr w:type="spellStart"/>
      <w:r>
        <w:rPr>
          <w:sz w:val="20"/>
          <w:szCs w:val="20"/>
        </w:rPr>
        <w:t>județul</w:t>
      </w:r>
      <w:proofErr w:type="spellEnd"/>
      <w:r>
        <w:rPr>
          <w:sz w:val="20"/>
          <w:szCs w:val="20"/>
        </w:rPr>
        <w:t xml:space="preserve"> Sibiu – </w:t>
      </w:r>
      <w:proofErr w:type="spellStart"/>
      <w:r>
        <w:rPr>
          <w:sz w:val="20"/>
          <w:szCs w:val="20"/>
        </w:rPr>
        <w:t>în</w:t>
      </w:r>
      <w:proofErr w:type="spellEnd"/>
      <w:r>
        <w:rPr>
          <w:sz w:val="20"/>
          <w:szCs w:val="20"/>
        </w:rPr>
        <w:t xml:space="preserve"> </w:t>
      </w:r>
      <w:proofErr w:type="spellStart"/>
      <w:r>
        <w:rPr>
          <w:sz w:val="20"/>
          <w:szCs w:val="20"/>
        </w:rPr>
        <w:t>primul</w:t>
      </w:r>
      <w:proofErr w:type="spellEnd"/>
      <w:r>
        <w:rPr>
          <w:sz w:val="20"/>
          <w:szCs w:val="20"/>
        </w:rPr>
        <w:t xml:space="preserve"> </w:t>
      </w:r>
      <w:proofErr w:type="spellStart"/>
      <w:r>
        <w:rPr>
          <w:sz w:val="20"/>
          <w:szCs w:val="20"/>
        </w:rPr>
        <w:t>rând</w:t>
      </w:r>
      <w:proofErr w:type="spellEnd"/>
      <w:r>
        <w:rPr>
          <w:sz w:val="20"/>
          <w:szCs w:val="20"/>
        </w:rPr>
        <w:t xml:space="preserve"> sunt </w:t>
      </w:r>
      <w:proofErr w:type="spellStart"/>
      <w:r>
        <w:rPr>
          <w:sz w:val="20"/>
          <w:szCs w:val="20"/>
        </w:rPr>
        <w:t>foarte</w:t>
      </w:r>
      <w:proofErr w:type="spellEnd"/>
      <w:r>
        <w:rPr>
          <w:sz w:val="20"/>
          <w:szCs w:val="20"/>
        </w:rPr>
        <w:t xml:space="preserve"> </w:t>
      </w:r>
      <w:proofErr w:type="spellStart"/>
      <w:r>
        <w:rPr>
          <w:sz w:val="20"/>
          <w:szCs w:val="20"/>
        </w:rPr>
        <w:t>greu</w:t>
      </w:r>
      <w:proofErr w:type="spellEnd"/>
      <w:r>
        <w:rPr>
          <w:sz w:val="20"/>
          <w:szCs w:val="20"/>
        </w:rPr>
        <w:t xml:space="preserve"> de </w:t>
      </w:r>
      <w:proofErr w:type="spellStart"/>
      <w:r>
        <w:rPr>
          <w:sz w:val="20"/>
          <w:szCs w:val="20"/>
        </w:rPr>
        <w:t>găsit</w:t>
      </w:r>
      <w:proofErr w:type="spellEnd"/>
      <w:r>
        <w:rPr>
          <w:sz w:val="20"/>
          <w:szCs w:val="20"/>
        </w:rPr>
        <w:t xml:space="preserve"> </w:t>
      </w:r>
      <w:proofErr w:type="spellStart"/>
      <w:r>
        <w:rPr>
          <w:sz w:val="20"/>
          <w:szCs w:val="20"/>
        </w:rPr>
        <w:t>angajați</w:t>
      </w:r>
      <w:proofErr w:type="spellEnd"/>
      <w:r>
        <w:rPr>
          <w:sz w:val="20"/>
          <w:szCs w:val="20"/>
        </w:rPr>
        <w:t xml:space="preserve"> care </w:t>
      </w:r>
      <w:proofErr w:type="spellStart"/>
      <w:r>
        <w:rPr>
          <w:sz w:val="20"/>
          <w:szCs w:val="20"/>
        </w:rPr>
        <w:t>să</w:t>
      </w:r>
      <w:proofErr w:type="spellEnd"/>
      <w:r>
        <w:rPr>
          <w:sz w:val="20"/>
          <w:szCs w:val="20"/>
        </w:rPr>
        <w:t xml:space="preserve"> se </w:t>
      </w:r>
      <w:proofErr w:type="spellStart"/>
      <w:r>
        <w:rPr>
          <w:sz w:val="20"/>
          <w:szCs w:val="20"/>
        </w:rPr>
        <w:t>încadreze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descrierea</w:t>
      </w:r>
      <w:proofErr w:type="spellEnd"/>
      <w:r>
        <w:rPr>
          <w:sz w:val="20"/>
          <w:szCs w:val="20"/>
        </w:rPr>
        <w:t xml:space="preserve"> din PA </w:t>
      </w:r>
      <w:proofErr w:type="spellStart"/>
      <w:r>
        <w:rPr>
          <w:sz w:val="20"/>
          <w:szCs w:val="20"/>
        </w:rPr>
        <w:t>și</w:t>
      </w:r>
      <w:proofErr w:type="spellEnd"/>
      <w:r>
        <w:rPr>
          <w:sz w:val="20"/>
          <w:szCs w:val="20"/>
        </w:rPr>
        <w:t xml:space="preserve"> </w:t>
      </w:r>
      <w:proofErr w:type="spellStart"/>
      <w:r>
        <w:rPr>
          <w:sz w:val="20"/>
          <w:szCs w:val="20"/>
        </w:rPr>
        <w:t>în</w:t>
      </w:r>
      <w:proofErr w:type="spellEnd"/>
      <w:r>
        <w:rPr>
          <w:sz w:val="20"/>
          <w:szCs w:val="20"/>
        </w:rPr>
        <w:t xml:space="preserve"> al </w:t>
      </w:r>
      <w:proofErr w:type="spellStart"/>
      <w:r>
        <w:rPr>
          <w:sz w:val="20"/>
          <w:szCs w:val="20"/>
        </w:rPr>
        <w:t>doilea</w:t>
      </w:r>
      <w:proofErr w:type="spellEnd"/>
      <w:r>
        <w:rPr>
          <w:sz w:val="20"/>
          <w:szCs w:val="20"/>
        </w:rPr>
        <w:t xml:space="preserve"> </w:t>
      </w:r>
      <w:proofErr w:type="spellStart"/>
      <w:r>
        <w:rPr>
          <w:sz w:val="20"/>
          <w:szCs w:val="20"/>
        </w:rPr>
        <w:t>rând</w:t>
      </w:r>
      <w:proofErr w:type="spellEnd"/>
      <w:r>
        <w:rPr>
          <w:sz w:val="20"/>
          <w:szCs w:val="20"/>
        </w:rPr>
        <w:t xml:space="preserve">, sunt </w:t>
      </w:r>
      <w:proofErr w:type="spellStart"/>
      <w:r>
        <w:rPr>
          <w:sz w:val="20"/>
          <w:szCs w:val="20"/>
        </w:rPr>
        <w:t>foarte</w:t>
      </w:r>
      <w:proofErr w:type="spellEnd"/>
      <w:r>
        <w:rPr>
          <w:sz w:val="20"/>
          <w:szCs w:val="20"/>
        </w:rPr>
        <w:t xml:space="preserve"> </w:t>
      </w:r>
      <w:proofErr w:type="spellStart"/>
      <w:r>
        <w:rPr>
          <w:sz w:val="20"/>
          <w:szCs w:val="20"/>
        </w:rPr>
        <w:t>instabili</w:t>
      </w:r>
      <w:proofErr w:type="spellEnd"/>
      <w:r>
        <w:rPr>
          <w:sz w:val="20"/>
          <w:szCs w:val="20"/>
        </w:rPr>
        <w:t xml:space="preserve">. </w:t>
      </w:r>
      <w:proofErr w:type="spellStart"/>
      <w:r>
        <w:rPr>
          <w:sz w:val="20"/>
          <w:szCs w:val="20"/>
        </w:rPr>
        <w:t>După</w:t>
      </w:r>
      <w:proofErr w:type="spellEnd"/>
      <w:r>
        <w:rPr>
          <w:sz w:val="20"/>
          <w:szCs w:val="20"/>
        </w:rPr>
        <w:t xml:space="preserve"> </w:t>
      </w:r>
      <w:proofErr w:type="spellStart"/>
      <w:r>
        <w:rPr>
          <w:sz w:val="20"/>
          <w:szCs w:val="20"/>
        </w:rPr>
        <w:t>ce</w:t>
      </w:r>
      <w:proofErr w:type="spellEnd"/>
      <w:r>
        <w:rPr>
          <w:sz w:val="20"/>
          <w:szCs w:val="20"/>
        </w:rPr>
        <w:t xml:space="preserve"> se </w:t>
      </w:r>
      <w:proofErr w:type="spellStart"/>
      <w:r>
        <w:rPr>
          <w:sz w:val="20"/>
          <w:szCs w:val="20"/>
        </w:rPr>
        <w:t>obțin</w:t>
      </w:r>
      <w:proofErr w:type="spellEnd"/>
      <w:r>
        <w:rPr>
          <w:sz w:val="20"/>
          <w:szCs w:val="20"/>
        </w:rPr>
        <w:t xml:space="preserve"> </w:t>
      </w:r>
      <w:proofErr w:type="spellStart"/>
      <w:r>
        <w:rPr>
          <w:sz w:val="20"/>
          <w:szCs w:val="20"/>
        </w:rPr>
        <w:t>toate</w:t>
      </w:r>
      <w:proofErr w:type="spellEnd"/>
      <w:r>
        <w:rPr>
          <w:sz w:val="20"/>
          <w:szCs w:val="20"/>
        </w:rPr>
        <w:t xml:space="preserve"> </w:t>
      </w:r>
      <w:proofErr w:type="spellStart"/>
      <w:r>
        <w:rPr>
          <w:sz w:val="20"/>
          <w:szCs w:val="20"/>
        </w:rPr>
        <w:t>documentele</w:t>
      </w:r>
      <w:proofErr w:type="spellEnd"/>
      <w:r>
        <w:rPr>
          <w:sz w:val="20"/>
          <w:szCs w:val="20"/>
        </w:rPr>
        <w:t xml:space="preserve"> </w:t>
      </w:r>
      <w:proofErr w:type="spellStart"/>
      <w:r>
        <w:rPr>
          <w:sz w:val="20"/>
          <w:szCs w:val="20"/>
        </w:rPr>
        <w:t>necesare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angajării</w:t>
      </w:r>
      <w:proofErr w:type="spellEnd"/>
      <w:r>
        <w:rPr>
          <w:sz w:val="20"/>
          <w:szCs w:val="20"/>
        </w:rPr>
        <w:t xml:space="preserve"> lor (</w:t>
      </w:r>
      <w:proofErr w:type="spellStart"/>
      <w:r>
        <w:rPr>
          <w:sz w:val="20"/>
          <w:szCs w:val="20"/>
        </w:rPr>
        <w:t>lucru</w:t>
      </w:r>
      <w:proofErr w:type="spellEnd"/>
      <w:r>
        <w:rPr>
          <w:sz w:val="20"/>
          <w:szCs w:val="20"/>
        </w:rPr>
        <w:t xml:space="preserve"> </w:t>
      </w:r>
      <w:proofErr w:type="spellStart"/>
      <w:r>
        <w:rPr>
          <w:sz w:val="20"/>
          <w:szCs w:val="20"/>
        </w:rPr>
        <w:t>destul</w:t>
      </w:r>
      <w:proofErr w:type="spellEnd"/>
      <w:r>
        <w:rPr>
          <w:sz w:val="20"/>
          <w:szCs w:val="20"/>
        </w:rPr>
        <w:t xml:space="preserve"> de </w:t>
      </w:r>
      <w:proofErr w:type="spellStart"/>
      <w:r>
        <w:rPr>
          <w:sz w:val="20"/>
          <w:szCs w:val="20"/>
        </w:rPr>
        <w:t>costisitor</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anevoios</w:t>
      </w:r>
      <w:proofErr w:type="spellEnd"/>
      <w:r>
        <w:rPr>
          <w:sz w:val="20"/>
          <w:szCs w:val="20"/>
        </w:rPr>
        <w:t xml:space="preserve"> cum </w:t>
      </w:r>
      <w:proofErr w:type="spellStart"/>
      <w:r>
        <w:rPr>
          <w:sz w:val="20"/>
          <w:szCs w:val="20"/>
        </w:rPr>
        <w:t>ar</w:t>
      </w:r>
      <w:proofErr w:type="spellEnd"/>
      <w:r>
        <w:rPr>
          <w:sz w:val="20"/>
          <w:szCs w:val="20"/>
        </w:rPr>
        <w:t xml:space="preserve"> fi: </w:t>
      </w:r>
      <w:proofErr w:type="spellStart"/>
      <w:r>
        <w:rPr>
          <w:sz w:val="20"/>
          <w:szCs w:val="20"/>
        </w:rPr>
        <w:t>medicina</w:t>
      </w:r>
      <w:proofErr w:type="spellEnd"/>
      <w:r>
        <w:rPr>
          <w:sz w:val="20"/>
          <w:szCs w:val="20"/>
        </w:rPr>
        <w:t xml:space="preserve"> </w:t>
      </w:r>
      <w:proofErr w:type="spellStart"/>
      <w:r>
        <w:rPr>
          <w:sz w:val="20"/>
          <w:szCs w:val="20"/>
        </w:rPr>
        <w:t>muncii</w:t>
      </w:r>
      <w:proofErr w:type="spellEnd"/>
      <w:r>
        <w:rPr>
          <w:sz w:val="20"/>
          <w:szCs w:val="20"/>
        </w:rPr>
        <w:t xml:space="preserve">, SSM-ul, </w:t>
      </w:r>
      <w:proofErr w:type="spellStart"/>
      <w:r>
        <w:rPr>
          <w:sz w:val="20"/>
          <w:szCs w:val="20"/>
        </w:rPr>
        <w:t>ancheta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alte</w:t>
      </w:r>
      <w:proofErr w:type="spellEnd"/>
      <w:r>
        <w:rPr>
          <w:sz w:val="20"/>
          <w:szCs w:val="20"/>
        </w:rPr>
        <w:t xml:space="preserve"> </w:t>
      </w:r>
      <w:proofErr w:type="spellStart"/>
      <w:r>
        <w:rPr>
          <w:sz w:val="20"/>
          <w:szCs w:val="20"/>
        </w:rPr>
        <w:t>documente</w:t>
      </w:r>
      <w:proofErr w:type="spellEnd"/>
      <w:r>
        <w:rPr>
          <w:sz w:val="20"/>
          <w:szCs w:val="20"/>
        </w:rPr>
        <w:t xml:space="preserve"> pentru </w:t>
      </w:r>
      <w:proofErr w:type="spellStart"/>
      <w:r>
        <w:rPr>
          <w:sz w:val="20"/>
          <w:szCs w:val="20"/>
        </w:rPr>
        <w:t>angajare</w:t>
      </w:r>
      <w:proofErr w:type="spellEnd"/>
      <w:r>
        <w:rPr>
          <w:sz w:val="20"/>
          <w:szCs w:val="20"/>
        </w:rPr>
        <w:t xml:space="preserve"> etc.) </w:t>
      </w:r>
      <w:proofErr w:type="spellStart"/>
      <w:r>
        <w:rPr>
          <w:sz w:val="20"/>
          <w:szCs w:val="20"/>
        </w:rPr>
        <w:t>aceștia</w:t>
      </w:r>
      <w:proofErr w:type="spellEnd"/>
      <w:r>
        <w:rPr>
          <w:sz w:val="20"/>
          <w:szCs w:val="20"/>
        </w:rPr>
        <w:t xml:space="preserve"> </w:t>
      </w:r>
      <w:proofErr w:type="spellStart"/>
      <w:r>
        <w:rPr>
          <w:sz w:val="20"/>
          <w:szCs w:val="20"/>
        </w:rPr>
        <w:t>ori</w:t>
      </w:r>
      <w:proofErr w:type="spellEnd"/>
      <w:r>
        <w:rPr>
          <w:sz w:val="20"/>
          <w:szCs w:val="20"/>
        </w:rPr>
        <w:t xml:space="preserve"> nu se </w:t>
      </w:r>
      <w:proofErr w:type="spellStart"/>
      <w:r>
        <w:rPr>
          <w:sz w:val="20"/>
          <w:szCs w:val="20"/>
        </w:rPr>
        <w:t>prezintă</w:t>
      </w:r>
      <w:proofErr w:type="spellEnd"/>
      <w:r>
        <w:rPr>
          <w:sz w:val="20"/>
          <w:szCs w:val="20"/>
        </w:rPr>
        <w:t xml:space="preserve"> la program, </w:t>
      </w:r>
      <w:proofErr w:type="spellStart"/>
      <w:r>
        <w:rPr>
          <w:sz w:val="20"/>
          <w:szCs w:val="20"/>
        </w:rPr>
        <w:t>lipsesc</w:t>
      </w:r>
      <w:proofErr w:type="spellEnd"/>
      <w:r>
        <w:rPr>
          <w:sz w:val="20"/>
          <w:szCs w:val="20"/>
        </w:rPr>
        <w:t xml:space="preserve"> </w:t>
      </w:r>
      <w:proofErr w:type="spellStart"/>
      <w:r>
        <w:rPr>
          <w:sz w:val="20"/>
          <w:szCs w:val="20"/>
        </w:rPr>
        <w:t>fără</w:t>
      </w:r>
      <w:proofErr w:type="spellEnd"/>
      <w:r>
        <w:rPr>
          <w:sz w:val="20"/>
          <w:szCs w:val="20"/>
        </w:rPr>
        <w:t xml:space="preserve"> </w:t>
      </w:r>
      <w:proofErr w:type="spellStart"/>
      <w:r>
        <w:rPr>
          <w:sz w:val="20"/>
          <w:szCs w:val="20"/>
        </w:rPr>
        <w:t>motivare</w:t>
      </w:r>
      <w:proofErr w:type="spellEnd"/>
      <w:r>
        <w:rPr>
          <w:sz w:val="20"/>
          <w:szCs w:val="20"/>
        </w:rPr>
        <w:t xml:space="preserve">, nu </w:t>
      </w:r>
      <w:proofErr w:type="spellStart"/>
      <w:r>
        <w:rPr>
          <w:sz w:val="20"/>
          <w:szCs w:val="20"/>
        </w:rPr>
        <w:t>își</w:t>
      </w:r>
      <w:proofErr w:type="spellEnd"/>
      <w:r>
        <w:rPr>
          <w:sz w:val="20"/>
          <w:szCs w:val="20"/>
        </w:rPr>
        <w:t xml:space="preserve"> </w:t>
      </w:r>
      <w:proofErr w:type="spellStart"/>
      <w:r>
        <w:rPr>
          <w:sz w:val="20"/>
          <w:szCs w:val="20"/>
        </w:rPr>
        <w:t>îndeplinesc</w:t>
      </w:r>
      <w:proofErr w:type="spellEnd"/>
      <w:r>
        <w:rPr>
          <w:sz w:val="20"/>
          <w:szCs w:val="20"/>
        </w:rPr>
        <w:t xml:space="preserve"> </w:t>
      </w:r>
      <w:proofErr w:type="spellStart"/>
      <w:r>
        <w:rPr>
          <w:sz w:val="20"/>
          <w:szCs w:val="20"/>
        </w:rPr>
        <w:t>sarcinile</w:t>
      </w:r>
      <w:proofErr w:type="spellEnd"/>
      <w:r>
        <w:rPr>
          <w:sz w:val="20"/>
          <w:szCs w:val="20"/>
        </w:rPr>
        <w:t xml:space="preserve">, </w:t>
      </w:r>
      <w:proofErr w:type="spellStart"/>
      <w:r>
        <w:rPr>
          <w:sz w:val="20"/>
          <w:szCs w:val="20"/>
        </w:rPr>
        <w:t>ori</w:t>
      </w:r>
      <w:proofErr w:type="spellEnd"/>
      <w:r>
        <w:rPr>
          <w:sz w:val="20"/>
          <w:szCs w:val="20"/>
        </w:rPr>
        <w:t xml:space="preserve"> </w:t>
      </w:r>
      <w:proofErr w:type="spellStart"/>
      <w:r>
        <w:rPr>
          <w:sz w:val="20"/>
          <w:szCs w:val="20"/>
        </w:rPr>
        <w:t>își</w:t>
      </w:r>
      <w:proofErr w:type="spellEnd"/>
      <w:r>
        <w:rPr>
          <w:sz w:val="20"/>
          <w:szCs w:val="20"/>
        </w:rPr>
        <w:t xml:space="preserve"> </w:t>
      </w:r>
      <w:proofErr w:type="spellStart"/>
      <w:r>
        <w:rPr>
          <w:sz w:val="20"/>
          <w:szCs w:val="20"/>
        </w:rPr>
        <w:t>dau</w:t>
      </w:r>
      <w:proofErr w:type="spellEnd"/>
      <w:r>
        <w:rPr>
          <w:sz w:val="20"/>
          <w:szCs w:val="20"/>
        </w:rPr>
        <w:t xml:space="preserve"> </w:t>
      </w:r>
      <w:proofErr w:type="spellStart"/>
      <w:r>
        <w:rPr>
          <w:sz w:val="20"/>
          <w:szCs w:val="20"/>
        </w:rPr>
        <w:t>demisia</w:t>
      </w:r>
      <w:proofErr w:type="spellEnd"/>
      <w:r>
        <w:rPr>
          <w:sz w:val="20"/>
          <w:szCs w:val="20"/>
        </w:rPr>
        <w:t xml:space="preserve"> </w:t>
      </w:r>
      <w:proofErr w:type="spellStart"/>
      <w:r>
        <w:rPr>
          <w:sz w:val="20"/>
          <w:szCs w:val="20"/>
        </w:rPr>
        <w:t>după</w:t>
      </w:r>
      <w:proofErr w:type="spellEnd"/>
      <w:r>
        <w:rPr>
          <w:sz w:val="20"/>
          <w:szCs w:val="20"/>
        </w:rPr>
        <w:t xml:space="preserve"> </w:t>
      </w:r>
      <w:proofErr w:type="spellStart"/>
      <w:r>
        <w:rPr>
          <w:sz w:val="20"/>
          <w:szCs w:val="20"/>
        </w:rPr>
        <w:t>câteva</w:t>
      </w:r>
      <w:proofErr w:type="spellEnd"/>
      <w:r>
        <w:rPr>
          <w:sz w:val="20"/>
          <w:szCs w:val="20"/>
        </w:rPr>
        <w:t xml:space="preserve"> </w:t>
      </w:r>
      <w:proofErr w:type="spellStart"/>
      <w:r>
        <w:rPr>
          <w:sz w:val="20"/>
          <w:szCs w:val="20"/>
        </w:rPr>
        <w:t>săptămâni</w:t>
      </w:r>
      <w:proofErr w:type="spellEnd"/>
      <w:r>
        <w:rPr>
          <w:sz w:val="20"/>
          <w:szCs w:val="20"/>
        </w:rPr>
        <w:t xml:space="preserve"> </w:t>
      </w:r>
      <w:proofErr w:type="spellStart"/>
      <w:r>
        <w:rPr>
          <w:sz w:val="20"/>
          <w:szCs w:val="20"/>
        </w:rPr>
        <w:t>lucrate</w:t>
      </w:r>
      <w:proofErr w:type="spellEnd"/>
      <w:r>
        <w:rPr>
          <w:sz w:val="20"/>
          <w:szCs w:val="20"/>
        </w:rPr>
        <w:t>.</w:t>
      </w:r>
    </w:p>
    <w:p w14:paraId="482A749A"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Nedefinirea</w:t>
      </w:r>
      <w:proofErr w:type="spellEnd"/>
      <w:r>
        <w:rPr>
          <w:sz w:val="20"/>
          <w:szCs w:val="20"/>
        </w:rPr>
        <w:t xml:space="preserve"> </w:t>
      </w:r>
      <w:proofErr w:type="spellStart"/>
      <w:r>
        <w:rPr>
          <w:sz w:val="20"/>
          <w:szCs w:val="20"/>
        </w:rPr>
        <w:t>clară</w:t>
      </w:r>
      <w:proofErr w:type="spellEnd"/>
      <w:r>
        <w:rPr>
          <w:sz w:val="20"/>
          <w:szCs w:val="20"/>
        </w:rPr>
        <w:t xml:space="preserve"> a </w:t>
      </w:r>
      <w:proofErr w:type="spellStart"/>
      <w:r>
        <w:rPr>
          <w:sz w:val="20"/>
          <w:szCs w:val="20"/>
        </w:rPr>
        <w:t>noțiunii</w:t>
      </w:r>
      <w:proofErr w:type="spellEnd"/>
      <w:r>
        <w:rPr>
          <w:sz w:val="20"/>
          <w:szCs w:val="20"/>
        </w:rPr>
        <w:t xml:space="preserve"> de “</w:t>
      </w:r>
      <w:proofErr w:type="spellStart"/>
      <w:r>
        <w:rPr>
          <w:sz w:val="20"/>
          <w:szCs w:val="20"/>
        </w:rPr>
        <w:t>grup</w:t>
      </w:r>
      <w:proofErr w:type="spellEnd"/>
      <w:r>
        <w:rPr>
          <w:sz w:val="20"/>
          <w:szCs w:val="20"/>
        </w:rPr>
        <w:t xml:space="preserve"> </w:t>
      </w:r>
      <w:proofErr w:type="spellStart"/>
      <w:r>
        <w:rPr>
          <w:sz w:val="20"/>
          <w:szCs w:val="20"/>
        </w:rPr>
        <w:t>vulnerabil</w:t>
      </w:r>
      <w:proofErr w:type="spellEnd"/>
      <w:r>
        <w:rPr>
          <w:sz w:val="20"/>
          <w:szCs w:val="20"/>
        </w:rPr>
        <w:t xml:space="preserve">”, o </w:t>
      </w:r>
      <w:proofErr w:type="spellStart"/>
      <w:r>
        <w:rPr>
          <w:sz w:val="20"/>
          <w:szCs w:val="20"/>
        </w:rPr>
        <w:t>reală</w:t>
      </w:r>
      <w:proofErr w:type="spellEnd"/>
      <w:r>
        <w:rPr>
          <w:sz w:val="20"/>
          <w:szCs w:val="20"/>
        </w:rPr>
        <w:t xml:space="preserve"> </w:t>
      </w:r>
      <w:proofErr w:type="spellStart"/>
      <w:r>
        <w:rPr>
          <w:sz w:val="20"/>
          <w:szCs w:val="20"/>
        </w:rPr>
        <w:t>problemă</w:t>
      </w:r>
      <w:proofErr w:type="spellEnd"/>
      <w:r>
        <w:rPr>
          <w:sz w:val="20"/>
          <w:szCs w:val="20"/>
        </w:rPr>
        <w:t xml:space="preserve"> </w:t>
      </w:r>
      <w:proofErr w:type="spellStart"/>
      <w:r>
        <w:rPr>
          <w:sz w:val="20"/>
          <w:szCs w:val="20"/>
        </w:rPr>
        <w:t>atât</w:t>
      </w:r>
      <w:proofErr w:type="spellEnd"/>
      <w:r>
        <w:rPr>
          <w:sz w:val="20"/>
          <w:szCs w:val="20"/>
        </w:rPr>
        <w:t xml:space="preserve"> </w:t>
      </w:r>
      <w:proofErr w:type="spellStart"/>
      <w:r>
        <w:rPr>
          <w:sz w:val="20"/>
          <w:szCs w:val="20"/>
        </w:rPr>
        <w:t>dpdv</w:t>
      </w:r>
      <w:proofErr w:type="spellEnd"/>
      <w:r>
        <w:rPr>
          <w:sz w:val="20"/>
          <w:szCs w:val="20"/>
        </w:rPr>
        <w:t xml:space="preserve"> a </w:t>
      </w:r>
      <w:proofErr w:type="spellStart"/>
      <w:r>
        <w:rPr>
          <w:sz w:val="20"/>
          <w:szCs w:val="20"/>
        </w:rPr>
        <w:t>legislației</w:t>
      </w:r>
      <w:proofErr w:type="spellEnd"/>
      <w:r>
        <w:rPr>
          <w:sz w:val="20"/>
          <w:szCs w:val="20"/>
        </w:rPr>
        <w:t xml:space="preserve">,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a </w:t>
      </w:r>
      <w:proofErr w:type="spellStart"/>
      <w:r>
        <w:rPr>
          <w:sz w:val="20"/>
          <w:szCs w:val="20"/>
        </w:rPr>
        <w:t>numărului</w:t>
      </w:r>
      <w:proofErr w:type="spellEnd"/>
      <w:r>
        <w:rPr>
          <w:sz w:val="20"/>
          <w:szCs w:val="20"/>
        </w:rPr>
        <w:t xml:space="preserve"> </w:t>
      </w:r>
      <w:proofErr w:type="spellStart"/>
      <w:r>
        <w:rPr>
          <w:sz w:val="20"/>
          <w:szCs w:val="20"/>
        </w:rPr>
        <w:t>restrâns</w:t>
      </w:r>
      <w:proofErr w:type="spellEnd"/>
      <w:r>
        <w:rPr>
          <w:sz w:val="20"/>
          <w:szCs w:val="20"/>
        </w:rPr>
        <w:t xml:space="preserve"> de </w:t>
      </w:r>
      <w:proofErr w:type="spellStart"/>
      <w:r>
        <w:rPr>
          <w:sz w:val="20"/>
          <w:szCs w:val="20"/>
        </w:rPr>
        <w:t>persoane</w:t>
      </w:r>
      <w:proofErr w:type="spellEnd"/>
      <w:r>
        <w:rPr>
          <w:sz w:val="20"/>
          <w:szCs w:val="20"/>
        </w:rPr>
        <w:t xml:space="preserve"> care se pot </w:t>
      </w:r>
      <w:proofErr w:type="spellStart"/>
      <w:r>
        <w:rPr>
          <w:sz w:val="20"/>
          <w:szCs w:val="20"/>
        </w:rPr>
        <w:t>încadra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context. </w:t>
      </w:r>
      <w:proofErr w:type="spellStart"/>
      <w:r>
        <w:rPr>
          <w:sz w:val="20"/>
          <w:szCs w:val="20"/>
        </w:rPr>
        <w:t>Legea</w:t>
      </w:r>
      <w:proofErr w:type="spellEnd"/>
      <w:r>
        <w:rPr>
          <w:sz w:val="20"/>
          <w:szCs w:val="20"/>
        </w:rPr>
        <w:t xml:space="preserve"> </w:t>
      </w:r>
      <w:proofErr w:type="spellStart"/>
      <w:r>
        <w:rPr>
          <w:sz w:val="20"/>
          <w:szCs w:val="20"/>
        </w:rPr>
        <w:t>economiei</w:t>
      </w:r>
      <w:proofErr w:type="spellEnd"/>
      <w:r>
        <w:rPr>
          <w:sz w:val="20"/>
          <w:szCs w:val="20"/>
        </w:rPr>
        <w:t xml:space="preserve"> </w:t>
      </w:r>
      <w:proofErr w:type="spellStart"/>
      <w:r>
        <w:rPr>
          <w:sz w:val="20"/>
          <w:szCs w:val="20"/>
        </w:rPr>
        <w:t>sociale</w:t>
      </w:r>
      <w:proofErr w:type="spellEnd"/>
      <w:r>
        <w:rPr>
          <w:sz w:val="20"/>
          <w:szCs w:val="20"/>
        </w:rPr>
        <w:t xml:space="preserve"> a </w:t>
      </w:r>
      <w:proofErr w:type="spellStart"/>
      <w:r>
        <w:rPr>
          <w:sz w:val="20"/>
          <w:szCs w:val="20"/>
        </w:rPr>
        <w:t>definit</w:t>
      </w:r>
      <w:proofErr w:type="spellEnd"/>
      <w:r>
        <w:rPr>
          <w:sz w:val="20"/>
          <w:szCs w:val="20"/>
        </w:rPr>
        <w:t xml:space="preserve"> </w:t>
      </w:r>
      <w:proofErr w:type="spellStart"/>
      <w:r>
        <w:rPr>
          <w:sz w:val="20"/>
          <w:szCs w:val="20"/>
        </w:rPr>
        <w:t>grupurile</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separat</w:t>
      </w:r>
      <w:proofErr w:type="spellEnd"/>
      <w:r>
        <w:rPr>
          <w:sz w:val="20"/>
          <w:szCs w:val="20"/>
        </w:rPr>
        <w:t xml:space="preserve"> de </w:t>
      </w:r>
      <w:proofErr w:type="spellStart"/>
      <w:r>
        <w:rPr>
          <w:sz w:val="20"/>
          <w:szCs w:val="20"/>
        </w:rPr>
        <w:t>legea</w:t>
      </w:r>
      <w:proofErr w:type="spellEnd"/>
      <w:r>
        <w:rPr>
          <w:sz w:val="20"/>
          <w:szCs w:val="20"/>
        </w:rPr>
        <w:t xml:space="preserve"> </w:t>
      </w:r>
      <w:proofErr w:type="spellStart"/>
      <w:r>
        <w:rPr>
          <w:sz w:val="20"/>
          <w:szCs w:val="20"/>
        </w:rPr>
        <w:t>asistenței</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foarte</w:t>
      </w:r>
      <w:proofErr w:type="spellEnd"/>
      <w:r>
        <w:rPr>
          <w:sz w:val="20"/>
          <w:szCs w:val="20"/>
        </w:rPr>
        <w:t xml:space="preserve"> </w:t>
      </w:r>
      <w:proofErr w:type="spellStart"/>
      <w:r>
        <w:rPr>
          <w:sz w:val="20"/>
          <w:szCs w:val="20"/>
        </w:rPr>
        <w:t>greu</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găsești</w:t>
      </w:r>
      <w:proofErr w:type="spellEnd"/>
      <w:r>
        <w:rPr>
          <w:sz w:val="20"/>
          <w:szCs w:val="20"/>
        </w:rPr>
        <w:t xml:space="preserve"> </w:t>
      </w:r>
      <w:proofErr w:type="spellStart"/>
      <w:r>
        <w:rPr>
          <w:sz w:val="20"/>
          <w:szCs w:val="20"/>
        </w:rPr>
        <w:t>persoane</w:t>
      </w:r>
      <w:proofErr w:type="spellEnd"/>
      <w:r>
        <w:rPr>
          <w:sz w:val="20"/>
          <w:szCs w:val="20"/>
        </w:rPr>
        <w:t xml:space="preserve"> care </w:t>
      </w:r>
      <w:proofErr w:type="spellStart"/>
      <w:r>
        <w:rPr>
          <w:sz w:val="20"/>
          <w:szCs w:val="20"/>
        </w:rPr>
        <w:t>să</w:t>
      </w:r>
      <w:proofErr w:type="spellEnd"/>
      <w:r>
        <w:rPr>
          <w:sz w:val="20"/>
          <w:szCs w:val="20"/>
        </w:rPr>
        <w:t xml:space="preserve"> </w:t>
      </w:r>
      <w:proofErr w:type="spellStart"/>
      <w:r>
        <w:rPr>
          <w:sz w:val="20"/>
          <w:szCs w:val="20"/>
        </w:rPr>
        <w:t>corespundă</w:t>
      </w:r>
      <w:proofErr w:type="spellEnd"/>
      <w:r>
        <w:rPr>
          <w:sz w:val="20"/>
          <w:szCs w:val="20"/>
        </w:rPr>
        <w:t xml:space="preserve"> </w:t>
      </w:r>
      <w:proofErr w:type="spellStart"/>
      <w:r>
        <w:rPr>
          <w:sz w:val="20"/>
          <w:szCs w:val="20"/>
        </w:rPr>
        <w:t>criteriilor</w:t>
      </w:r>
      <w:proofErr w:type="spellEnd"/>
      <w:r>
        <w:rPr>
          <w:sz w:val="20"/>
          <w:szCs w:val="20"/>
        </w:rPr>
        <w:t xml:space="preserve"> </w:t>
      </w:r>
      <w:proofErr w:type="spellStart"/>
      <w:r>
        <w:rPr>
          <w:sz w:val="20"/>
          <w:szCs w:val="20"/>
        </w:rPr>
        <w:t>prevăzute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lege</w:t>
      </w:r>
      <w:proofErr w:type="spellEnd"/>
      <w:r>
        <w:rPr>
          <w:sz w:val="20"/>
          <w:szCs w:val="20"/>
        </w:rPr>
        <w:t xml:space="preserve">. S-a </w:t>
      </w:r>
      <w:proofErr w:type="spellStart"/>
      <w:r>
        <w:rPr>
          <w:sz w:val="20"/>
          <w:szCs w:val="20"/>
        </w:rPr>
        <w:t>propus</w:t>
      </w:r>
      <w:proofErr w:type="spellEnd"/>
      <w:r>
        <w:rPr>
          <w:sz w:val="20"/>
          <w:szCs w:val="20"/>
        </w:rPr>
        <w:t xml:space="preserve"> </w:t>
      </w:r>
      <w:proofErr w:type="spellStart"/>
      <w:r>
        <w:rPr>
          <w:sz w:val="20"/>
          <w:szCs w:val="20"/>
        </w:rPr>
        <w:t>către</w:t>
      </w:r>
      <w:proofErr w:type="spellEnd"/>
      <w:r>
        <w:rPr>
          <w:sz w:val="20"/>
          <w:szCs w:val="20"/>
        </w:rPr>
        <w:t xml:space="preserve"> MMPS </w:t>
      </w:r>
      <w:proofErr w:type="spellStart"/>
      <w:r>
        <w:rPr>
          <w:sz w:val="20"/>
          <w:szCs w:val="20"/>
        </w:rPr>
        <w:t>să</w:t>
      </w:r>
      <w:proofErr w:type="spellEnd"/>
      <w:r>
        <w:rPr>
          <w:sz w:val="20"/>
          <w:szCs w:val="20"/>
        </w:rPr>
        <w:t xml:space="preserve"> se </w:t>
      </w:r>
      <w:proofErr w:type="spellStart"/>
      <w:r>
        <w:rPr>
          <w:sz w:val="20"/>
          <w:szCs w:val="20"/>
        </w:rPr>
        <w:t>lărgească</w:t>
      </w:r>
      <w:proofErr w:type="spellEnd"/>
      <w:r>
        <w:rPr>
          <w:sz w:val="20"/>
          <w:szCs w:val="20"/>
        </w:rPr>
        <w:t xml:space="preserve"> aria </w:t>
      </w:r>
      <w:proofErr w:type="spellStart"/>
      <w:r>
        <w:rPr>
          <w:sz w:val="20"/>
          <w:szCs w:val="20"/>
        </w:rPr>
        <w:t>persoanelor</w:t>
      </w:r>
      <w:proofErr w:type="spellEnd"/>
      <w:r>
        <w:rPr>
          <w:sz w:val="20"/>
          <w:szCs w:val="20"/>
        </w:rPr>
        <w:t xml:space="preserve"> </w:t>
      </w:r>
      <w:proofErr w:type="spellStart"/>
      <w:r>
        <w:rPr>
          <w:sz w:val="20"/>
          <w:szCs w:val="20"/>
        </w:rPr>
        <w:t>vulnerabile</w:t>
      </w:r>
      <w:proofErr w:type="spellEnd"/>
      <w:r>
        <w:rPr>
          <w:sz w:val="20"/>
          <w:szCs w:val="20"/>
        </w:rPr>
        <w:t xml:space="preserve"> pentru </w:t>
      </w:r>
      <w:proofErr w:type="gramStart"/>
      <w:r>
        <w:rPr>
          <w:sz w:val="20"/>
          <w:szCs w:val="20"/>
        </w:rPr>
        <w:t>a</w:t>
      </w:r>
      <w:proofErr w:type="gramEnd"/>
      <w:r>
        <w:rPr>
          <w:sz w:val="20"/>
          <w:szCs w:val="20"/>
        </w:rPr>
        <w:t xml:space="preserve"> </w:t>
      </w:r>
      <w:proofErr w:type="spellStart"/>
      <w:r>
        <w:rPr>
          <w:sz w:val="20"/>
          <w:szCs w:val="20"/>
        </w:rPr>
        <w:t>acoperi</w:t>
      </w:r>
      <w:proofErr w:type="spellEnd"/>
      <w:r>
        <w:rPr>
          <w:sz w:val="20"/>
          <w:szCs w:val="20"/>
        </w:rPr>
        <w:t xml:space="preserve"> </w:t>
      </w:r>
      <w:proofErr w:type="spellStart"/>
      <w:r>
        <w:rPr>
          <w:sz w:val="20"/>
          <w:szCs w:val="20"/>
        </w:rPr>
        <w:t>astfel</w:t>
      </w:r>
      <w:proofErr w:type="spellEnd"/>
      <w:r>
        <w:rPr>
          <w:sz w:val="20"/>
          <w:szCs w:val="20"/>
        </w:rPr>
        <w:t xml:space="preserve"> </w:t>
      </w:r>
      <w:proofErr w:type="spellStart"/>
      <w:r>
        <w:rPr>
          <w:sz w:val="20"/>
          <w:szCs w:val="20"/>
        </w:rPr>
        <w:t>nevoia</w:t>
      </w:r>
      <w:proofErr w:type="spellEnd"/>
      <w:r>
        <w:rPr>
          <w:sz w:val="20"/>
          <w:szCs w:val="20"/>
        </w:rPr>
        <w:t xml:space="preserve"> de o </w:t>
      </w:r>
      <w:proofErr w:type="spellStart"/>
      <w:r>
        <w:rPr>
          <w:sz w:val="20"/>
          <w:szCs w:val="20"/>
        </w:rPr>
        <w:t>legislație</w:t>
      </w:r>
      <w:proofErr w:type="spellEnd"/>
      <w:r>
        <w:rPr>
          <w:sz w:val="20"/>
          <w:szCs w:val="20"/>
        </w:rPr>
        <w:t xml:space="preserve"> </w:t>
      </w:r>
      <w:proofErr w:type="spellStart"/>
      <w:r>
        <w:rPr>
          <w:sz w:val="20"/>
          <w:szCs w:val="20"/>
        </w:rPr>
        <w:t>clară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economiei</w:t>
      </w:r>
      <w:proofErr w:type="spellEnd"/>
      <w:r>
        <w:rPr>
          <w:sz w:val="20"/>
          <w:szCs w:val="20"/>
        </w:rPr>
        <w:t xml:space="preserve"> </w:t>
      </w:r>
      <w:proofErr w:type="spellStart"/>
      <w:r>
        <w:rPr>
          <w:sz w:val="20"/>
          <w:szCs w:val="20"/>
        </w:rPr>
        <w:t>sociale</w:t>
      </w:r>
      <w:proofErr w:type="spellEnd"/>
      <w:r>
        <w:rPr>
          <w:sz w:val="20"/>
          <w:szCs w:val="20"/>
        </w:rPr>
        <w:t>.</w:t>
      </w:r>
    </w:p>
    <w:p w14:paraId="1FC8074C"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Pandemia</w:t>
      </w:r>
      <w:proofErr w:type="spellEnd"/>
      <w:r>
        <w:rPr>
          <w:sz w:val="20"/>
          <w:szCs w:val="20"/>
        </w:rPr>
        <w:t xml:space="preserve"> COVID-19 - </w:t>
      </w:r>
      <w:proofErr w:type="spellStart"/>
      <w:r>
        <w:rPr>
          <w:sz w:val="20"/>
          <w:szCs w:val="20"/>
        </w:rPr>
        <w:t>În</w:t>
      </w:r>
      <w:proofErr w:type="spellEnd"/>
      <w:r>
        <w:rPr>
          <w:sz w:val="20"/>
          <w:szCs w:val="20"/>
        </w:rPr>
        <w:t xml:space="preserve"> </w:t>
      </w:r>
      <w:proofErr w:type="spellStart"/>
      <w:r>
        <w:rPr>
          <w:sz w:val="20"/>
          <w:szCs w:val="20"/>
        </w:rPr>
        <w:t>perioada</w:t>
      </w:r>
      <w:proofErr w:type="spellEnd"/>
      <w:r>
        <w:rPr>
          <w:sz w:val="20"/>
          <w:szCs w:val="20"/>
        </w:rPr>
        <w:t xml:space="preserve"> 01-14 </w:t>
      </w:r>
      <w:proofErr w:type="spellStart"/>
      <w:r>
        <w:rPr>
          <w:sz w:val="20"/>
          <w:szCs w:val="20"/>
        </w:rPr>
        <w:t>aprilie</w:t>
      </w:r>
      <w:proofErr w:type="spellEnd"/>
      <w:r>
        <w:rPr>
          <w:sz w:val="20"/>
          <w:szCs w:val="20"/>
        </w:rPr>
        <w:t xml:space="preserve"> 2020, </w:t>
      </w:r>
      <w:proofErr w:type="spellStart"/>
      <w:r>
        <w:rPr>
          <w:sz w:val="20"/>
          <w:szCs w:val="20"/>
        </w:rPr>
        <w:t>proiectul</w:t>
      </w:r>
      <w:proofErr w:type="spellEnd"/>
      <w:r>
        <w:rPr>
          <w:sz w:val="20"/>
          <w:szCs w:val="20"/>
        </w:rPr>
        <w:t xml:space="preserve"> a </w:t>
      </w:r>
      <w:proofErr w:type="spellStart"/>
      <w:r>
        <w:rPr>
          <w:sz w:val="20"/>
          <w:szCs w:val="20"/>
        </w:rPr>
        <w:t>fost</w:t>
      </w:r>
      <w:proofErr w:type="spellEnd"/>
      <w:r>
        <w:rPr>
          <w:sz w:val="20"/>
          <w:szCs w:val="20"/>
        </w:rPr>
        <w:t xml:space="preserve"> </w:t>
      </w:r>
      <w:proofErr w:type="spellStart"/>
      <w:r>
        <w:rPr>
          <w:sz w:val="20"/>
          <w:szCs w:val="20"/>
        </w:rPr>
        <w:t>suspendat</w:t>
      </w:r>
      <w:proofErr w:type="spellEnd"/>
      <w:r>
        <w:rPr>
          <w:sz w:val="20"/>
          <w:szCs w:val="20"/>
        </w:rPr>
        <w:t xml:space="preserve">, conform </w:t>
      </w:r>
      <w:proofErr w:type="spellStart"/>
      <w:r>
        <w:rPr>
          <w:sz w:val="20"/>
          <w:szCs w:val="20"/>
        </w:rPr>
        <w:t>Instrucțiunii</w:t>
      </w:r>
      <w:proofErr w:type="spellEnd"/>
      <w:r>
        <w:rPr>
          <w:sz w:val="20"/>
          <w:szCs w:val="20"/>
        </w:rPr>
        <w:t xml:space="preserve"> nr. 5 a AMPOCU </w:t>
      </w:r>
      <w:proofErr w:type="spellStart"/>
      <w:r>
        <w:rPr>
          <w:sz w:val="20"/>
          <w:szCs w:val="20"/>
        </w:rPr>
        <w:t>referitoare</w:t>
      </w:r>
      <w:proofErr w:type="spellEnd"/>
      <w:r>
        <w:rPr>
          <w:sz w:val="20"/>
          <w:szCs w:val="20"/>
        </w:rPr>
        <w:t xml:space="preserve"> la </w:t>
      </w:r>
      <w:proofErr w:type="spellStart"/>
      <w:r>
        <w:rPr>
          <w:sz w:val="20"/>
          <w:szCs w:val="20"/>
        </w:rPr>
        <w:t>gestiunea</w:t>
      </w:r>
      <w:proofErr w:type="spellEnd"/>
      <w:r>
        <w:rPr>
          <w:sz w:val="20"/>
          <w:szCs w:val="20"/>
        </w:rPr>
        <w:t xml:space="preserve"> </w:t>
      </w:r>
      <w:proofErr w:type="spellStart"/>
      <w:r>
        <w:rPr>
          <w:sz w:val="20"/>
          <w:szCs w:val="20"/>
        </w:rPr>
        <w:t>situațiilor</w:t>
      </w:r>
      <w:proofErr w:type="spellEnd"/>
      <w:r>
        <w:rPr>
          <w:sz w:val="20"/>
          <w:szCs w:val="20"/>
        </w:rPr>
        <w:t xml:space="preserve"> generate de </w:t>
      </w:r>
      <w:proofErr w:type="spellStart"/>
      <w:r>
        <w:rPr>
          <w:sz w:val="20"/>
          <w:szCs w:val="20"/>
        </w:rPr>
        <w:t>pandemia</w:t>
      </w:r>
      <w:proofErr w:type="spellEnd"/>
      <w:r>
        <w:rPr>
          <w:sz w:val="20"/>
          <w:szCs w:val="20"/>
        </w:rPr>
        <w:t xml:space="preserve"> COVID-19. </w:t>
      </w:r>
      <w:proofErr w:type="spellStart"/>
      <w:r>
        <w:rPr>
          <w:sz w:val="20"/>
          <w:szCs w:val="20"/>
        </w:rPr>
        <w:t>Legislația</w:t>
      </w:r>
      <w:proofErr w:type="spellEnd"/>
      <w:r>
        <w:rPr>
          <w:sz w:val="20"/>
          <w:szCs w:val="20"/>
        </w:rPr>
        <w:t xml:space="preserve"> </w:t>
      </w:r>
      <w:proofErr w:type="spellStart"/>
      <w:r>
        <w:rPr>
          <w:sz w:val="20"/>
          <w:szCs w:val="20"/>
        </w:rPr>
        <w:t>privind</w:t>
      </w:r>
      <w:proofErr w:type="spellEnd"/>
      <w:r>
        <w:rPr>
          <w:sz w:val="20"/>
          <w:szCs w:val="20"/>
        </w:rPr>
        <w:t xml:space="preserve"> </w:t>
      </w:r>
      <w:proofErr w:type="spellStart"/>
      <w:r>
        <w:rPr>
          <w:sz w:val="20"/>
          <w:szCs w:val="20"/>
        </w:rPr>
        <w:t>formarea</w:t>
      </w:r>
      <w:proofErr w:type="spellEnd"/>
      <w:r>
        <w:rPr>
          <w:sz w:val="20"/>
          <w:szCs w:val="20"/>
        </w:rPr>
        <w:t xml:space="preserve"> </w:t>
      </w:r>
      <w:proofErr w:type="spellStart"/>
      <w:r>
        <w:rPr>
          <w:sz w:val="20"/>
          <w:szCs w:val="20"/>
        </w:rPr>
        <w:t>profesională</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adulților</w:t>
      </w:r>
      <w:proofErr w:type="spellEnd"/>
      <w:r>
        <w:rPr>
          <w:sz w:val="20"/>
          <w:szCs w:val="20"/>
        </w:rPr>
        <w:t xml:space="preserve"> a </w:t>
      </w:r>
      <w:proofErr w:type="spellStart"/>
      <w:r>
        <w:rPr>
          <w:sz w:val="20"/>
          <w:szCs w:val="20"/>
        </w:rPr>
        <w:t>fost</w:t>
      </w:r>
      <w:proofErr w:type="spellEnd"/>
      <w:r>
        <w:rPr>
          <w:sz w:val="20"/>
          <w:szCs w:val="20"/>
        </w:rPr>
        <w:t xml:space="preserve"> </w:t>
      </w:r>
      <w:proofErr w:type="spellStart"/>
      <w:r>
        <w:rPr>
          <w:sz w:val="20"/>
          <w:szCs w:val="20"/>
        </w:rPr>
        <w:t>modificată</w:t>
      </w:r>
      <w:proofErr w:type="spellEnd"/>
      <w:r>
        <w:rPr>
          <w:sz w:val="20"/>
          <w:szCs w:val="20"/>
        </w:rPr>
        <w:t xml:space="preserve"> pentru a se </w:t>
      </w:r>
      <w:proofErr w:type="spellStart"/>
      <w:r>
        <w:rPr>
          <w:sz w:val="20"/>
          <w:szCs w:val="20"/>
        </w:rPr>
        <w:t>permite</w:t>
      </w:r>
      <w:proofErr w:type="spellEnd"/>
      <w:r>
        <w:rPr>
          <w:sz w:val="20"/>
          <w:szCs w:val="20"/>
        </w:rPr>
        <w:t xml:space="preserve"> </w:t>
      </w:r>
      <w:proofErr w:type="spellStart"/>
      <w:r>
        <w:rPr>
          <w:sz w:val="20"/>
          <w:szCs w:val="20"/>
        </w:rPr>
        <w:t>formarea</w:t>
      </w:r>
      <w:proofErr w:type="spellEnd"/>
      <w:r>
        <w:rPr>
          <w:sz w:val="20"/>
          <w:szCs w:val="20"/>
        </w:rPr>
        <w:t xml:space="preserve"> online </w:t>
      </w:r>
      <w:proofErr w:type="spellStart"/>
      <w:r>
        <w:rPr>
          <w:sz w:val="20"/>
          <w:szCs w:val="20"/>
        </w:rPr>
        <w:t>în</w:t>
      </w:r>
      <w:proofErr w:type="spellEnd"/>
      <w:r>
        <w:rPr>
          <w:sz w:val="20"/>
          <w:szCs w:val="20"/>
        </w:rPr>
        <w:t xml:space="preserve"> </w:t>
      </w:r>
      <w:proofErr w:type="spellStart"/>
      <w:r>
        <w:rPr>
          <w:sz w:val="20"/>
          <w:szCs w:val="20"/>
        </w:rPr>
        <w:t>perioada</w:t>
      </w:r>
      <w:proofErr w:type="spellEnd"/>
      <w:r>
        <w:rPr>
          <w:sz w:val="20"/>
          <w:szCs w:val="20"/>
        </w:rPr>
        <w:t xml:space="preserve"> </w:t>
      </w:r>
      <w:proofErr w:type="spellStart"/>
      <w:r>
        <w:rPr>
          <w:sz w:val="20"/>
          <w:szCs w:val="20"/>
        </w:rPr>
        <w:t>stării</w:t>
      </w:r>
      <w:proofErr w:type="spellEnd"/>
      <w:r>
        <w:rPr>
          <w:sz w:val="20"/>
          <w:szCs w:val="20"/>
        </w:rPr>
        <w:t xml:space="preserve"> de </w:t>
      </w:r>
      <w:proofErr w:type="spellStart"/>
      <w:r>
        <w:rPr>
          <w:sz w:val="20"/>
          <w:szCs w:val="20"/>
        </w:rPr>
        <w:t>urgență</w:t>
      </w:r>
      <w:proofErr w:type="spellEnd"/>
      <w:r>
        <w:rPr>
          <w:sz w:val="20"/>
          <w:szCs w:val="20"/>
        </w:rPr>
        <w:t xml:space="preserve"> (ulterior </w:t>
      </w:r>
      <w:proofErr w:type="spellStart"/>
      <w:r>
        <w:rPr>
          <w:sz w:val="20"/>
          <w:szCs w:val="20"/>
        </w:rPr>
        <w:t>prelungită</w:t>
      </w:r>
      <w:proofErr w:type="spellEnd"/>
      <w:r>
        <w:rPr>
          <w:sz w:val="20"/>
          <w:szCs w:val="20"/>
        </w:rPr>
        <w:t xml:space="preserve"> </w:t>
      </w:r>
      <w:proofErr w:type="spellStart"/>
      <w:r>
        <w:rPr>
          <w:sz w:val="20"/>
          <w:szCs w:val="20"/>
        </w:rPr>
        <w:t>și</w:t>
      </w:r>
      <w:proofErr w:type="spellEnd"/>
      <w:r>
        <w:rPr>
          <w:sz w:val="20"/>
          <w:szCs w:val="20"/>
        </w:rPr>
        <w:t xml:space="preserve"> pe </w:t>
      </w:r>
      <w:proofErr w:type="spellStart"/>
      <w:r>
        <w:rPr>
          <w:sz w:val="20"/>
          <w:szCs w:val="20"/>
        </w:rPr>
        <w:t>perioada</w:t>
      </w:r>
      <w:proofErr w:type="spellEnd"/>
      <w:r>
        <w:rPr>
          <w:sz w:val="20"/>
          <w:szCs w:val="20"/>
        </w:rPr>
        <w:t xml:space="preserve"> </w:t>
      </w:r>
      <w:proofErr w:type="spellStart"/>
      <w:r>
        <w:rPr>
          <w:sz w:val="20"/>
          <w:szCs w:val="20"/>
        </w:rPr>
        <w:t>stării</w:t>
      </w:r>
      <w:proofErr w:type="spellEnd"/>
      <w:r>
        <w:rPr>
          <w:sz w:val="20"/>
          <w:szCs w:val="20"/>
        </w:rPr>
        <w:t xml:space="preserve"> de </w:t>
      </w:r>
      <w:proofErr w:type="spellStart"/>
      <w:r>
        <w:rPr>
          <w:sz w:val="20"/>
          <w:szCs w:val="20"/>
        </w:rPr>
        <w:t>alertă</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acesta</w:t>
      </w:r>
      <w:proofErr w:type="spellEnd"/>
      <w:r>
        <w:rPr>
          <w:sz w:val="20"/>
          <w:szCs w:val="20"/>
        </w:rPr>
        <w:t xml:space="preserve"> s-au </w:t>
      </w:r>
      <w:proofErr w:type="spellStart"/>
      <w:r>
        <w:rPr>
          <w:sz w:val="20"/>
          <w:szCs w:val="20"/>
        </w:rPr>
        <w:t>prelungit</w:t>
      </w:r>
      <w:proofErr w:type="spellEnd"/>
      <w:r>
        <w:rPr>
          <w:sz w:val="20"/>
          <w:szCs w:val="20"/>
        </w:rPr>
        <w:t xml:space="preserve"> </w:t>
      </w:r>
      <w:proofErr w:type="spellStart"/>
      <w:r>
        <w:rPr>
          <w:sz w:val="20"/>
          <w:szCs w:val="20"/>
        </w:rPr>
        <w:t>subactivitățile</w:t>
      </w:r>
      <w:proofErr w:type="spellEnd"/>
      <w:r>
        <w:rPr>
          <w:sz w:val="20"/>
          <w:szCs w:val="20"/>
        </w:rPr>
        <w:t xml:space="preserve"> din Etapa I </w:t>
      </w:r>
      <w:proofErr w:type="spellStart"/>
      <w:r>
        <w:rPr>
          <w:sz w:val="20"/>
          <w:szCs w:val="20"/>
        </w:rPr>
        <w:t>până</w:t>
      </w:r>
      <w:proofErr w:type="spellEnd"/>
      <w:r>
        <w:rPr>
          <w:sz w:val="20"/>
          <w:szCs w:val="20"/>
        </w:rPr>
        <w:t xml:space="preserve"> la 31 </w:t>
      </w:r>
      <w:proofErr w:type="spellStart"/>
      <w:r>
        <w:rPr>
          <w:sz w:val="20"/>
          <w:szCs w:val="20"/>
        </w:rPr>
        <w:t>octombrie</w:t>
      </w:r>
      <w:proofErr w:type="spellEnd"/>
      <w:r>
        <w:rPr>
          <w:sz w:val="20"/>
          <w:szCs w:val="20"/>
        </w:rPr>
        <w:t xml:space="preserve"> 2020 (Luna 14), </w:t>
      </w:r>
      <w:proofErr w:type="spellStart"/>
      <w:r>
        <w:rPr>
          <w:sz w:val="20"/>
          <w:szCs w:val="20"/>
        </w:rPr>
        <w:t>iar</w:t>
      </w:r>
      <w:proofErr w:type="spellEnd"/>
      <w:r>
        <w:rPr>
          <w:sz w:val="20"/>
          <w:szCs w:val="20"/>
        </w:rPr>
        <w:t xml:space="preserve"> </w:t>
      </w:r>
      <w:proofErr w:type="spellStart"/>
      <w:r>
        <w:rPr>
          <w:sz w:val="20"/>
          <w:szCs w:val="20"/>
        </w:rPr>
        <w:t>cele</w:t>
      </w:r>
      <w:proofErr w:type="spellEnd"/>
      <w:r>
        <w:rPr>
          <w:sz w:val="20"/>
          <w:szCs w:val="20"/>
        </w:rPr>
        <w:t xml:space="preserve"> din </w:t>
      </w:r>
      <w:proofErr w:type="spellStart"/>
      <w:r>
        <w:rPr>
          <w:sz w:val="20"/>
          <w:szCs w:val="20"/>
        </w:rPr>
        <w:t>Etapele</w:t>
      </w:r>
      <w:proofErr w:type="spellEnd"/>
      <w:r>
        <w:rPr>
          <w:sz w:val="20"/>
          <w:szCs w:val="20"/>
        </w:rPr>
        <w:t xml:space="preserve"> II </w:t>
      </w:r>
      <w:proofErr w:type="spellStart"/>
      <w:r>
        <w:rPr>
          <w:sz w:val="20"/>
          <w:szCs w:val="20"/>
        </w:rPr>
        <w:t>și</w:t>
      </w:r>
      <w:proofErr w:type="spellEnd"/>
      <w:r>
        <w:rPr>
          <w:sz w:val="20"/>
          <w:szCs w:val="20"/>
        </w:rPr>
        <w:t xml:space="preserve"> III au </w:t>
      </w:r>
      <w:proofErr w:type="spellStart"/>
      <w:r>
        <w:rPr>
          <w:sz w:val="20"/>
          <w:szCs w:val="20"/>
        </w:rPr>
        <w:t>fost</w:t>
      </w:r>
      <w:proofErr w:type="spellEnd"/>
      <w:r>
        <w:rPr>
          <w:sz w:val="20"/>
          <w:szCs w:val="20"/>
        </w:rPr>
        <w:t xml:space="preserve"> </w:t>
      </w:r>
      <w:proofErr w:type="spellStart"/>
      <w:r>
        <w:rPr>
          <w:sz w:val="20"/>
          <w:szCs w:val="20"/>
        </w:rPr>
        <w:t>decalate</w:t>
      </w:r>
      <w:proofErr w:type="spellEnd"/>
      <w:r>
        <w:rPr>
          <w:sz w:val="20"/>
          <w:szCs w:val="20"/>
        </w:rPr>
        <w:t xml:space="preserve"> cu 2 </w:t>
      </w:r>
      <w:proofErr w:type="spellStart"/>
      <w:r>
        <w:rPr>
          <w:sz w:val="20"/>
          <w:szCs w:val="20"/>
        </w:rPr>
        <w:t>luni</w:t>
      </w:r>
      <w:proofErr w:type="spellEnd"/>
      <w:r>
        <w:rPr>
          <w:sz w:val="20"/>
          <w:szCs w:val="20"/>
        </w:rPr>
        <w:t xml:space="preserve">, </w:t>
      </w:r>
      <w:proofErr w:type="spellStart"/>
      <w:r>
        <w:rPr>
          <w:sz w:val="20"/>
          <w:szCs w:val="20"/>
        </w:rPr>
        <w:t>astfel</w:t>
      </w:r>
      <w:proofErr w:type="spellEnd"/>
      <w:r>
        <w:rPr>
          <w:sz w:val="20"/>
          <w:szCs w:val="20"/>
        </w:rPr>
        <w:t xml:space="preserve"> </w:t>
      </w:r>
      <w:proofErr w:type="spellStart"/>
      <w:r>
        <w:rPr>
          <w:sz w:val="20"/>
          <w:szCs w:val="20"/>
        </w:rPr>
        <w:t>proiectul</w:t>
      </w:r>
      <w:proofErr w:type="spellEnd"/>
      <w:r>
        <w:rPr>
          <w:sz w:val="20"/>
          <w:szCs w:val="20"/>
        </w:rPr>
        <w:t xml:space="preserve"> se </w:t>
      </w:r>
      <w:proofErr w:type="spellStart"/>
      <w:r>
        <w:rPr>
          <w:sz w:val="20"/>
          <w:szCs w:val="20"/>
        </w:rPr>
        <w:t>va</w:t>
      </w:r>
      <w:proofErr w:type="spellEnd"/>
      <w:r>
        <w:rPr>
          <w:sz w:val="20"/>
          <w:szCs w:val="20"/>
        </w:rPr>
        <w:t xml:space="preserve"> </w:t>
      </w:r>
      <w:proofErr w:type="spellStart"/>
      <w:r>
        <w:rPr>
          <w:sz w:val="20"/>
          <w:szCs w:val="20"/>
        </w:rPr>
        <w:t>finaliza</w:t>
      </w:r>
      <w:proofErr w:type="spellEnd"/>
      <w:r>
        <w:rPr>
          <w:sz w:val="20"/>
          <w:szCs w:val="20"/>
        </w:rPr>
        <w:t xml:space="preserve"> la 31 </w:t>
      </w:r>
      <w:proofErr w:type="spellStart"/>
      <w:r>
        <w:rPr>
          <w:sz w:val="20"/>
          <w:szCs w:val="20"/>
        </w:rPr>
        <w:t>octombrie</w:t>
      </w:r>
      <w:proofErr w:type="spellEnd"/>
      <w:r>
        <w:rPr>
          <w:sz w:val="20"/>
          <w:szCs w:val="20"/>
        </w:rPr>
        <w:t xml:space="preserve"> 2022.</w:t>
      </w:r>
    </w:p>
    <w:p w14:paraId="57CCAFCC"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Nevoia</w:t>
      </w:r>
      <w:proofErr w:type="spellEnd"/>
      <w:r>
        <w:rPr>
          <w:sz w:val="20"/>
          <w:szCs w:val="20"/>
        </w:rPr>
        <w:t xml:space="preserve"> de a </w:t>
      </w:r>
      <w:proofErr w:type="spellStart"/>
      <w:r>
        <w:rPr>
          <w:sz w:val="20"/>
          <w:szCs w:val="20"/>
        </w:rPr>
        <w:t>susține</w:t>
      </w:r>
      <w:proofErr w:type="spellEnd"/>
      <w:r>
        <w:rPr>
          <w:sz w:val="20"/>
          <w:szCs w:val="20"/>
        </w:rPr>
        <w:t xml:space="preserve"> </w:t>
      </w:r>
      <w:proofErr w:type="spellStart"/>
      <w:r>
        <w:rPr>
          <w:sz w:val="20"/>
          <w:szCs w:val="20"/>
        </w:rPr>
        <w:t>cursuri</w:t>
      </w:r>
      <w:proofErr w:type="spellEnd"/>
      <w:r>
        <w:rPr>
          <w:sz w:val="20"/>
          <w:szCs w:val="20"/>
        </w:rPr>
        <w:t xml:space="preserve"> online </w:t>
      </w:r>
      <w:proofErr w:type="spellStart"/>
      <w:r>
        <w:rPr>
          <w:sz w:val="20"/>
          <w:szCs w:val="20"/>
        </w:rPr>
        <w:t>deși</w:t>
      </w:r>
      <w:proofErr w:type="spellEnd"/>
      <w:r>
        <w:rPr>
          <w:sz w:val="20"/>
          <w:szCs w:val="20"/>
        </w:rPr>
        <w:t xml:space="preserve"> </w:t>
      </w:r>
      <w:proofErr w:type="spellStart"/>
      <w:r>
        <w:rPr>
          <w:sz w:val="20"/>
          <w:szCs w:val="20"/>
        </w:rPr>
        <w:t>lipsea</w:t>
      </w:r>
      <w:proofErr w:type="spellEnd"/>
      <w:r>
        <w:rPr>
          <w:sz w:val="20"/>
          <w:szCs w:val="20"/>
        </w:rPr>
        <w:t xml:space="preserve"> o </w:t>
      </w:r>
      <w:proofErr w:type="spellStart"/>
      <w:r>
        <w:rPr>
          <w:sz w:val="20"/>
          <w:szCs w:val="20"/>
        </w:rPr>
        <w:t>metodologie</w:t>
      </w:r>
      <w:proofErr w:type="spellEnd"/>
      <w:r>
        <w:rPr>
          <w:sz w:val="20"/>
          <w:szCs w:val="20"/>
        </w:rPr>
        <w:t xml:space="preserve"> de </w:t>
      </w:r>
      <w:proofErr w:type="spellStart"/>
      <w:r>
        <w:rPr>
          <w:sz w:val="20"/>
          <w:szCs w:val="20"/>
        </w:rPr>
        <w:t>desfășurare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nici</w:t>
      </w:r>
      <w:proofErr w:type="spellEnd"/>
      <w:r>
        <w:rPr>
          <w:sz w:val="20"/>
          <w:szCs w:val="20"/>
        </w:rPr>
        <w:t xml:space="preserve"> o </w:t>
      </w:r>
      <w:proofErr w:type="spellStart"/>
      <w:r>
        <w:rPr>
          <w:sz w:val="20"/>
          <w:szCs w:val="20"/>
        </w:rPr>
        <w:t>autoritate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cauză</w:t>
      </w:r>
      <w:proofErr w:type="spellEnd"/>
      <w:r>
        <w:rPr>
          <w:sz w:val="20"/>
          <w:szCs w:val="20"/>
        </w:rPr>
        <w:t xml:space="preserve"> nu a </w:t>
      </w:r>
      <w:proofErr w:type="spellStart"/>
      <w:r>
        <w:rPr>
          <w:sz w:val="20"/>
          <w:szCs w:val="20"/>
        </w:rPr>
        <w:t>putut</w:t>
      </w:r>
      <w:proofErr w:type="spellEnd"/>
      <w:r>
        <w:rPr>
          <w:sz w:val="20"/>
          <w:szCs w:val="20"/>
        </w:rPr>
        <w:t xml:space="preserve"> fi de </w:t>
      </w:r>
      <w:proofErr w:type="spellStart"/>
      <w:r>
        <w:rPr>
          <w:sz w:val="20"/>
          <w:szCs w:val="20"/>
        </w:rPr>
        <w:t>ajutor</w:t>
      </w:r>
      <w:proofErr w:type="spellEnd"/>
      <w:r>
        <w:rPr>
          <w:sz w:val="20"/>
          <w:szCs w:val="20"/>
        </w:rPr>
        <w:t>, ne</w:t>
      </w:r>
      <w:r>
        <w:rPr>
          <w:rFonts w:cstheme="minorHAnsi"/>
          <w:sz w:val="20"/>
          <w:szCs w:val="20"/>
          <w:lang w:val="ro-RO"/>
        </w:rPr>
        <w:t>având o metodologie clară privind acest aspect.</w:t>
      </w:r>
    </w:p>
    <w:p w14:paraId="6280FFFF"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Menținerea</w:t>
      </w:r>
      <w:proofErr w:type="spellEnd"/>
      <w:r>
        <w:rPr>
          <w:sz w:val="20"/>
          <w:szCs w:val="20"/>
        </w:rPr>
        <w:t xml:space="preserve"> SES-</w:t>
      </w:r>
      <w:proofErr w:type="spellStart"/>
      <w:r>
        <w:rPr>
          <w:sz w:val="20"/>
          <w:szCs w:val="20"/>
        </w:rPr>
        <w:t>urilor</w:t>
      </w:r>
      <w:proofErr w:type="spellEnd"/>
      <w:r>
        <w:rPr>
          <w:sz w:val="20"/>
          <w:szCs w:val="20"/>
        </w:rPr>
        <w:t xml:space="preserve"> active </w:t>
      </w:r>
      <w:proofErr w:type="spellStart"/>
      <w:r>
        <w:rPr>
          <w:sz w:val="20"/>
          <w:szCs w:val="20"/>
        </w:rPr>
        <w:t>și</w:t>
      </w:r>
      <w:proofErr w:type="spellEnd"/>
      <w:r>
        <w:rPr>
          <w:sz w:val="20"/>
          <w:szCs w:val="20"/>
        </w:rPr>
        <w:t xml:space="preserve"> </w:t>
      </w:r>
      <w:proofErr w:type="spellStart"/>
      <w:r>
        <w:rPr>
          <w:sz w:val="20"/>
          <w:szCs w:val="20"/>
        </w:rPr>
        <w:t>îndeplinirea</w:t>
      </w:r>
      <w:proofErr w:type="spellEnd"/>
      <w:r>
        <w:rPr>
          <w:sz w:val="20"/>
          <w:szCs w:val="20"/>
        </w:rPr>
        <w:t xml:space="preserve"> </w:t>
      </w:r>
      <w:proofErr w:type="spellStart"/>
      <w:r>
        <w:rPr>
          <w:sz w:val="20"/>
          <w:szCs w:val="20"/>
        </w:rPr>
        <w:t>misiunilor</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asumate</w:t>
      </w:r>
      <w:proofErr w:type="spellEnd"/>
      <w:r>
        <w:rPr>
          <w:sz w:val="20"/>
          <w:szCs w:val="20"/>
        </w:rPr>
        <w:t xml:space="preserve"> </w:t>
      </w:r>
      <w:proofErr w:type="spellStart"/>
      <w:r>
        <w:rPr>
          <w:sz w:val="20"/>
          <w:szCs w:val="20"/>
        </w:rPr>
        <w:t>în</w:t>
      </w:r>
      <w:proofErr w:type="spellEnd"/>
      <w:r>
        <w:rPr>
          <w:sz w:val="20"/>
          <w:szCs w:val="20"/>
        </w:rPr>
        <w:t xml:space="preserve"> PA – </w:t>
      </w:r>
      <w:proofErr w:type="spellStart"/>
      <w:r>
        <w:rPr>
          <w:sz w:val="20"/>
          <w:szCs w:val="20"/>
        </w:rPr>
        <w:t>încă</w:t>
      </w:r>
      <w:proofErr w:type="spellEnd"/>
      <w:r>
        <w:rPr>
          <w:sz w:val="20"/>
          <w:szCs w:val="20"/>
        </w:rPr>
        <w:t xml:space="preserve"> de la </w:t>
      </w:r>
      <w:proofErr w:type="spellStart"/>
      <w:r>
        <w:rPr>
          <w:sz w:val="20"/>
          <w:szCs w:val="20"/>
        </w:rPr>
        <w:t>început</w:t>
      </w:r>
      <w:proofErr w:type="spellEnd"/>
      <w:r>
        <w:rPr>
          <w:sz w:val="20"/>
          <w:szCs w:val="20"/>
        </w:rPr>
        <w:t xml:space="preserve"> </w:t>
      </w:r>
      <w:proofErr w:type="spellStart"/>
      <w:r>
        <w:rPr>
          <w:sz w:val="20"/>
          <w:szCs w:val="20"/>
        </w:rPr>
        <w:t>întreprinderile</w:t>
      </w:r>
      <w:proofErr w:type="spellEnd"/>
      <w:r>
        <w:rPr>
          <w:sz w:val="20"/>
          <w:szCs w:val="20"/>
        </w:rPr>
        <w:t xml:space="preserve"> </w:t>
      </w:r>
      <w:proofErr w:type="spellStart"/>
      <w:r>
        <w:rPr>
          <w:sz w:val="20"/>
          <w:szCs w:val="20"/>
        </w:rPr>
        <w:t>sociale</w:t>
      </w:r>
      <w:proofErr w:type="spellEnd"/>
      <w:r>
        <w:rPr>
          <w:sz w:val="20"/>
          <w:szCs w:val="20"/>
        </w:rPr>
        <w:t xml:space="preserve"> s-au </w:t>
      </w:r>
      <w:proofErr w:type="spellStart"/>
      <w:r>
        <w:rPr>
          <w:sz w:val="20"/>
          <w:szCs w:val="20"/>
        </w:rPr>
        <w:t>axat</w:t>
      </w:r>
      <w:proofErr w:type="spellEnd"/>
      <w:r>
        <w:rPr>
          <w:sz w:val="20"/>
          <w:szCs w:val="20"/>
        </w:rPr>
        <w:t xml:space="preserve"> pe </w:t>
      </w:r>
      <w:proofErr w:type="spellStart"/>
      <w:r>
        <w:rPr>
          <w:sz w:val="20"/>
          <w:szCs w:val="20"/>
        </w:rPr>
        <w:t>realizarea</w:t>
      </w:r>
      <w:proofErr w:type="spellEnd"/>
      <w:r>
        <w:rPr>
          <w:sz w:val="20"/>
          <w:szCs w:val="20"/>
        </w:rPr>
        <w:t xml:space="preserve"> </w:t>
      </w:r>
      <w:proofErr w:type="spellStart"/>
      <w:r>
        <w:rPr>
          <w:sz w:val="20"/>
          <w:szCs w:val="20"/>
        </w:rPr>
        <w:t>profitului</w:t>
      </w:r>
      <w:proofErr w:type="spellEnd"/>
      <w:r>
        <w:rPr>
          <w:sz w:val="20"/>
          <w:szCs w:val="20"/>
        </w:rPr>
        <w:t xml:space="preserve"> pentru a-</w:t>
      </w:r>
      <w:proofErr w:type="spellStart"/>
      <w:r>
        <w:rPr>
          <w:sz w:val="20"/>
          <w:szCs w:val="20"/>
        </w:rPr>
        <w:t>și</w:t>
      </w:r>
      <w:proofErr w:type="spellEnd"/>
      <w:r>
        <w:rPr>
          <w:sz w:val="20"/>
          <w:szCs w:val="20"/>
        </w:rPr>
        <w:t xml:space="preserve"> </w:t>
      </w:r>
      <w:proofErr w:type="spellStart"/>
      <w:r>
        <w:rPr>
          <w:sz w:val="20"/>
          <w:szCs w:val="20"/>
        </w:rPr>
        <w:t>putea</w:t>
      </w:r>
      <w:proofErr w:type="spellEnd"/>
      <w:r>
        <w:rPr>
          <w:sz w:val="20"/>
          <w:szCs w:val="20"/>
        </w:rPr>
        <w:t xml:space="preserve"> duce la </w:t>
      </w:r>
      <w:proofErr w:type="spellStart"/>
      <w:r>
        <w:rPr>
          <w:sz w:val="20"/>
          <w:szCs w:val="20"/>
        </w:rPr>
        <w:t>îndeplinire</w:t>
      </w:r>
      <w:proofErr w:type="spellEnd"/>
      <w:r>
        <w:rPr>
          <w:sz w:val="20"/>
          <w:szCs w:val="20"/>
        </w:rPr>
        <w:t xml:space="preserve"> </w:t>
      </w:r>
      <w:proofErr w:type="spellStart"/>
      <w:r>
        <w:rPr>
          <w:sz w:val="20"/>
          <w:szCs w:val="20"/>
        </w:rPr>
        <w:t>misiunea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monitorizării</w:t>
      </w:r>
      <w:proofErr w:type="spellEnd"/>
      <w:r>
        <w:rPr>
          <w:sz w:val="20"/>
          <w:szCs w:val="20"/>
        </w:rPr>
        <w:t xml:space="preserve"> </w:t>
      </w:r>
      <w:proofErr w:type="spellStart"/>
      <w:r>
        <w:rPr>
          <w:sz w:val="20"/>
          <w:szCs w:val="20"/>
        </w:rPr>
        <w:t>misiunilor</w:t>
      </w:r>
      <w:proofErr w:type="spellEnd"/>
      <w:r>
        <w:rPr>
          <w:sz w:val="20"/>
          <w:szCs w:val="20"/>
        </w:rPr>
        <w:t xml:space="preserve">, </w:t>
      </w:r>
      <w:proofErr w:type="spellStart"/>
      <w:r>
        <w:rPr>
          <w:sz w:val="20"/>
          <w:szCs w:val="20"/>
        </w:rPr>
        <w:t>experții</w:t>
      </w:r>
      <w:proofErr w:type="spellEnd"/>
      <w:r>
        <w:rPr>
          <w:sz w:val="20"/>
          <w:szCs w:val="20"/>
        </w:rPr>
        <w:t xml:space="preserve"> </w:t>
      </w:r>
      <w:proofErr w:type="spellStart"/>
      <w:r>
        <w:rPr>
          <w:sz w:val="20"/>
          <w:szCs w:val="20"/>
        </w:rPr>
        <w:t>monitorizare</w:t>
      </w:r>
      <w:proofErr w:type="spellEnd"/>
      <w:r>
        <w:rPr>
          <w:sz w:val="20"/>
          <w:szCs w:val="20"/>
        </w:rPr>
        <w:t xml:space="preserve"> </w:t>
      </w:r>
      <w:proofErr w:type="spellStart"/>
      <w:r>
        <w:rPr>
          <w:sz w:val="20"/>
          <w:szCs w:val="20"/>
        </w:rPr>
        <w:t>cer</w:t>
      </w:r>
      <w:proofErr w:type="spellEnd"/>
      <w:r>
        <w:rPr>
          <w:sz w:val="20"/>
          <w:szCs w:val="20"/>
        </w:rPr>
        <w:t xml:space="preserve"> </w:t>
      </w:r>
      <w:proofErr w:type="spellStart"/>
      <w:r>
        <w:rPr>
          <w:sz w:val="20"/>
          <w:szCs w:val="20"/>
        </w:rPr>
        <w:t>trimestrial</w:t>
      </w:r>
      <w:proofErr w:type="spellEnd"/>
      <w:r>
        <w:rPr>
          <w:sz w:val="20"/>
          <w:szCs w:val="20"/>
        </w:rPr>
        <w:t xml:space="preserve"> </w:t>
      </w:r>
      <w:proofErr w:type="spellStart"/>
      <w:r>
        <w:rPr>
          <w:sz w:val="20"/>
          <w:szCs w:val="20"/>
        </w:rPr>
        <w:t>rapoarte</w:t>
      </w:r>
      <w:proofErr w:type="spellEnd"/>
      <w:r>
        <w:rPr>
          <w:sz w:val="20"/>
          <w:szCs w:val="20"/>
        </w:rPr>
        <w:t xml:space="preserve"> </w:t>
      </w:r>
      <w:proofErr w:type="spellStart"/>
      <w:r>
        <w:rPr>
          <w:sz w:val="20"/>
          <w:szCs w:val="20"/>
        </w:rPr>
        <w:t>privind</w:t>
      </w:r>
      <w:proofErr w:type="spellEnd"/>
      <w:r>
        <w:rPr>
          <w:sz w:val="20"/>
          <w:szCs w:val="20"/>
        </w:rPr>
        <w:t xml:space="preserve"> </w:t>
      </w:r>
      <w:proofErr w:type="spellStart"/>
      <w:r>
        <w:rPr>
          <w:sz w:val="20"/>
          <w:szCs w:val="20"/>
        </w:rPr>
        <w:t>activitățile</w:t>
      </w:r>
      <w:proofErr w:type="spellEnd"/>
      <w:r>
        <w:rPr>
          <w:sz w:val="20"/>
          <w:szCs w:val="20"/>
        </w:rPr>
        <w:t xml:space="preserve"> </w:t>
      </w:r>
      <w:proofErr w:type="spellStart"/>
      <w:r>
        <w:rPr>
          <w:sz w:val="20"/>
          <w:szCs w:val="20"/>
        </w:rPr>
        <w:t>realizate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progresul</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sens.</w:t>
      </w:r>
      <w:proofErr w:type="spellEnd"/>
      <w:r>
        <w:rPr>
          <w:sz w:val="20"/>
          <w:szCs w:val="20"/>
        </w:rPr>
        <w:t xml:space="preserve"> S-a pus accent de la </w:t>
      </w:r>
      <w:proofErr w:type="spellStart"/>
      <w:r>
        <w:rPr>
          <w:sz w:val="20"/>
          <w:szCs w:val="20"/>
        </w:rPr>
        <w:t>început</w:t>
      </w:r>
      <w:proofErr w:type="spellEnd"/>
      <w:r>
        <w:rPr>
          <w:sz w:val="20"/>
          <w:szCs w:val="20"/>
        </w:rPr>
        <w:t xml:space="preserve"> pe </w:t>
      </w:r>
      <w:proofErr w:type="spellStart"/>
      <w:r>
        <w:rPr>
          <w:sz w:val="20"/>
          <w:szCs w:val="20"/>
        </w:rPr>
        <w:t>acest</w:t>
      </w:r>
      <w:proofErr w:type="spellEnd"/>
      <w:r>
        <w:rPr>
          <w:sz w:val="20"/>
          <w:szCs w:val="20"/>
        </w:rPr>
        <w:t xml:space="preserve"> aspect </w:t>
      </w:r>
      <w:proofErr w:type="spellStart"/>
      <w:r>
        <w:rPr>
          <w:sz w:val="20"/>
          <w:szCs w:val="20"/>
        </w:rPr>
        <w:t>având</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faptul</w:t>
      </w:r>
      <w:proofErr w:type="spellEnd"/>
      <w:r>
        <w:rPr>
          <w:sz w:val="20"/>
          <w:szCs w:val="20"/>
        </w:rPr>
        <w:t xml:space="preserve"> </w:t>
      </w:r>
      <w:proofErr w:type="spellStart"/>
      <w:r>
        <w:rPr>
          <w:sz w:val="20"/>
          <w:szCs w:val="20"/>
        </w:rPr>
        <w:t>că</w:t>
      </w:r>
      <w:proofErr w:type="spellEnd"/>
      <w:r>
        <w:rPr>
          <w:sz w:val="20"/>
          <w:szCs w:val="20"/>
        </w:rPr>
        <w:t xml:space="preserve"> </w:t>
      </w:r>
      <w:proofErr w:type="spellStart"/>
      <w:r>
        <w:rPr>
          <w:sz w:val="20"/>
          <w:szCs w:val="20"/>
        </w:rPr>
        <w:t>indicatorii</w:t>
      </w:r>
      <w:proofErr w:type="spellEnd"/>
      <w:r>
        <w:rPr>
          <w:sz w:val="20"/>
          <w:szCs w:val="20"/>
        </w:rPr>
        <w:t xml:space="preserve"> nu sunt </w:t>
      </w:r>
      <w:proofErr w:type="spellStart"/>
      <w:r>
        <w:rPr>
          <w:sz w:val="20"/>
          <w:szCs w:val="20"/>
        </w:rPr>
        <w:t>foarte</w:t>
      </w:r>
      <w:proofErr w:type="spellEnd"/>
      <w:r>
        <w:rPr>
          <w:sz w:val="20"/>
          <w:szCs w:val="20"/>
        </w:rPr>
        <w:t xml:space="preserve"> </w:t>
      </w:r>
      <w:proofErr w:type="spellStart"/>
      <w:r>
        <w:rPr>
          <w:sz w:val="20"/>
          <w:szCs w:val="20"/>
        </w:rPr>
        <w:t>clar</w:t>
      </w:r>
      <w:proofErr w:type="spellEnd"/>
      <w:r>
        <w:rPr>
          <w:sz w:val="20"/>
          <w:szCs w:val="20"/>
        </w:rPr>
        <w:t xml:space="preserve"> </w:t>
      </w:r>
      <w:proofErr w:type="spellStart"/>
      <w:r>
        <w:rPr>
          <w:sz w:val="20"/>
          <w:szCs w:val="20"/>
        </w:rPr>
        <w:t>definiți</w:t>
      </w:r>
      <w:proofErr w:type="spellEnd"/>
      <w:r>
        <w:rPr>
          <w:sz w:val="20"/>
          <w:szCs w:val="20"/>
        </w:rPr>
        <w:t xml:space="preserve">. </w:t>
      </w:r>
    </w:p>
    <w:p w14:paraId="09E9C024" w14:textId="77777777" w:rsidR="00A133CC" w:rsidRDefault="00A133CC" w:rsidP="00766CDF">
      <w:pPr>
        <w:pStyle w:val="ListParagraph"/>
        <w:numPr>
          <w:ilvl w:val="0"/>
          <w:numId w:val="29"/>
        </w:numPr>
        <w:spacing w:after="120" w:line="240" w:lineRule="auto"/>
        <w:jc w:val="both"/>
        <w:rPr>
          <w:sz w:val="20"/>
          <w:szCs w:val="20"/>
        </w:rPr>
      </w:pPr>
      <w:proofErr w:type="spellStart"/>
      <w:r>
        <w:rPr>
          <w:sz w:val="20"/>
          <w:szCs w:val="20"/>
        </w:rPr>
        <w:t>În</w:t>
      </w:r>
      <w:proofErr w:type="spellEnd"/>
      <w:r>
        <w:rPr>
          <w:sz w:val="20"/>
          <w:szCs w:val="20"/>
        </w:rPr>
        <w:t xml:space="preserve"> PA nu </w:t>
      </w:r>
      <w:proofErr w:type="spellStart"/>
      <w:r>
        <w:rPr>
          <w:sz w:val="20"/>
          <w:szCs w:val="20"/>
        </w:rPr>
        <w:t>există</w:t>
      </w:r>
      <w:proofErr w:type="spellEnd"/>
      <w:r>
        <w:rPr>
          <w:sz w:val="20"/>
          <w:szCs w:val="20"/>
        </w:rPr>
        <w:t xml:space="preserve"> </w:t>
      </w:r>
      <w:proofErr w:type="spellStart"/>
      <w:r>
        <w:rPr>
          <w:sz w:val="20"/>
          <w:szCs w:val="20"/>
        </w:rPr>
        <w:t>obiective</w:t>
      </w:r>
      <w:proofErr w:type="spellEnd"/>
      <w:r>
        <w:rPr>
          <w:sz w:val="20"/>
          <w:szCs w:val="20"/>
        </w:rPr>
        <w:t xml:space="preserve"> </w:t>
      </w:r>
      <w:proofErr w:type="spellStart"/>
      <w:r>
        <w:rPr>
          <w:sz w:val="20"/>
          <w:szCs w:val="20"/>
        </w:rPr>
        <w:t>clar</w:t>
      </w:r>
      <w:proofErr w:type="spellEnd"/>
      <w:r>
        <w:rPr>
          <w:sz w:val="20"/>
          <w:szCs w:val="20"/>
        </w:rPr>
        <w:t xml:space="preserve"> </w:t>
      </w:r>
      <w:proofErr w:type="spellStart"/>
      <w:r>
        <w:rPr>
          <w:sz w:val="20"/>
          <w:szCs w:val="20"/>
        </w:rPr>
        <w:t>stabilite</w:t>
      </w:r>
      <w:proofErr w:type="spellEnd"/>
      <w:r>
        <w:rPr>
          <w:sz w:val="20"/>
          <w:szCs w:val="20"/>
        </w:rPr>
        <w:t xml:space="preserve"> </w:t>
      </w:r>
      <w:proofErr w:type="spellStart"/>
      <w:r>
        <w:rPr>
          <w:sz w:val="20"/>
          <w:szCs w:val="20"/>
        </w:rPr>
        <w:t>așa</w:t>
      </w:r>
      <w:proofErr w:type="spellEnd"/>
      <w:r>
        <w:rPr>
          <w:sz w:val="20"/>
          <w:szCs w:val="20"/>
        </w:rPr>
        <w:t xml:space="preserve"> </w:t>
      </w:r>
      <w:proofErr w:type="spellStart"/>
      <w:r>
        <w:rPr>
          <w:sz w:val="20"/>
          <w:szCs w:val="20"/>
        </w:rPr>
        <w:t>că</w:t>
      </w:r>
      <w:proofErr w:type="spellEnd"/>
      <w:r>
        <w:rPr>
          <w:sz w:val="20"/>
          <w:szCs w:val="20"/>
        </w:rPr>
        <w:t xml:space="preserve"> s-a </w:t>
      </w:r>
      <w:proofErr w:type="spellStart"/>
      <w:r>
        <w:rPr>
          <w:sz w:val="20"/>
          <w:szCs w:val="20"/>
        </w:rPr>
        <w:t>realizat</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perioada</w:t>
      </w:r>
      <w:proofErr w:type="spellEnd"/>
      <w:r>
        <w:rPr>
          <w:sz w:val="20"/>
          <w:szCs w:val="20"/>
        </w:rPr>
        <w:t xml:space="preserve"> de </w:t>
      </w:r>
      <w:proofErr w:type="spellStart"/>
      <w:r>
        <w:rPr>
          <w:sz w:val="20"/>
          <w:szCs w:val="20"/>
        </w:rPr>
        <w:t>mentorat</w:t>
      </w:r>
      <w:proofErr w:type="spellEnd"/>
      <w:r>
        <w:rPr>
          <w:sz w:val="20"/>
          <w:szCs w:val="20"/>
        </w:rPr>
        <w:t xml:space="preserve"> de </w:t>
      </w:r>
      <w:proofErr w:type="spellStart"/>
      <w:r>
        <w:rPr>
          <w:sz w:val="20"/>
          <w:szCs w:val="20"/>
        </w:rPr>
        <w:t>dinaintea</w:t>
      </w:r>
      <w:proofErr w:type="spellEnd"/>
      <w:r>
        <w:rPr>
          <w:sz w:val="20"/>
          <w:szCs w:val="20"/>
        </w:rPr>
        <w:t xml:space="preserve"> </w:t>
      </w:r>
      <w:proofErr w:type="spellStart"/>
      <w:r>
        <w:rPr>
          <w:sz w:val="20"/>
          <w:szCs w:val="20"/>
        </w:rPr>
        <w:t>semnării</w:t>
      </w:r>
      <w:proofErr w:type="spellEnd"/>
      <w:r>
        <w:rPr>
          <w:sz w:val="20"/>
          <w:szCs w:val="20"/>
        </w:rPr>
        <w:t xml:space="preserve"> </w:t>
      </w:r>
      <w:proofErr w:type="spellStart"/>
      <w:r>
        <w:rPr>
          <w:sz w:val="20"/>
          <w:szCs w:val="20"/>
        </w:rPr>
        <w:t>contractului</w:t>
      </w:r>
      <w:proofErr w:type="spellEnd"/>
      <w:r>
        <w:rPr>
          <w:sz w:val="20"/>
          <w:szCs w:val="20"/>
        </w:rPr>
        <w:t xml:space="preserve"> de </w:t>
      </w:r>
      <w:proofErr w:type="spellStart"/>
      <w:r>
        <w:rPr>
          <w:sz w:val="20"/>
          <w:szCs w:val="20"/>
        </w:rPr>
        <w:t>subventie</w:t>
      </w:r>
      <w:proofErr w:type="spellEnd"/>
      <w:r>
        <w:rPr>
          <w:sz w:val="20"/>
          <w:szCs w:val="20"/>
        </w:rPr>
        <w:t xml:space="preserve">, </w:t>
      </w:r>
      <w:proofErr w:type="spellStart"/>
      <w:r>
        <w:rPr>
          <w:sz w:val="20"/>
          <w:szCs w:val="20"/>
        </w:rPr>
        <w:t>consiliere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domeniu</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așa</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îndrumați</w:t>
      </w:r>
      <w:proofErr w:type="spellEnd"/>
      <w:r>
        <w:rPr>
          <w:sz w:val="20"/>
          <w:szCs w:val="20"/>
        </w:rPr>
        <w:t xml:space="preserve"> (</w:t>
      </w:r>
      <w:proofErr w:type="spellStart"/>
      <w:r>
        <w:rPr>
          <w:sz w:val="20"/>
          <w:szCs w:val="20"/>
        </w:rPr>
        <w:t>beneficiarii</w:t>
      </w:r>
      <w:proofErr w:type="spellEnd"/>
      <w:r>
        <w:rPr>
          <w:sz w:val="20"/>
          <w:szCs w:val="20"/>
        </w:rPr>
        <w:t xml:space="preserve"> </w:t>
      </w:r>
      <w:proofErr w:type="spellStart"/>
      <w:r>
        <w:rPr>
          <w:sz w:val="20"/>
          <w:szCs w:val="20"/>
        </w:rPr>
        <w:t>subvenției</w:t>
      </w:r>
      <w:proofErr w:type="spellEnd"/>
      <w:r>
        <w:rPr>
          <w:sz w:val="20"/>
          <w:szCs w:val="20"/>
        </w:rPr>
        <w:t xml:space="preserve">) </w:t>
      </w:r>
      <w:proofErr w:type="spellStart"/>
      <w:r>
        <w:rPr>
          <w:sz w:val="20"/>
          <w:szCs w:val="20"/>
        </w:rPr>
        <w:t>să-și</w:t>
      </w:r>
      <w:proofErr w:type="spellEnd"/>
      <w:r>
        <w:rPr>
          <w:sz w:val="20"/>
          <w:szCs w:val="20"/>
        </w:rPr>
        <w:t xml:space="preserve"> </w:t>
      </w:r>
      <w:proofErr w:type="spellStart"/>
      <w:r>
        <w:rPr>
          <w:sz w:val="20"/>
          <w:szCs w:val="20"/>
        </w:rPr>
        <w:t>planifice</w:t>
      </w:r>
      <w:proofErr w:type="spellEnd"/>
      <w:r>
        <w:rPr>
          <w:sz w:val="20"/>
          <w:szCs w:val="20"/>
        </w:rPr>
        <w:t xml:space="preserve"> </w:t>
      </w:r>
      <w:proofErr w:type="spellStart"/>
      <w:r>
        <w:rPr>
          <w:sz w:val="20"/>
          <w:szCs w:val="20"/>
        </w:rPr>
        <w:t>niște</w:t>
      </w:r>
      <w:proofErr w:type="spellEnd"/>
      <w:r>
        <w:rPr>
          <w:sz w:val="20"/>
          <w:szCs w:val="20"/>
        </w:rPr>
        <w:t xml:space="preserve"> </w:t>
      </w:r>
      <w:proofErr w:type="spellStart"/>
      <w:r>
        <w:rPr>
          <w:sz w:val="20"/>
          <w:szCs w:val="20"/>
        </w:rPr>
        <w:t>obiective</w:t>
      </w:r>
      <w:proofErr w:type="spellEnd"/>
      <w:r>
        <w:rPr>
          <w:sz w:val="20"/>
          <w:szCs w:val="20"/>
        </w:rPr>
        <w:t xml:space="preserve"> </w:t>
      </w:r>
      <w:proofErr w:type="spellStart"/>
      <w:r>
        <w:rPr>
          <w:sz w:val="20"/>
          <w:szCs w:val="20"/>
        </w:rPr>
        <w:t>clare</w:t>
      </w:r>
      <w:proofErr w:type="spellEnd"/>
      <w:r>
        <w:rPr>
          <w:sz w:val="20"/>
          <w:szCs w:val="20"/>
        </w:rPr>
        <w:t xml:space="preserve">. </w:t>
      </w:r>
      <w:proofErr w:type="spellStart"/>
      <w:r>
        <w:rPr>
          <w:sz w:val="20"/>
          <w:szCs w:val="20"/>
        </w:rPr>
        <w:t>Mulți</w:t>
      </w:r>
      <w:proofErr w:type="spellEnd"/>
      <w:r>
        <w:rPr>
          <w:sz w:val="20"/>
          <w:szCs w:val="20"/>
        </w:rPr>
        <w:t xml:space="preserve"> </w:t>
      </w:r>
      <w:proofErr w:type="spellStart"/>
      <w:r>
        <w:rPr>
          <w:sz w:val="20"/>
          <w:szCs w:val="20"/>
        </w:rPr>
        <w:t>dintre</w:t>
      </w:r>
      <w:proofErr w:type="spellEnd"/>
      <w:r>
        <w:rPr>
          <w:sz w:val="20"/>
          <w:szCs w:val="20"/>
        </w:rPr>
        <w:t xml:space="preserve"> </w:t>
      </w:r>
      <w:proofErr w:type="spellStart"/>
      <w:r>
        <w:rPr>
          <w:sz w:val="20"/>
          <w:szCs w:val="20"/>
        </w:rPr>
        <w:t>aceștia</w:t>
      </w:r>
      <w:proofErr w:type="spellEnd"/>
      <w:r>
        <w:rPr>
          <w:sz w:val="20"/>
          <w:szCs w:val="20"/>
        </w:rPr>
        <w:t xml:space="preserve"> </w:t>
      </w:r>
      <w:proofErr w:type="spellStart"/>
      <w:r>
        <w:rPr>
          <w:sz w:val="20"/>
          <w:szCs w:val="20"/>
        </w:rPr>
        <w:t>gândesc</w:t>
      </w:r>
      <w:proofErr w:type="spellEnd"/>
      <w:r>
        <w:rPr>
          <w:sz w:val="20"/>
          <w:szCs w:val="20"/>
        </w:rPr>
        <w:t xml:space="preserve"> ca un </w:t>
      </w:r>
      <w:proofErr w:type="spellStart"/>
      <w:r>
        <w:rPr>
          <w:sz w:val="20"/>
          <w:szCs w:val="20"/>
        </w:rPr>
        <w:t>antreprenor</w:t>
      </w:r>
      <w:proofErr w:type="spellEnd"/>
      <w:r>
        <w:rPr>
          <w:sz w:val="20"/>
          <w:szCs w:val="20"/>
        </w:rPr>
        <w:t xml:space="preserve"> </w:t>
      </w:r>
      <w:proofErr w:type="spellStart"/>
      <w:r>
        <w:rPr>
          <w:sz w:val="20"/>
          <w:szCs w:val="20"/>
        </w:rPr>
        <w:t>obișnuit</w:t>
      </w:r>
      <w:proofErr w:type="spellEnd"/>
      <w:r>
        <w:rPr>
          <w:sz w:val="20"/>
          <w:szCs w:val="20"/>
        </w:rPr>
        <w:t xml:space="preserve"> </w:t>
      </w:r>
      <w:proofErr w:type="spellStart"/>
      <w:r>
        <w:rPr>
          <w:sz w:val="20"/>
          <w:szCs w:val="20"/>
        </w:rPr>
        <w:t>și</w:t>
      </w:r>
      <w:proofErr w:type="spellEnd"/>
      <w:r>
        <w:rPr>
          <w:sz w:val="20"/>
          <w:szCs w:val="20"/>
        </w:rPr>
        <w:t xml:space="preserve"> omit </w:t>
      </w:r>
      <w:proofErr w:type="spellStart"/>
      <w:r>
        <w:rPr>
          <w:sz w:val="20"/>
          <w:szCs w:val="20"/>
        </w:rPr>
        <w:t>activitățile</w:t>
      </w:r>
      <w:proofErr w:type="spellEnd"/>
      <w:r>
        <w:rPr>
          <w:sz w:val="20"/>
          <w:szCs w:val="20"/>
        </w:rPr>
        <w:t xml:space="preserve"> </w:t>
      </w:r>
      <w:proofErr w:type="spellStart"/>
      <w:r>
        <w:rPr>
          <w:sz w:val="20"/>
          <w:szCs w:val="20"/>
        </w:rPr>
        <w:t>privind</w:t>
      </w:r>
      <w:proofErr w:type="spellEnd"/>
      <w:r>
        <w:rPr>
          <w:sz w:val="20"/>
          <w:szCs w:val="20"/>
        </w:rPr>
        <w:t xml:space="preserve"> </w:t>
      </w:r>
      <w:proofErr w:type="spellStart"/>
      <w:r>
        <w:rPr>
          <w:sz w:val="20"/>
          <w:szCs w:val="20"/>
        </w:rPr>
        <w:t>misiunea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asumată</w:t>
      </w:r>
      <w:proofErr w:type="spellEnd"/>
      <w:r>
        <w:rPr>
          <w:sz w:val="20"/>
          <w:szCs w:val="20"/>
        </w:rPr>
        <w:t xml:space="preserve">. </w:t>
      </w:r>
      <w:proofErr w:type="spellStart"/>
      <w:r>
        <w:rPr>
          <w:sz w:val="20"/>
          <w:szCs w:val="20"/>
        </w:rPr>
        <w:t>Însă</w:t>
      </w:r>
      <w:proofErr w:type="spellEnd"/>
      <w:r>
        <w:rPr>
          <w:sz w:val="20"/>
          <w:szCs w:val="20"/>
        </w:rPr>
        <w:t xml:space="preserve">, </w:t>
      </w:r>
      <w:proofErr w:type="spellStart"/>
      <w:r>
        <w:rPr>
          <w:sz w:val="20"/>
          <w:szCs w:val="20"/>
        </w:rPr>
        <w:t>perioada</w:t>
      </w:r>
      <w:proofErr w:type="spellEnd"/>
      <w:r>
        <w:rPr>
          <w:sz w:val="20"/>
          <w:szCs w:val="20"/>
        </w:rPr>
        <w:t xml:space="preserve"> </w:t>
      </w:r>
      <w:proofErr w:type="spellStart"/>
      <w:r>
        <w:rPr>
          <w:sz w:val="20"/>
          <w:szCs w:val="20"/>
        </w:rPr>
        <w:t>lungă</w:t>
      </w:r>
      <w:proofErr w:type="spellEnd"/>
      <w:r>
        <w:rPr>
          <w:sz w:val="20"/>
          <w:szCs w:val="20"/>
        </w:rPr>
        <w:t xml:space="preserve"> de </w:t>
      </w:r>
      <w:proofErr w:type="spellStart"/>
      <w:r>
        <w:rPr>
          <w:sz w:val="20"/>
          <w:szCs w:val="20"/>
        </w:rPr>
        <w:t>implementare</w:t>
      </w:r>
      <w:proofErr w:type="spellEnd"/>
      <w:r>
        <w:rPr>
          <w:sz w:val="20"/>
          <w:szCs w:val="20"/>
        </w:rPr>
        <w:t xml:space="preserve"> </w:t>
      </w:r>
      <w:proofErr w:type="spellStart"/>
      <w:r>
        <w:rPr>
          <w:sz w:val="20"/>
          <w:szCs w:val="20"/>
        </w:rPr>
        <w:t>poate</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ofere</w:t>
      </w:r>
      <w:proofErr w:type="spellEnd"/>
      <w:r>
        <w:rPr>
          <w:sz w:val="20"/>
          <w:szCs w:val="20"/>
        </w:rPr>
        <w:t xml:space="preserve"> o </w:t>
      </w:r>
      <w:proofErr w:type="spellStart"/>
      <w:r>
        <w:rPr>
          <w:sz w:val="20"/>
          <w:szCs w:val="20"/>
        </w:rPr>
        <w:t>siguranță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realizarea</w:t>
      </w:r>
      <w:proofErr w:type="spellEnd"/>
      <w:r>
        <w:rPr>
          <w:sz w:val="20"/>
          <w:szCs w:val="20"/>
        </w:rPr>
        <w:t xml:space="preserve"> </w:t>
      </w:r>
      <w:proofErr w:type="spellStart"/>
      <w:r>
        <w:rPr>
          <w:sz w:val="20"/>
          <w:szCs w:val="20"/>
        </w:rPr>
        <w:t>acesteia</w:t>
      </w:r>
      <w:proofErr w:type="spellEnd"/>
      <w:r>
        <w:rPr>
          <w:sz w:val="20"/>
          <w:szCs w:val="20"/>
        </w:rPr>
        <w:t xml:space="preserve"> </w:t>
      </w:r>
      <w:proofErr w:type="spellStart"/>
      <w:r>
        <w:rPr>
          <w:sz w:val="20"/>
          <w:szCs w:val="20"/>
        </w:rPr>
        <w:t>până</w:t>
      </w:r>
      <w:proofErr w:type="spellEnd"/>
      <w:r>
        <w:rPr>
          <w:sz w:val="20"/>
          <w:szCs w:val="20"/>
        </w:rPr>
        <w:t xml:space="preserve"> la final.</w:t>
      </w:r>
    </w:p>
    <w:p w14:paraId="677CEB22" w14:textId="77777777" w:rsidR="00A133CC" w:rsidRDefault="00A133CC" w:rsidP="00766CDF">
      <w:pPr>
        <w:pStyle w:val="ListParagraph"/>
        <w:numPr>
          <w:ilvl w:val="0"/>
          <w:numId w:val="29"/>
        </w:numPr>
        <w:spacing w:after="0" w:line="240" w:lineRule="auto"/>
        <w:jc w:val="both"/>
        <w:rPr>
          <w:sz w:val="20"/>
          <w:szCs w:val="20"/>
        </w:rPr>
      </w:pPr>
      <w:proofErr w:type="spellStart"/>
      <w:r>
        <w:rPr>
          <w:sz w:val="20"/>
          <w:szCs w:val="20"/>
        </w:rPr>
        <w:t>Lipsa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răspunsuri</w:t>
      </w:r>
      <w:proofErr w:type="spellEnd"/>
      <w:r>
        <w:rPr>
          <w:sz w:val="20"/>
          <w:szCs w:val="20"/>
        </w:rPr>
        <w:t xml:space="preserve"> din </w:t>
      </w:r>
      <w:proofErr w:type="spellStart"/>
      <w:r>
        <w:rPr>
          <w:sz w:val="20"/>
          <w:szCs w:val="20"/>
        </w:rPr>
        <w:t>partea</w:t>
      </w:r>
      <w:proofErr w:type="spellEnd"/>
      <w:r>
        <w:rPr>
          <w:sz w:val="20"/>
          <w:szCs w:val="20"/>
        </w:rPr>
        <w:t xml:space="preserve"> </w:t>
      </w:r>
      <w:proofErr w:type="spellStart"/>
      <w:r>
        <w:rPr>
          <w:sz w:val="20"/>
          <w:szCs w:val="20"/>
        </w:rPr>
        <w:t>autorităților</w:t>
      </w:r>
      <w:proofErr w:type="spellEnd"/>
      <w:r>
        <w:rPr>
          <w:sz w:val="20"/>
          <w:szCs w:val="20"/>
        </w:rPr>
        <w:t xml:space="preserve"> de </w:t>
      </w:r>
      <w:proofErr w:type="spellStart"/>
      <w:r>
        <w:rPr>
          <w:sz w:val="20"/>
          <w:szCs w:val="20"/>
        </w:rPr>
        <w:t>câte</w:t>
      </w:r>
      <w:proofErr w:type="spellEnd"/>
      <w:r>
        <w:rPr>
          <w:sz w:val="20"/>
          <w:szCs w:val="20"/>
        </w:rPr>
        <w:t xml:space="preserve"> </w:t>
      </w:r>
      <w:proofErr w:type="spellStart"/>
      <w:r>
        <w:rPr>
          <w:sz w:val="20"/>
          <w:szCs w:val="20"/>
        </w:rPr>
        <w:t>ori</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neclarități</w:t>
      </w:r>
      <w:proofErr w:type="spellEnd"/>
      <w:r>
        <w:rPr>
          <w:sz w:val="20"/>
          <w:szCs w:val="20"/>
        </w:rPr>
        <w:t xml:space="preserve"> cu </w:t>
      </w:r>
      <w:proofErr w:type="spellStart"/>
      <w:r>
        <w:rPr>
          <w:sz w:val="20"/>
          <w:szCs w:val="20"/>
        </w:rPr>
        <w:t>privire</w:t>
      </w:r>
      <w:proofErr w:type="spellEnd"/>
      <w:r>
        <w:rPr>
          <w:sz w:val="20"/>
          <w:szCs w:val="20"/>
        </w:rPr>
        <w:t xml:space="preserve"> la </w:t>
      </w:r>
      <w:proofErr w:type="spellStart"/>
      <w:r>
        <w:rPr>
          <w:sz w:val="20"/>
          <w:szCs w:val="20"/>
        </w:rPr>
        <w:t>implementarea</w:t>
      </w:r>
      <w:proofErr w:type="spellEnd"/>
      <w:r>
        <w:rPr>
          <w:sz w:val="20"/>
          <w:szCs w:val="20"/>
        </w:rPr>
        <w:t xml:space="preserve"> </w:t>
      </w:r>
      <w:proofErr w:type="spellStart"/>
      <w:r>
        <w:rPr>
          <w:sz w:val="20"/>
          <w:szCs w:val="20"/>
        </w:rPr>
        <w:t>corectă</w:t>
      </w:r>
      <w:proofErr w:type="spellEnd"/>
      <w:r>
        <w:rPr>
          <w:sz w:val="20"/>
          <w:szCs w:val="20"/>
        </w:rPr>
        <w:t xml:space="preserve"> a </w:t>
      </w:r>
      <w:proofErr w:type="spellStart"/>
      <w:r>
        <w:rPr>
          <w:sz w:val="20"/>
          <w:szCs w:val="20"/>
        </w:rPr>
        <w:t>proiectului</w:t>
      </w:r>
      <w:proofErr w:type="spellEnd"/>
      <w:r>
        <w:rPr>
          <w:sz w:val="20"/>
          <w:szCs w:val="20"/>
        </w:rPr>
        <w:t xml:space="preserve">. </w:t>
      </w:r>
    </w:p>
    <w:p w14:paraId="3BC418A9" w14:textId="77777777" w:rsidR="00A133CC" w:rsidRDefault="00A133CC" w:rsidP="00766CD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jc w:val="both"/>
        <w:rPr>
          <w:rFonts w:cstheme="minorHAnsi"/>
          <w:b/>
          <w:i/>
          <w:iCs/>
          <w:color w:val="3CA1BC" w:themeColor="accent1"/>
          <w:lang w:val="ro-RO"/>
        </w:rPr>
      </w:pPr>
      <w:r>
        <w:rPr>
          <w:rFonts w:cstheme="minorHAnsi"/>
          <w:b/>
          <w:i/>
          <w:iCs/>
          <w:color w:val="3CA1BC" w:themeColor="accent1"/>
          <w:lang w:val="ro-RO"/>
        </w:rPr>
        <w:lastRenderedPageBreak/>
        <w:t>Concluzii și lecții învățate</w:t>
      </w:r>
    </w:p>
    <w:p w14:paraId="6CF2E023" w14:textId="77777777" w:rsidR="00A133CC" w:rsidRDefault="00A133CC" w:rsidP="00A133CC">
      <w:pPr>
        <w:spacing w:after="120" w:line="240" w:lineRule="auto"/>
        <w:jc w:val="both"/>
        <w:rPr>
          <w:rFonts w:cstheme="minorHAnsi"/>
          <w:sz w:val="20"/>
          <w:szCs w:val="20"/>
          <w:highlight w:val="yellow"/>
        </w:rPr>
      </w:pPr>
      <w:r>
        <w:rPr>
          <w:rFonts w:cstheme="minorHAnsi"/>
          <w:sz w:val="20"/>
          <w:szCs w:val="20"/>
        </w:rPr>
        <w:t>Proiectul „Laboratorul antreprenorilor sociali din Regiunea Centru”, finanțat prin POCU 2014-2020 OS 4.16, până în prezent și-a îndeplinit activitățile propuse la timp și și-a atins obiectivele echivalent cu perioada implementată. Deși încă în derulare, putem spune că deja există o serie de lecții învătate.</w:t>
      </w:r>
    </w:p>
    <w:p w14:paraId="3C8D8943" w14:textId="77777777" w:rsidR="00A133CC" w:rsidRDefault="00A133CC" w:rsidP="00A133CC">
      <w:pPr>
        <w:spacing w:after="120" w:line="240" w:lineRule="auto"/>
        <w:jc w:val="both"/>
        <w:rPr>
          <w:rFonts w:cstheme="minorHAnsi"/>
          <w:sz w:val="20"/>
          <w:szCs w:val="20"/>
        </w:rPr>
      </w:pPr>
      <w:r>
        <w:rPr>
          <w:rFonts w:cstheme="minorHAnsi"/>
          <w:sz w:val="20"/>
          <w:szCs w:val="20"/>
        </w:rPr>
        <w:t>In implementarea acestui proiect se simte lipsa consilierii pe perioada dezvoltării afacerilor de către noii antreprenori de entități sociale. Doar simpla monitorizarea a beneficiarilor finali nu este suficientă pentru dezvoltarea capacității unor întrreprinderi de economie socială la început de drum. Pe viitor, în cazul implementării unor astfel de proiecte, ar fi utilă activitatea de consiliere a antreprenorilor pe toată durata implementării PA. La fel și un program de Business Development pe perioada implementării PA sau orice alte programe de formare după ce au început dezvoltarea business-ului, când noii antreprenori au o imagine mai clară a ideii de antreprenoriat, util chiar pentru sustenabilitatea afacerilor. Beneficiarilor de subvenție le lipsesc practica de inițiere și menținere a afacerii. Abia după ce se confruntă în realitate cu spețe privind dezvoltarea afacerii apar întrebările și setea de cunoștere a domeniului antreprenorial. Atunci este momentul perfect pentru formarea lor profesională.</w:t>
      </w:r>
    </w:p>
    <w:p w14:paraId="1CD7B492" w14:textId="77777777" w:rsidR="00A133CC" w:rsidRDefault="00A133CC" w:rsidP="00A133CC">
      <w:pPr>
        <w:spacing w:after="120" w:line="240" w:lineRule="auto"/>
        <w:jc w:val="both"/>
        <w:rPr>
          <w:rFonts w:cstheme="minorHAnsi"/>
          <w:sz w:val="20"/>
          <w:szCs w:val="20"/>
        </w:rPr>
      </w:pPr>
      <w:r>
        <w:rPr>
          <w:rFonts w:cstheme="minorHAnsi"/>
          <w:sz w:val="20"/>
          <w:szCs w:val="20"/>
        </w:rPr>
        <w:t>Totodată, beneficiarii au semnalat importanța unei perioade mai lungi între momentul selecției concursul PA și demararea efectivă a activităților de antreprenoriat, pentru ca antreprenorii să aibă suficient timp să înțeleagă ideea de atreprenoriat social, să-și planifice corect activitățile, să primească consilierea necesară în vederea dezvoltării și sustenabilității afacerii etc. Astfel vor fi mai bine pregătiți și cunoscând impedimentele ce-i așteaptă.</w:t>
      </w:r>
    </w:p>
    <w:p w14:paraId="7ECD8672" w14:textId="44476733" w:rsidR="004B511A" w:rsidRDefault="00A133CC" w:rsidP="004B511A">
      <w:pPr>
        <w:pStyle w:val="Heading1"/>
        <w:jc w:val="both"/>
        <w:rPr>
          <w:rFonts w:asciiTheme="minorHAnsi" w:hAnsiTheme="minorHAnsi" w:cstheme="minorHAnsi"/>
        </w:rPr>
      </w:pPr>
      <w:r>
        <w:rPr>
          <w:rFonts w:eastAsia="Times New Roman" w:cstheme="minorHAnsi"/>
          <w:color w:val="222222"/>
          <w:sz w:val="20"/>
          <w:szCs w:val="20"/>
        </w:rPr>
        <w:br w:type="page"/>
      </w:r>
      <w:bookmarkStart w:id="18" w:name="_Toc82018678"/>
      <w:bookmarkStart w:id="19" w:name="_Toc95836337"/>
      <w:r w:rsidR="004B511A">
        <w:rPr>
          <w:rFonts w:asciiTheme="minorHAnsi" w:hAnsiTheme="minorHAnsi" w:cstheme="minorHAnsi"/>
        </w:rPr>
        <w:lastRenderedPageBreak/>
        <w:t xml:space="preserve">Studiu de caz </w:t>
      </w:r>
      <w:r w:rsidR="004B511A">
        <w:rPr>
          <w:rFonts w:asciiTheme="minorHAnsi" w:hAnsiTheme="minorHAnsi" w:cstheme="minorHAnsi"/>
        </w:rPr>
        <w:t>4</w:t>
      </w:r>
      <w:r w:rsidR="004B511A">
        <w:rPr>
          <w:rFonts w:asciiTheme="minorHAnsi" w:hAnsiTheme="minorHAnsi" w:cstheme="minorHAnsi"/>
        </w:rPr>
        <w:t xml:space="preserve"> - „Oportunități de dezvoltare locală prin antreprenoriat social sustenabil”, SMIS </w:t>
      </w:r>
      <w:bookmarkEnd w:id="18"/>
      <w:r w:rsidR="004B511A">
        <w:rPr>
          <w:rFonts w:asciiTheme="minorHAnsi" w:hAnsiTheme="minorHAnsi" w:cstheme="minorHAnsi"/>
        </w:rPr>
        <w:t>128568</w:t>
      </w:r>
      <w:bookmarkEnd w:id="19"/>
    </w:p>
    <w:p w14:paraId="2DABC92A" w14:textId="77777777" w:rsidR="004B511A" w:rsidRDefault="004B511A" w:rsidP="004B511A">
      <w:pPr>
        <w:spacing w:line="276" w:lineRule="auto"/>
        <w:jc w:val="center"/>
        <w:rPr>
          <w:rFonts w:cstheme="minorHAnsi"/>
          <w:b/>
          <w:bCs/>
          <w:color w:val="4472C4"/>
          <w:sz w:val="24"/>
          <w:szCs w:val="24"/>
        </w:rPr>
      </w:pPr>
    </w:p>
    <w:p w14:paraId="32510C94" w14:textId="77777777" w:rsidR="004B511A" w:rsidRDefault="004B511A" w:rsidP="004B511A">
      <w:pPr>
        <w:spacing w:line="276" w:lineRule="auto"/>
        <w:jc w:val="center"/>
        <w:rPr>
          <w:rFonts w:cstheme="minorHAnsi"/>
          <w:b/>
          <w:bCs/>
          <w:i/>
          <w:iCs/>
          <w:color w:val="4472C4"/>
          <w:sz w:val="24"/>
          <w:szCs w:val="24"/>
        </w:rPr>
      </w:pPr>
      <w:r>
        <w:rPr>
          <w:rFonts w:cstheme="minorHAnsi"/>
          <w:b/>
          <w:bCs/>
          <w:color w:val="4472C4"/>
          <w:sz w:val="24"/>
          <w:szCs w:val="24"/>
        </w:rPr>
        <w:t>PROIECTUL</w:t>
      </w:r>
      <w:r>
        <w:rPr>
          <w:rFonts w:cstheme="minorHAnsi"/>
          <w:b/>
          <w:bCs/>
          <w:i/>
          <w:iCs/>
          <w:color w:val="4472C4"/>
          <w:sz w:val="24"/>
          <w:szCs w:val="24"/>
        </w:rPr>
        <w:t xml:space="preserve"> „Oportunități de dezvoltare locală prin antreprenoriat social sustenabil” </w:t>
      </w:r>
    </w:p>
    <w:p w14:paraId="6A5C45B5" w14:textId="77777777" w:rsidR="004B511A" w:rsidRDefault="004B511A" w:rsidP="004B511A">
      <w:pPr>
        <w:spacing w:line="276" w:lineRule="auto"/>
        <w:jc w:val="center"/>
        <w:rPr>
          <w:rFonts w:cstheme="minorHAnsi"/>
        </w:rPr>
      </w:pPr>
      <w:r>
        <w:rPr>
          <w:rFonts w:cstheme="minorHAnsi"/>
        </w:rPr>
        <w:t>Contract POCU/449/4/16/128568 - Cod SMIS 128568</w:t>
      </w:r>
    </w:p>
    <w:p w14:paraId="70EB1694" w14:textId="77777777" w:rsidR="004B511A" w:rsidRDefault="004B511A" w:rsidP="004B511A">
      <w:pPr>
        <w:spacing w:line="276" w:lineRule="auto"/>
        <w:jc w:val="center"/>
        <w:rPr>
          <w:rFonts w:cstheme="minorHAnsi"/>
        </w:rPr>
      </w:pPr>
    </w:p>
    <w:p w14:paraId="05CE2634"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rPr>
          <w:rFonts w:cstheme="minorHAnsi"/>
          <w:b/>
          <w:i/>
          <w:iCs/>
          <w:color w:val="3CA1BC" w:themeColor="accent1"/>
          <w:lang w:val="ro-RO"/>
        </w:rPr>
      </w:pPr>
      <w:r>
        <w:rPr>
          <w:rFonts w:cstheme="minorHAnsi"/>
          <w:b/>
          <w:i/>
          <w:iCs/>
          <w:color w:val="3CA1BC" w:themeColor="accent1"/>
          <w:lang w:val="ro-RO"/>
        </w:rPr>
        <w:t>Obiectul și scopul studiului de caz, metodologia utilizată pentru realizarea acestuia</w:t>
      </w:r>
    </w:p>
    <w:p w14:paraId="509C44DF" w14:textId="77777777" w:rsidR="004B511A" w:rsidRDefault="004B511A" w:rsidP="004B511A">
      <w:pPr>
        <w:spacing w:after="120" w:line="240" w:lineRule="auto"/>
        <w:jc w:val="both"/>
        <w:rPr>
          <w:sz w:val="20"/>
          <w:szCs w:val="20"/>
        </w:rPr>
      </w:pPr>
      <w:r>
        <w:rPr>
          <w:sz w:val="20"/>
          <w:szCs w:val="20"/>
        </w:rPr>
        <w:t>Scopul acestui studiu de caz este de a analiza la nivel micro (de proiect) contribuția intervențiilor POCU DMI 4.16 cu privire la dezvoltarea economiei sociale în România și de a identifica efectele obținute că urmare a implementării acestui proiect.</w:t>
      </w:r>
    </w:p>
    <w:p w14:paraId="160B10C1" w14:textId="77777777" w:rsidR="004B511A" w:rsidRDefault="004B511A" w:rsidP="004B511A">
      <w:pPr>
        <w:spacing w:after="120" w:line="240" w:lineRule="auto"/>
        <w:jc w:val="both"/>
        <w:rPr>
          <w:sz w:val="20"/>
          <w:szCs w:val="20"/>
        </w:rPr>
      </w:pPr>
      <w:r>
        <w:rPr>
          <w:sz w:val="20"/>
          <w:szCs w:val="20"/>
        </w:rPr>
        <w:t>Proiectul sprijină dezvoltarea ecosistemului antrepenorial social la nivelul regiunilor Sud-Muntenia și Sud-Est și sprijinirea coeziunii socio-economice la nivel local și regional. Proiectul și activitățile sale se implementează în Regiunile Sud-Muntenia și Sud-Est în scopul susținerii zonelor mai puțin dezvoltate ale României în vederea realizării coeziunii socio-economice și susținerii de zone și persoane marginalizate, de a ieși din situațiile de vulnerabilitate, fiind vizat un grup tintă din județele: Tulcea, Ialomiță, Călărași, Giurgiu și Teleorman, iar întreprinderile sociale finanțate funcționează la nivelul regiunilor vizate, atât în mediul urban, cât și în mediul rural.</w:t>
      </w:r>
    </w:p>
    <w:p w14:paraId="418E8B9D" w14:textId="77777777" w:rsidR="004B511A" w:rsidRDefault="004B511A" w:rsidP="004B511A">
      <w:pPr>
        <w:spacing w:after="120" w:line="240" w:lineRule="auto"/>
        <w:jc w:val="both"/>
        <w:rPr>
          <w:sz w:val="20"/>
          <w:szCs w:val="20"/>
        </w:rPr>
      </w:pPr>
      <w:r>
        <w:rPr>
          <w:sz w:val="20"/>
          <w:szCs w:val="20"/>
        </w:rPr>
        <w:t xml:space="preserve">Obiectivul proiectului este în concordanță cu obiectivele POCU 2014-2020 ce are în vedere valorizarea capitalului uman, ca resursă pentru o dezvoltare sustenabilă în viitor. Mai mult decât atât, proiectul contribuie la AP 4 - </w:t>
      </w:r>
      <w:r>
        <w:rPr>
          <w:i/>
          <w:iCs/>
          <w:sz w:val="20"/>
          <w:szCs w:val="20"/>
        </w:rPr>
        <w:t>Incluziunea socială și combaterea sărăciei</w:t>
      </w:r>
      <w:r>
        <w:rPr>
          <w:sz w:val="20"/>
          <w:szCs w:val="20"/>
        </w:rPr>
        <w:t xml:space="preserve">, la realizarea OS 4.16: </w:t>
      </w:r>
      <w:r>
        <w:rPr>
          <w:i/>
          <w:iCs/>
          <w:sz w:val="20"/>
          <w:szCs w:val="20"/>
        </w:rPr>
        <w:t>Consolidarea capacității întreprinderilor de economie socială de a funcționă într-o manieră auto-sustenabilă</w:t>
      </w:r>
      <w:r>
        <w:rPr>
          <w:sz w:val="20"/>
          <w:szCs w:val="20"/>
        </w:rPr>
        <w:t xml:space="preserve"> și la indicatorii de rezultat imediat 4S61, 4S62 și realizare 4S63, prin intervențiile propuse de susținere a ocupării pentru 105 persoane prin intermediul antreprenoriatului social în cadrul afacerilor sociale și prin îmbunătățirea competențelor profesionale prin furnizarea unui program de formare profesională acestora.</w:t>
      </w:r>
    </w:p>
    <w:p w14:paraId="148ED52A" w14:textId="77777777" w:rsidR="004B511A" w:rsidRDefault="004B511A" w:rsidP="004B511A">
      <w:pPr>
        <w:spacing w:after="0" w:line="240" w:lineRule="auto"/>
        <w:jc w:val="both"/>
        <w:rPr>
          <w:sz w:val="20"/>
          <w:szCs w:val="20"/>
        </w:rPr>
      </w:pPr>
      <w:r>
        <w:rPr>
          <w:sz w:val="20"/>
          <w:szCs w:val="20"/>
        </w:rPr>
        <w:t>Prin urmare am considerat că acest proiect este unul relevant pentru domeniul economiei sociale prin ceea ce și-a propus.</w:t>
      </w:r>
    </w:p>
    <w:p w14:paraId="4694588A" w14:textId="77777777" w:rsidR="004B511A" w:rsidRDefault="004B511A" w:rsidP="004B511A">
      <w:pPr>
        <w:spacing w:after="0" w:line="240" w:lineRule="auto"/>
        <w:jc w:val="both"/>
        <w:rPr>
          <w:sz w:val="20"/>
          <w:szCs w:val="20"/>
        </w:rPr>
      </w:pPr>
      <w:r>
        <w:rPr>
          <w:sz w:val="20"/>
          <w:szCs w:val="20"/>
        </w:rPr>
        <w:t xml:space="preserve">Pentru realizarea acestui SdC s-au folosit următoarele metode: cercetarea documentară, interviul, sondajul în rândul întreprinderilor sociale.  </w:t>
      </w:r>
    </w:p>
    <w:p w14:paraId="44158D62"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Prezentarea sintetică a beneficiarului și partenerilor</w:t>
      </w:r>
    </w:p>
    <w:p w14:paraId="09DDCDFC" w14:textId="77777777" w:rsidR="004B511A" w:rsidRDefault="004B511A" w:rsidP="004B511A">
      <w:pPr>
        <w:autoSpaceDE w:val="0"/>
        <w:autoSpaceDN w:val="0"/>
        <w:adjustRightInd w:val="0"/>
        <w:spacing w:after="120" w:line="240" w:lineRule="auto"/>
        <w:jc w:val="both"/>
        <w:rPr>
          <w:sz w:val="20"/>
          <w:szCs w:val="20"/>
        </w:rPr>
      </w:pPr>
      <w:r>
        <w:rPr>
          <w:rFonts w:eastAsia="Times New Roman" w:cstheme="minorHAnsi"/>
          <w:b/>
          <w:sz w:val="20"/>
          <w:szCs w:val="20"/>
        </w:rPr>
        <w:t xml:space="preserve">Beneficiarul: </w:t>
      </w:r>
      <w:r>
        <w:rPr>
          <w:b/>
          <w:sz w:val="20"/>
          <w:szCs w:val="20"/>
        </w:rPr>
        <w:t>CAMERA DE COMERȚ ȘI INDUSTRIE A ROMÂNIEI - CCIR</w:t>
      </w:r>
      <w:r>
        <w:rPr>
          <w:sz w:val="20"/>
          <w:szCs w:val="20"/>
        </w:rPr>
        <w:t xml:space="preserve"> este o organizație autonomă, nonprofit, de utilitate publică, ce urmărește să asigure un mediu favorabil creșterii afacerilor, caracterizat prin predictibilitate și transparență ca reprezentant instituționalizat al comunității de afaceri în relația cu autoritățile publice centrale. CCIR se constituie, drept un factor de moderație între decidentul politic și mediul de afaceri, se implică în conturarea recomandărilor comunității de business nu doar la nivel național, ci și la nivel EU și internațional, fiind parte a unei Rețele Mondiale a Camerelor de Comerț, care reunește peste 12.000 de organizații camerale din țoață lumea.</w:t>
      </w:r>
    </w:p>
    <w:p w14:paraId="1D33E6CF" w14:textId="77777777" w:rsidR="004B511A" w:rsidRDefault="004B511A" w:rsidP="004B511A">
      <w:pPr>
        <w:autoSpaceDE w:val="0"/>
        <w:autoSpaceDN w:val="0"/>
        <w:adjustRightInd w:val="0"/>
        <w:spacing w:after="120" w:line="240" w:lineRule="auto"/>
        <w:jc w:val="both"/>
        <w:rPr>
          <w:rFonts w:eastAsia="Times New Roman" w:cstheme="minorHAnsi"/>
          <w:bCs/>
          <w:sz w:val="20"/>
          <w:szCs w:val="20"/>
        </w:rPr>
      </w:pPr>
      <w:r>
        <w:rPr>
          <w:rFonts w:eastAsia="Times New Roman" w:cstheme="minorHAnsi"/>
          <w:b/>
          <w:sz w:val="20"/>
          <w:szCs w:val="20"/>
        </w:rPr>
        <w:t>Partenerii</w:t>
      </w:r>
      <w:r>
        <w:rPr>
          <w:rFonts w:eastAsia="Times New Roman" w:cstheme="minorHAnsi"/>
          <w:bCs/>
          <w:sz w:val="20"/>
          <w:szCs w:val="20"/>
        </w:rPr>
        <w:t xml:space="preserve">: </w:t>
      </w:r>
    </w:p>
    <w:p w14:paraId="6B2A57C2" w14:textId="77777777" w:rsidR="004B511A" w:rsidRDefault="004B511A" w:rsidP="00766CDF">
      <w:pPr>
        <w:pStyle w:val="ListParagraph"/>
        <w:numPr>
          <w:ilvl w:val="0"/>
          <w:numId w:val="30"/>
        </w:numPr>
        <w:spacing w:after="120" w:line="240" w:lineRule="auto"/>
        <w:jc w:val="both"/>
        <w:rPr>
          <w:sz w:val="20"/>
          <w:szCs w:val="20"/>
        </w:rPr>
      </w:pPr>
      <w:r>
        <w:rPr>
          <w:b/>
          <w:bCs/>
          <w:sz w:val="20"/>
          <w:szCs w:val="20"/>
        </w:rPr>
        <w:t>CAMERA DE COMERȚ INDUSTRIE ȘI AGRICULTURĂ – IALOMIȚA</w:t>
      </w:r>
      <w:r>
        <w:rPr>
          <w:sz w:val="20"/>
          <w:szCs w:val="20"/>
        </w:rPr>
        <w:t xml:space="preserve"> - Ca ONG </w:t>
      </w:r>
      <w:proofErr w:type="spellStart"/>
      <w:r>
        <w:rPr>
          <w:sz w:val="20"/>
          <w:szCs w:val="20"/>
        </w:rPr>
        <w:t>și</w:t>
      </w:r>
      <w:proofErr w:type="spellEnd"/>
      <w:r>
        <w:rPr>
          <w:sz w:val="20"/>
          <w:szCs w:val="20"/>
        </w:rPr>
        <w:t xml:space="preserve"> </w:t>
      </w:r>
      <w:proofErr w:type="spellStart"/>
      <w:r>
        <w:rPr>
          <w:sz w:val="20"/>
          <w:szCs w:val="20"/>
        </w:rPr>
        <w:t>având</w:t>
      </w:r>
      <w:proofErr w:type="spellEnd"/>
      <w:r>
        <w:rPr>
          <w:sz w:val="20"/>
          <w:szCs w:val="20"/>
        </w:rPr>
        <w:t xml:space="preserve"> </w:t>
      </w:r>
      <w:proofErr w:type="spellStart"/>
      <w:r>
        <w:rPr>
          <w:sz w:val="20"/>
          <w:szCs w:val="20"/>
        </w:rPr>
        <w:t>caracter</w:t>
      </w:r>
      <w:proofErr w:type="spellEnd"/>
      <w:r>
        <w:rPr>
          <w:sz w:val="20"/>
          <w:szCs w:val="20"/>
        </w:rPr>
        <w:t xml:space="preserve"> </w:t>
      </w:r>
      <w:proofErr w:type="spellStart"/>
      <w:r>
        <w:rPr>
          <w:sz w:val="20"/>
          <w:szCs w:val="20"/>
        </w:rPr>
        <w:t>autonom</w:t>
      </w:r>
      <w:proofErr w:type="spellEnd"/>
      <w:r>
        <w:rPr>
          <w:sz w:val="20"/>
          <w:szCs w:val="20"/>
        </w:rPr>
        <w:t xml:space="preserve">, CCAIL </w:t>
      </w:r>
      <w:proofErr w:type="spellStart"/>
      <w:r>
        <w:rPr>
          <w:sz w:val="20"/>
          <w:szCs w:val="20"/>
        </w:rPr>
        <w:t>urmărește</w:t>
      </w:r>
      <w:proofErr w:type="spellEnd"/>
      <w:r>
        <w:rPr>
          <w:sz w:val="20"/>
          <w:szCs w:val="20"/>
        </w:rPr>
        <w:t xml:space="preserve"> </w:t>
      </w:r>
      <w:proofErr w:type="spellStart"/>
      <w:r>
        <w:rPr>
          <w:sz w:val="20"/>
          <w:szCs w:val="20"/>
        </w:rPr>
        <w:t>să-și</w:t>
      </w:r>
      <w:proofErr w:type="spellEnd"/>
      <w:r>
        <w:rPr>
          <w:sz w:val="20"/>
          <w:szCs w:val="20"/>
        </w:rPr>
        <w:t xml:space="preserve"> </w:t>
      </w:r>
      <w:proofErr w:type="spellStart"/>
      <w:r>
        <w:rPr>
          <w:sz w:val="20"/>
          <w:szCs w:val="20"/>
        </w:rPr>
        <w:t>îndeplinească</w:t>
      </w:r>
      <w:proofErr w:type="spellEnd"/>
      <w:r>
        <w:rPr>
          <w:sz w:val="20"/>
          <w:szCs w:val="20"/>
        </w:rPr>
        <w:t xml:space="preserve"> </w:t>
      </w:r>
      <w:proofErr w:type="spellStart"/>
      <w:r>
        <w:rPr>
          <w:sz w:val="20"/>
          <w:szCs w:val="20"/>
        </w:rPr>
        <w:t>funcțiile</w:t>
      </w:r>
      <w:proofErr w:type="spellEnd"/>
      <w:r>
        <w:rPr>
          <w:sz w:val="20"/>
          <w:szCs w:val="20"/>
        </w:rPr>
        <w:t xml:space="preserve"> de </w:t>
      </w:r>
      <w:proofErr w:type="spellStart"/>
      <w:r>
        <w:rPr>
          <w:sz w:val="20"/>
          <w:szCs w:val="20"/>
        </w:rPr>
        <w:t>reprezentare</w:t>
      </w:r>
      <w:proofErr w:type="spellEnd"/>
      <w:r>
        <w:rPr>
          <w:sz w:val="20"/>
          <w:szCs w:val="20"/>
        </w:rPr>
        <w:t xml:space="preserve"> a </w:t>
      </w:r>
      <w:proofErr w:type="spellStart"/>
      <w:r>
        <w:rPr>
          <w:sz w:val="20"/>
          <w:szCs w:val="20"/>
        </w:rPr>
        <w:t>intereselor</w:t>
      </w:r>
      <w:proofErr w:type="spellEnd"/>
      <w:r>
        <w:rPr>
          <w:sz w:val="20"/>
          <w:szCs w:val="20"/>
        </w:rPr>
        <w:t xml:space="preserve"> </w:t>
      </w:r>
      <w:proofErr w:type="spellStart"/>
      <w:r>
        <w:rPr>
          <w:sz w:val="20"/>
          <w:szCs w:val="20"/>
        </w:rPr>
        <w:t>întreprinzătorilor</w:t>
      </w:r>
      <w:proofErr w:type="spellEnd"/>
      <w:r>
        <w:rPr>
          <w:sz w:val="20"/>
          <w:szCs w:val="20"/>
        </w:rPr>
        <w:t xml:space="preserve"> </w:t>
      </w:r>
      <w:proofErr w:type="spellStart"/>
      <w:r>
        <w:rPr>
          <w:sz w:val="20"/>
          <w:szCs w:val="20"/>
        </w:rPr>
        <w:t>ialomițeni</w:t>
      </w:r>
      <w:proofErr w:type="spellEnd"/>
      <w:r>
        <w:rPr>
          <w:sz w:val="20"/>
          <w:szCs w:val="20"/>
        </w:rPr>
        <w:t xml:space="preserve"> pentru </w:t>
      </w:r>
      <w:proofErr w:type="spellStart"/>
      <w:r>
        <w:rPr>
          <w:sz w:val="20"/>
          <w:szCs w:val="20"/>
        </w:rPr>
        <w:t>consolidarea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dezvoltarea</w:t>
      </w:r>
      <w:proofErr w:type="spellEnd"/>
      <w:r>
        <w:rPr>
          <w:sz w:val="20"/>
          <w:szCs w:val="20"/>
        </w:rPr>
        <w:t xml:space="preserve"> </w:t>
      </w:r>
      <w:proofErr w:type="spellStart"/>
      <w:r>
        <w:rPr>
          <w:sz w:val="20"/>
          <w:szCs w:val="20"/>
        </w:rPr>
        <w:t>afacerilor</w:t>
      </w:r>
      <w:proofErr w:type="spellEnd"/>
      <w:r>
        <w:rPr>
          <w:sz w:val="20"/>
          <w:szCs w:val="20"/>
        </w:rPr>
        <w:t xml:space="preserve"> </w:t>
      </w:r>
      <w:proofErr w:type="spellStart"/>
      <w:r>
        <w:rPr>
          <w:sz w:val="20"/>
          <w:szCs w:val="20"/>
        </w:rPr>
        <w:t>profitabile</w:t>
      </w:r>
      <w:proofErr w:type="spellEnd"/>
      <w:r>
        <w:rPr>
          <w:sz w:val="20"/>
          <w:szCs w:val="20"/>
        </w:rPr>
        <w:t xml:space="preserve"> </w:t>
      </w:r>
      <w:proofErr w:type="spellStart"/>
      <w:r>
        <w:rPr>
          <w:sz w:val="20"/>
          <w:szCs w:val="20"/>
        </w:rPr>
        <w:t>acestora</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organizarea</w:t>
      </w:r>
      <w:proofErr w:type="spellEnd"/>
      <w:r>
        <w:rPr>
          <w:sz w:val="20"/>
          <w:szCs w:val="20"/>
        </w:rPr>
        <w:t xml:space="preserve"> de </w:t>
      </w:r>
      <w:proofErr w:type="spellStart"/>
      <w:r>
        <w:rPr>
          <w:sz w:val="20"/>
          <w:szCs w:val="20"/>
        </w:rPr>
        <w:t>seminarii</w:t>
      </w:r>
      <w:proofErr w:type="spellEnd"/>
      <w:r>
        <w:rPr>
          <w:sz w:val="20"/>
          <w:szCs w:val="20"/>
        </w:rPr>
        <w:t xml:space="preserve"> </w:t>
      </w:r>
      <w:proofErr w:type="spellStart"/>
      <w:r>
        <w:rPr>
          <w:sz w:val="20"/>
          <w:szCs w:val="20"/>
        </w:rPr>
        <w:t>și</w:t>
      </w:r>
      <w:proofErr w:type="spellEnd"/>
      <w:r>
        <w:rPr>
          <w:sz w:val="20"/>
          <w:szCs w:val="20"/>
        </w:rPr>
        <w:t xml:space="preserve"> mese </w:t>
      </w:r>
      <w:proofErr w:type="spellStart"/>
      <w:r>
        <w:rPr>
          <w:sz w:val="20"/>
          <w:szCs w:val="20"/>
        </w:rPr>
        <w:t>rotunde</w:t>
      </w:r>
      <w:proofErr w:type="spellEnd"/>
      <w:r>
        <w:rPr>
          <w:sz w:val="20"/>
          <w:szCs w:val="20"/>
        </w:rPr>
        <w:t xml:space="preserve"> pe </w:t>
      </w:r>
      <w:proofErr w:type="spellStart"/>
      <w:r>
        <w:rPr>
          <w:sz w:val="20"/>
          <w:szCs w:val="20"/>
        </w:rPr>
        <w:t>teme</w:t>
      </w:r>
      <w:proofErr w:type="spellEnd"/>
      <w:r>
        <w:rPr>
          <w:sz w:val="20"/>
          <w:szCs w:val="20"/>
        </w:rPr>
        <w:t xml:space="preserve"> </w:t>
      </w:r>
      <w:proofErr w:type="spellStart"/>
      <w:r>
        <w:rPr>
          <w:sz w:val="20"/>
          <w:szCs w:val="20"/>
        </w:rPr>
        <w:t>Capacități</w:t>
      </w:r>
      <w:proofErr w:type="spellEnd"/>
      <w:r>
        <w:rPr>
          <w:sz w:val="20"/>
          <w:szCs w:val="20"/>
        </w:rPr>
        <w:t xml:space="preserve"> administrative diverse, pentru </w:t>
      </w:r>
      <w:proofErr w:type="spellStart"/>
      <w:r>
        <w:rPr>
          <w:sz w:val="20"/>
          <w:szCs w:val="20"/>
        </w:rPr>
        <w:t>clarificarea</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aprofundarea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probleme</w:t>
      </w:r>
      <w:proofErr w:type="spellEnd"/>
      <w:r>
        <w:rPr>
          <w:sz w:val="20"/>
          <w:szCs w:val="20"/>
        </w:rPr>
        <w:t xml:space="preserve"> cu care se </w:t>
      </w:r>
      <w:proofErr w:type="spellStart"/>
      <w:r>
        <w:rPr>
          <w:sz w:val="20"/>
          <w:szCs w:val="20"/>
        </w:rPr>
        <w:t>confruntă</w:t>
      </w:r>
      <w:proofErr w:type="spellEnd"/>
      <w:r>
        <w:rPr>
          <w:sz w:val="20"/>
          <w:szCs w:val="20"/>
        </w:rPr>
        <w:t xml:space="preserve"> </w:t>
      </w:r>
      <w:proofErr w:type="spellStart"/>
      <w:r>
        <w:rPr>
          <w:sz w:val="20"/>
          <w:szCs w:val="20"/>
        </w:rPr>
        <w:t>comunitatea</w:t>
      </w:r>
      <w:proofErr w:type="spellEnd"/>
      <w:r>
        <w:rPr>
          <w:sz w:val="20"/>
          <w:szCs w:val="20"/>
        </w:rPr>
        <w:t xml:space="preserve"> de </w:t>
      </w:r>
      <w:proofErr w:type="spellStart"/>
      <w:r>
        <w:rPr>
          <w:sz w:val="20"/>
          <w:szCs w:val="20"/>
        </w:rPr>
        <w:t>afaceri</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organizarea</w:t>
      </w:r>
      <w:proofErr w:type="spellEnd"/>
      <w:r>
        <w:rPr>
          <w:sz w:val="20"/>
          <w:szCs w:val="20"/>
        </w:rPr>
        <w:t xml:space="preserve"> de </w:t>
      </w:r>
      <w:proofErr w:type="spellStart"/>
      <w:r>
        <w:rPr>
          <w:sz w:val="20"/>
          <w:szCs w:val="20"/>
        </w:rPr>
        <w:t>cursuri</w:t>
      </w:r>
      <w:proofErr w:type="spellEnd"/>
      <w:r>
        <w:rPr>
          <w:sz w:val="20"/>
          <w:szCs w:val="20"/>
        </w:rPr>
        <w:t xml:space="preserve"> de </w:t>
      </w:r>
      <w:proofErr w:type="spellStart"/>
      <w:r>
        <w:rPr>
          <w:sz w:val="20"/>
          <w:szCs w:val="20"/>
        </w:rPr>
        <w:t>instruire</w:t>
      </w:r>
      <w:proofErr w:type="spellEnd"/>
      <w:r>
        <w:rPr>
          <w:sz w:val="20"/>
          <w:szCs w:val="20"/>
        </w:rPr>
        <w:t xml:space="preserve"> </w:t>
      </w:r>
      <w:proofErr w:type="spellStart"/>
      <w:r>
        <w:rPr>
          <w:sz w:val="20"/>
          <w:szCs w:val="20"/>
        </w:rPr>
        <w:t>și</w:t>
      </w:r>
      <w:proofErr w:type="spellEnd"/>
      <w:r>
        <w:rPr>
          <w:sz w:val="20"/>
          <w:szCs w:val="20"/>
        </w:rPr>
        <w:t xml:space="preserve"> de </w:t>
      </w:r>
      <w:proofErr w:type="spellStart"/>
      <w:r>
        <w:rPr>
          <w:sz w:val="20"/>
          <w:szCs w:val="20"/>
        </w:rPr>
        <w:t>specializare</w:t>
      </w:r>
      <w:proofErr w:type="spellEnd"/>
      <w:r>
        <w:rPr>
          <w:sz w:val="20"/>
          <w:szCs w:val="20"/>
        </w:rPr>
        <w:t xml:space="preserve"> pe </w:t>
      </w:r>
      <w:proofErr w:type="spellStart"/>
      <w:r>
        <w:rPr>
          <w:sz w:val="20"/>
          <w:szCs w:val="20"/>
        </w:rPr>
        <w:t>domenii</w:t>
      </w:r>
      <w:proofErr w:type="spellEnd"/>
      <w:r>
        <w:rPr>
          <w:sz w:val="20"/>
          <w:szCs w:val="20"/>
        </w:rPr>
        <w:t xml:space="preserve"> </w:t>
      </w:r>
      <w:proofErr w:type="spellStart"/>
      <w:r>
        <w:rPr>
          <w:sz w:val="20"/>
          <w:szCs w:val="20"/>
        </w:rPr>
        <w:t>specifice</w:t>
      </w:r>
      <w:proofErr w:type="spellEnd"/>
      <w:r>
        <w:rPr>
          <w:sz w:val="20"/>
          <w:szCs w:val="20"/>
        </w:rPr>
        <w:t xml:space="preserve">, </w:t>
      </w:r>
      <w:proofErr w:type="spellStart"/>
      <w:r>
        <w:rPr>
          <w:sz w:val="20"/>
          <w:szCs w:val="20"/>
        </w:rPr>
        <w:t>întâlniri</w:t>
      </w:r>
      <w:proofErr w:type="spellEnd"/>
      <w:r>
        <w:rPr>
          <w:sz w:val="20"/>
          <w:szCs w:val="20"/>
        </w:rPr>
        <w:t xml:space="preserve"> de </w:t>
      </w:r>
      <w:proofErr w:type="spellStart"/>
      <w:r>
        <w:rPr>
          <w:sz w:val="20"/>
          <w:szCs w:val="20"/>
        </w:rPr>
        <w:t>afaceri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misiuni</w:t>
      </w:r>
      <w:proofErr w:type="spellEnd"/>
      <w:r>
        <w:rPr>
          <w:sz w:val="20"/>
          <w:szCs w:val="20"/>
        </w:rPr>
        <w:t xml:space="preserve"> </w:t>
      </w:r>
      <w:proofErr w:type="spellStart"/>
      <w:r>
        <w:rPr>
          <w:sz w:val="20"/>
          <w:szCs w:val="20"/>
        </w:rPr>
        <w:t>economice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țările</w:t>
      </w:r>
      <w:proofErr w:type="spellEnd"/>
      <w:r>
        <w:rPr>
          <w:sz w:val="20"/>
          <w:szCs w:val="20"/>
        </w:rPr>
        <w:t xml:space="preserve"> </w:t>
      </w:r>
      <w:proofErr w:type="spellStart"/>
      <w:r>
        <w:rPr>
          <w:sz w:val="20"/>
          <w:szCs w:val="20"/>
        </w:rPr>
        <w:t>Uniunii</w:t>
      </w:r>
      <w:proofErr w:type="spellEnd"/>
      <w:r>
        <w:rPr>
          <w:sz w:val="20"/>
          <w:szCs w:val="20"/>
        </w:rPr>
        <w:t xml:space="preserve"> </w:t>
      </w:r>
      <w:proofErr w:type="spellStart"/>
      <w:r>
        <w:rPr>
          <w:sz w:val="20"/>
          <w:szCs w:val="20"/>
        </w:rPr>
        <w:t>Europene</w:t>
      </w:r>
      <w:proofErr w:type="spellEnd"/>
      <w:r>
        <w:rPr>
          <w:sz w:val="20"/>
          <w:szCs w:val="20"/>
        </w:rPr>
        <w:t xml:space="preserve">, </w:t>
      </w:r>
      <w:proofErr w:type="spellStart"/>
      <w:r>
        <w:rPr>
          <w:sz w:val="20"/>
          <w:szCs w:val="20"/>
        </w:rPr>
        <w:t>acordă</w:t>
      </w:r>
      <w:proofErr w:type="spellEnd"/>
      <w:r>
        <w:rPr>
          <w:sz w:val="20"/>
          <w:szCs w:val="20"/>
        </w:rPr>
        <w:t xml:space="preserve"> </w:t>
      </w:r>
      <w:proofErr w:type="spellStart"/>
      <w:r>
        <w:rPr>
          <w:sz w:val="20"/>
          <w:szCs w:val="20"/>
        </w:rPr>
        <w:t>asistență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consultanță</w:t>
      </w:r>
      <w:proofErr w:type="spellEnd"/>
      <w:r>
        <w:rPr>
          <w:sz w:val="20"/>
          <w:szCs w:val="20"/>
        </w:rPr>
        <w:t xml:space="preserve"> </w:t>
      </w:r>
      <w:proofErr w:type="spellStart"/>
      <w:r>
        <w:rPr>
          <w:sz w:val="20"/>
          <w:szCs w:val="20"/>
        </w:rPr>
        <w:t>societăți</w:t>
      </w:r>
      <w:proofErr w:type="spellEnd"/>
      <w:r>
        <w:rPr>
          <w:sz w:val="20"/>
          <w:szCs w:val="20"/>
        </w:rPr>
        <w:t xml:space="preserve"> </w:t>
      </w:r>
      <w:proofErr w:type="spellStart"/>
      <w:r>
        <w:rPr>
          <w:sz w:val="20"/>
          <w:szCs w:val="20"/>
        </w:rPr>
        <w:t>comerciale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dezvoltării</w:t>
      </w:r>
      <w:proofErr w:type="spellEnd"/>
      <w:r>
        <w:rPr>
          <w:sz w:val="20"/>
          <w:szCs w:val="20"/>
        </w:rPr>
        <w:t xml:space="preserve"> </w:t>
      </w:r>
      <w:proofErr w:type="spellStart"/>
      <w:r>
        <w:rPr>
          <w:sz w:val="20"/>
          <w:szCs w:val="20"/>
        </w:rPr>
        <w:t>acestora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accesării</w:t>
      </w:r>
      <w:proofErr w:type="spellEnd"/>
      <w:r>
        <w:rPr>
          <w:sz w:val="20"/>
          <w:szCs w:val="20"/>
        </w:rPr>
        <w:t xml:space="preserve"> de </w:t>
      </w:r>
      <w:proofErr w:type="spellStart"/>
      <w:r>
        <w:rPr>
          <w:sz w:val="20"/>
          <w:szCs w:val="20"/>
        </w:rPr>
        <w:t>către</w:t>
      </w:r>
      <w:proofErr w:type="spellEnd"/>
      <w:r>
        <w:rPr>
          <w:sz w:val="20"/>
          <w:szCs w:val="20"/>
        </w:rPr>
        <w:t xml:space="preserve"> </w:t>
      </w:r>
      <w:proofErr w:type="spellStart"/>
      <w:r>
        <w:rPr>
          <w:sz w:val="20"/>
          <w:szCs w:val="20"/>
        </w:rPr>
        <w:t>acestea</w:t>
      </w:r>
      <w:proofErr w:type="spellEnd"/>
      <w:r>
        <w:rPr>
          <w:sz w:val="20"/>
          <w:szCs w:val="20"/>
        </w:rPr>
        <w:t xml:space="preserve"> de </w:t>
      </w:r>
      <w:proofErr w:type="spellStart"/>
      <w:r>
        <w:rPr>
          <w:sz w:val="20"/>
          <w:szCs w:val="20"/>
        </w:rPr>
        <w:t>fonduri</w:t>
      </w:r>
      <w:proofErr w:type="spellEnd"/>
      <w:r>
        <w:rPr>
          <w:sz w:val="20"/>
          <w:szCs w:val="20"/>
        </w:rPr>
        <w:t xml:space="preserve"> </w:t>
      </w:r>
      <w:proofErr w:type="spellStart"/>
      <w:r>
        <w:rPr>
          <w:sz w:val="20"/>
          <w:szCs w:val="20"/>
        </w:rPr>
        <w:t>nerambursabile</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programe</w:t>
      </w:r>
      <w:proofErr w:type="spellEnd"/>
      <w:r>
        <w:rPr>
          <w:sz w:val="20"/>
          <w:szCs w:val="20"/>
        </w:rPr>
        <w:t xml:space="preserve"> de </w:t>
      </w:r>
      <w:proofErr w:type="spellStart"/>
      <w:r>
        <w:rPr>
          <w:sz w:val="20"/>
          <w:szCs w:val="20"/>
        </w:rPr>
        <w:t>finanțare</w:t>
      </w:r>
      <w:proofErr w:type="spellEnd"/>
      <w:r>
        <w:rPr>
          <w:sz w:val="20"/>
          <w:szCs w:val="20"/>
        </w:rPr>
        <w:t xml:space="preserve"> </w:t>
      </w:r>
      <w:proofErr w:type="spellStart"/>
      <w:r>
        <w:rPr>
          <w:sz w:val="20"/>
          <w:szCs w:val="20"/>
        </w:rPr>
        <w:t>guvernamentale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europene</w:t>
      </w:r>
      <w:proofErr w:type="spellEnd"/>
      <w:r>
        <w:rPr>
          <w:sz w:val="20"/>
          <w:szCs w:val="20"/>
        </w:rPr>
        <w:t xml:space="preserve">; </w:t>
      </w:r>
      <w:proofErr w:type="spellStart"/>
      <w:r>
        <w:rPr>
          <w:sz w:val="20"/>
          <w:szCs w:val="20"/>
        </w:rPr>
        <w:t>desfășoară</w:t>
      </w:r>
      <w:proofErr w:type="spellEnd"/>
      <w:r>
        <w:rPr>
          <w:sz w:val="20"/>
          <w:szCs w:val="20"/>
        </w:rPr>
        <w:t xml:space="preserve"> </w:t>
      </w:r>
      <w:proofErr w:type="spellStart"/>
      <w:r>
        <w:rPr>
          <w:sz w:val="20"/>
          <w:szCs w:val="20"/>
        </w:rPr>
        <w:t>activități</w:t>
      </w:r>
      <w:proofErr w:type="spellEnd"/>
      <w:r>
        <w:rPr>
          <w:sz w:val="20"/>
          <w:szCs w:val="20"/>
        </w:rPr>
        <w:t xml:space="preserve"> de </w:t>
      </w:r>
      <w:proofErr w:type="spellStart"/>
      <w:r>
        <w:rPr>
          <w:sz w:val="20"/>
          <w:szCs w:val="20"/>
        </w:rPr>
        <w:t>informare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documentare</w:t>
      </w:r>
      <w:proofErr w:type="spellEnd"/>
      <w:r>
        <w:rPr>
          <w:sz w:val="20"/>
          <w:szCs w:val="20"/>
        </w:rPr>
        <w:t xml:space="preserve"> </w:t>
      </w:r>
      <w:proofErr w:type="spellStart"/>
      <w:r>
        <w:rPr>
          <w:sz w:val="20"/>
          <w:szCs w:val="20"/>
        </w:rPr>
        <w:t>comercială</w:t>
      </w:r>
      <w:proofErr w:type="spellEnd"/>
      <w:r>
        <w:rPr>
          <w:sz w:val="20"/>
          <w:szCs w:val="20"/>
        </w:rPr>
        <w:t xml:space="preserve">, </w:t>
      </w:r>
      <w:proofErr w:type="spellStart"/>
      <w:r>
        <w:rPr>
          <w:sz w:val="20"/>
          <w:szCs w:val="20"/>
        </w:rPr>
        <w:t>sesiuni</w:t>
      </w:r>
      <w:proofErr w:type="spellEnd"/>
      <w:r>
        <w:rPr>
          <w:sz w:val="20"/>
          <w:szCs w:val="20"/>
        </w:rPr>
        <w:t xml:space="preserve"> informative pentru </w:t>
      </w:r>
      <w:proofErr w:type="spellStart"/>
      <w:r>
        <w:rPr>
          <w:sz w:val="20"/>
          <w:szCs w:val="20"/>
        </w:rPr>
        <w:t>pentru</w:t>
      </w:r>
      <w:proofErr w:type="spellEnd"/>
      <w:r>
        <w:rPr>
          <w:sz w:val="20"/>
          <w:szCs w:val="20"/>
        </w:rPr>
        <w:t xml:space="preserve"> </w:t>
      </w:r>
      <w:proofErr w:type="spellStart"/>
      <w:r>
        <w:rPr>
          <w:sz w:val="20"/>
          <w:szCs w:val="20"/>
        </w:rPr>
        <w:t>mediul</w:t>
      </w:r>
      <w:proofErr w:type="spellEnd"/>
      <w:r>
        <w:rPr>
          <w:sz w:val="20"/>
          <w:szCs w:val="20"/>
        </w:rPr>
        <w:t xml:space="preserve"> de </w:t>
      </w:r>
      <w:proofErr w:type="spellStart"/>
      <w:r>
        <w:rPr>
          <w:sz w:val="20"/>
          <w:szCs w:val="20"/>
        </w:rPr>
        <w:t>afaceri</w:t>
      </w:r>
      <w:proofErr w:type="spellEnd"/>
      <w:r>
        <w:rPr>
          <w:sz w:val="20"/>
          <w:szCs w:val="20"/>
        </w:rPr>
        <w:t xml:space="preserve">, </w:t>
      </w:r>
      <w:proofErr w:type="spellStart"/>
      <w:r>
        <w:rPr>
          <w:sz w:val="20"/>
          <w:szCs w:val="20"/>
        </w:rPr>
        <w:t>elaborează</w:t>
      </w:r>
      <w:proofErr w:type="spellEnd"/>
      <w:r>
        <w:rPr>
          <w:sz w:val="20"/>
          <w:szCs w:val="20"/>
        </w:rPr>
        <w:t xml:space="preserve"> </w:t>
      </w:r>
      <w:proofErr w:type="spellStart"/>
      <w:r>
        <w:rPr>
          <w:sz w:val="20"/>
          <w:szCs w:val="20"/>
        </w:rPr>
        <w:t>studii</w:t>
      </w:r>
      <w:proofErr w:type="spellEnd"/>
      <w:r>
        <w:rPr>
          <w:sz w:val="20"/>
          <w:szCs w:val="20"/>
        </w:rPr>
        <w:t xml:space="preserve"> de </w:t>
      </w:r>
      <w:proofErr w:type="spellStart"/>
      <w:r>
        <w:rPr>
          <w:sz w:val="20"/>
          <w:szCs w:val="20"/>
        </w:rPr>
        <w:t>specialitate</w:t>
      </w:r>
      <w:proofErr w:type="spellEnd"/>
      <w:r>
        <w:rPr>
          <w:sz w:val="20"/>
          <w:szCs w:val="20"/>
        </w:rPr>
        <w:t xml:space="preserve"> destinate </w:t>
      </w:r>
      <w:proofErr w:type="spellStart"/>
      <w:r>
        <w:rPr>
          <w:sz w:val="20"/>
          <w:szCs w:val="20"/>
        </w:rPr>
        <w:t>mediului</w:t>
      </w:r>
      <w:proofErr w:type="spellEnd"/>
      <w:r>
        <w:rPr>
          <w:sz w:val="20"/>
          <w:szCs w:val="20"/>
        </w:rPr>
        <w:t xml:space="preserve"> de </w:t>
      </w:r>
      <w:proofErr w:type="spellStart"/>
      <w:r>
        <w:rPr>
          <w:sz w:val="20"/>
          <w:szCs w:val="20"/>
        </w:rPr>
        <w:t>afaceri</w:t>
      </w:r>
      <w:proofErr w:type="spellEnd"/>
      <w:r>
        <w:rPr>
          <w:sz w:val="20"/>
          <w:szCs w:val="20"/>
        </w:rPr>
        <w:t xml:space="preserve">. Din </w:t>
      </w:r>
      <w:r>
        <w:rPr>
          <w:sz w:val="20"/>
          <w:szCs w:val="20"/>
        </w:rPr>
        <w:lastRenderedPageBreak/>
        <w:t xml:space="preserve">2003 </w:t>
      </w:r>
      <w:proofErr w:type="spellStart"/>
      <w:r>
        <w:rPr>
          <w:sz w:val="20"/>
          <w:szCs w:val="20"/>
        </w:rPr>
        <w:t>derulează</w:t>
      </w:r>
      <w:proofErr w:type="spellEnd"/>
      <w:r>
        <w:rPr>
          <w:sz w:val="20"/>
          <w:szCs w:val="20"/>
        </w:rPr>
        <w:t xml:space="preserve"> </w:t>
      </w:r>
      <w:proofErr w:type="spellStart"/>
      <w:r>
        <w:rPr>
          <w:sz w:val="20"/>
          <w:szCs w:val="20"/>
        </w:rPr>
        <w:t>proiecte</w:t>
      </w:r>
      <w:proofErr w:type="spellEnd"/>
      <w:r>
        <w:rPr>
          <w:sz w:val="20"/>
          <w:szCs w:val="20"/>
        </w:rPr>
        <w:t xml:space="preserve"> cu </w:t>
      </w:r>
      <w:proofErr w:type="spellStart"/>
      <w:r>
        <w:rPr>
          <w:sz w:val="20"/>
          <w:szCs w:val="20"/>
        </w:rPr>
        <w:t>finanțare</w:t>
      </w:r>
      <w:proofErr w:type="spellEnd"/>
      <w:r>
        <w:rPr>
          <w:sz w:val="20"/>
          <w:szCs w:val="20"/>
        </w:rPr>
        <w:t xml:space="preserve"> </w:t>
      </w:r>
      <w:proofErr w:type="spellStart"/>
      <w:r>
        <w:rPr>
          <w:sz w:val="20"/>
          <w:szCs w:val="20"/>
        </w:rPr>
        <w:t>nerambursabilă</w:t>
      </w:r>
      <w:proofErr w:type="spellEnd"/>
      <w:r>
        <w:rPr>
          <w:sz w:val="20"/>
          <w:szCs w:val="20"/>
        </w:rPr>
        <w:t xml:space="preserve"> </w:t>
      </w:r>
      <w:proofErr w:type="spellStart"/>
      <w:r>
        <w:rPr>
          <w:sz w:val="20"/>
          <w:szCs w:val="20"/>
        </w:rPr>
        <w:t>având</w:t>
      </w:r>
      <w:proofErr w:type="spellEnd"/>
      <w:r>
        <w:rPr>
          <w:sz w:val="20"/>
          <w:szCs w:val="20"/>
        </w:rPr>
        <w:t xml:space="preserve"> </w:t>
      </w:r>
      <w:proofErr w:type="spellStart"/>
      <w:r>
        <w:rPr>
          <w:sz w:val="20"/>
          <w:szCs w:val="20"/>
        </w:rPr>
        <w:t>că</w:t>
      </w:r>
      <w:proofErr w:type="spellEnd"/>
      <w:r>
        <w:rPr>
          <w:sz w:val="20"/>
          <w:szCs w:val="20"/>
        </w:rPr>
        <w:t xml:space="preserve"> </w:t>
      </w:r>
      <w:proofErr w:type="spellStart"/>
      <w:r>
        <w:rPr>
          <w:sz w:val="20"/>
          <w:szCs w:val="20"/>
        </w:rPr>
        <w:t>obiective</w:t>
      </w:r>
      <w:proofErr w:type="spellEnd"/>
      <w:r>
        <w:rPr>
          <w:sz w:val="20"/>
          <w:szCs w:val="20"/>
        </w:rPr>
        <w:t xml:space="preserve"> </w:t>
      </w:r>
      <w:proofErr w:type="spellStart"/>
      <w:r>
        <w:rPr>
          <w:sz w:val="20"/>
          <w:szCs w:val="20"/>
        </w:rPr>
        <w:t>creșterea</w:t>
      </w:r>
      <w:proofErr w:type="spellEnd"/>
      <w:r>
        <w:rPr>
          <w:sz w:val="20"/>
          <w:szCs w:val="20"/>
        </w:rPr>
        <w:t xml:space="preserve"> </w:t>
      </w:r>
      <w:proofErr w:type="spellStart"/>
      <w:r>
        <w:rPr>
          <w:sz w:val="20"/>
          <w:szCs w:val="20"/>
        </w:rPr>
        <w:t>competențelor</w:t>
      </w:r>
      <w:proofErr w:type="spellEnd"/>
      <w:r>
        <w:rPr>
          <w:sz w:val="20"/>
          <w:szCs w:val="20"/>
        </w:rPr>
        <w:t xml:space="preserve"> </w:t>
      </w:r>
      <w:proofErr w:type="spellStart"/>
      <w:r>
        <w:rPr>
          <w:sz w:val="20"/>
          <w:szCs w:val="20"/>
        </w:rPr>
        <w:t>manageriale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antreprenoriale</w:t>
      </w:r>
      <w:proofErr w:type="spellEnd"/>
      <w:r>
        <w:rPr>
          <w:sz w:val="20"/>
          <w:szCs w:val="20"/>
        </w:rPr>
        <w:t xml:space="preserve">, </w:t>
      </w:r>
      <w:proofErr w:type="spellStart"/>
      <w:r>
        <w:rPr>
          <w:sz w:val="20"/>
          <w:szCs w:val="20"/>
        </w:rPr>
        <w:t>informare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conștientizare</w:t>
      </w:r>
      <w:proofErr w:type="spellEnd"/>
      <w:r>
        <w:rPr>
          <w:sz w:val="20"/>
          <w:szCs w:val="20"/>
        </w:rPr>
        <w:t xml:space="preserve">, </w:t>
      </w:r>
      <w:proofErr w:type="spellStart"/>
      <w:r>
        <w:rPr>
          <w:sz w:val="20"/>
          <w:szCs w:val="20"/>
        </w:rPr>
        <w:t>cosiliere</w:t>
      </w:r>
      <w:proofErr w:type="spellEnd"/>
      <w:r>
        <w:rPr>
          <w:sz w:val="20"/>
          <w:szCs w:val="20"/>
        </w:rPr>
        <w:t xml:space="preserve"> </w:t>
      </w:r>
      <w:proofErr w:type="spellStart"/>
      <w:r>
        <w:rPr>
          <w:sz w:val="20"/>
          <w:szCs w:val="20"/>
        </w:rPr>
        <w:t>antreprenorială</w:t>
      </w:r>
      <w:proofErr w:type="spellEnd"/>
      <w:r>
        <w:rPr>
          <w:sz w:val="20"/>
          <w:szCs w:val="20"/>
        </w:rPr>
        <w:t xml:space="preserve"> </w:t>
      </w:r>
      <w:proofErr w:type="spellStart"/>
      <w:r>
        <w:rPr>
          <w:sz w:val="20"/>
          <w:szCs w:val="20"/>
        </w:rPr>
        <w:t>și</w:t>
      </w:r>
      <w:proofErr w:type="spellEnd"/>
      <w:r>
        <w:rPr>
          <w:sz w:val="20"/>
          <w:szCs w:val="20"/>
        </w:rPr>
        <w:t xml:space="preserve"> coaching.</w:t>
      </w:r>
    </w:p>
    <w:p w14:paraId="52758F08" w14:textId="77777777" w:rsidR="004B511A" w:rsidRDefault="004B511A" w:rsidP="004B511A">
      <w:pPr>
        <w:pStyle w:val="ListParagraph"/>
        <w:spacing w:after="120" w:line="240" w:lineRule="auto"/>
        <w:jc w:val="both"/>
        <w:rPr>
          <w:sz w:val="20"/>
          <w:szCs w:val="20"/>
        </w:rPr>
      </w:pPr>
    </w:p>
    <w:p w14:paraId="02FD12EE" w14:textId="59F7BE7B" w:rsidR="004B511A" w:rsidRDefault="004B511A" w:rsidP="00766CDF">
      <w:pPr>
        <w:pStyle w:val="ListParagraph"/>
        <w:numPr>
          <w:ilvl w:val="0"/>
          <w:numId w:val="30"/>
        </w:numPr>
        <w:spacing w:after="0" w:line="240" w:lineRule="auto"/>
        <w:jc w:val="both"/>
        <w:rPr>
          <w:sz w:val="20"/>
          <w:szCs w:val="20"/>
        </w:rPr>
      </w:pPr>
      <w:r>
        <w:rPr>
          <w:b/>
          <w:bCs/>
          <w:sz w:val="20"/>
          <w:szCs w:val="20"/>
        </w:rPr>
        <w:t>ASOCIAȚIA DE DEZVOLTARE "EQ"</w:t>
      </w:r>
      <w:r>
        <w:rPr>
          <w:sz w:val="20"/>
          <w:szCs w:val="20"/>
        </w:rPr>
        <w:t xml:space="preserve"> - are scop </w:t>
      </w:r>
      <w:proofErr w:type="spellStart"/>
      <w:r>
        <w:rPr>
          <w:sz w:val="20"/>
          <w:szCs w:val="20"/>
        </w:rPr>
        <w:t>dezvoltarea</w:t>
      </w:r>
      <w:proofErr w:type="spellEnd"/>
      <w:r>
        <w:rPr>
          <w:sz w:val="20"/>
          <w:szCs w:val="20"/>
        </w:rPr>
        <w:t xml:space="preserve"> </w:t>
      </w:r>
      <w:proofErr w:type="spellStart"/>
      <w:r>
        <w:rPr>
          <w:sz w:val="20"/>
          <w:szCs w:val="20"/>
        </w:rPr>
        <w:t>durabilă</w:t>
      </w:r>
      <w:proofErr w:type="spellEnd"/>
      <w:r>
        <w:rPr>
          <w:sz w:val="20"/>
          <w:szCs w:val="20"/>
        </w:rPr>
        <w:t xml:space="preserve"> a </w:t>
      </w:r>
      <w:proofErr w:type="spellStart"/>
      <w:r>
        <w:rPr>
          <w:sz w:val="20"/>
          <w:szCs w:val="20"/>
        </w:rPr>
        <w:t>mediului</w:t>
      </w:r>
      <w:proofErr w:type="spellEnd"/>
      <w:r>
        <w:rPr>
          <w:sz w:val="20"/>
          <w:szCs w:val="20"/>
        </w:rPr>
        <w:t xml:space="preserve"> socio-economic, </w:t>
      </w:r>
      <w:proofErr w:type="spellStart"/>
      <w:r>
        <w:rPr>
          <w:sz w:val="20"/>
          <w:szCs w:val="20"/>
        </w:rPr>
        <w:t>dezvoltare</w:t>
      </w:r>
      <w:proofErr w:type="spellEnd"/>
      <w:r>
        <w:rPr>
          <w:sz w:val="20"/>
          <w:szCs w:val="20"/>
        </w:rPr>
        <w:t xml:space="preserve"> </w:t>
      </w:r>
      <w:proofErr w:type="spellStart"/>
      <w:r>
        <w:rPr>
          <w:sz w:val="20"/>
          <w:szCs w:val="20"/>
        </w:rPr>
        <w:t>comunitară</w:t>
      </w:r>
      <w:proofErr w:type="spellEnd"/>
      <w:r>
        <w:rPr>
          <w:sz w:val="20"/>
          <w:szCs w:val="20"/>
        </w:rPr>
        <w:t xml:space="preserve"> </w:t>
      </w:r>
      <w:proofErr w:type="spellStart"/>
      <w:r>
        <w:rPr>
          <w:sz w:val="20"/>
          <w:szCs w:val="20"/>
        </w:rPr>
        <w:t>integrată</w:t>
      </w:r>
      <w:proofErr w:type="spellEnd"/>
      <w:r>
        <w:rPr>
          <w:sz w:val="20"/>
          <w:szCs w:val="20"/>
        </w:rPr>
        <w:t xml:space="preserve"> pentru </w:t>
      </w:r>
      <w:proofErr w:type="gramStart"/>
      <w:r>
        <w:rPr>
          <w:sz w:val="20"/>
          <w:szCs w:val="20"/>
        </w:rPr>
        <w:t>a</w:t>
      </w:r>
      <w:proofErr w:type="gramEnd"/>
      <w:r>
        <w:rPr>
          <w:sz w:val="20"/>
          <w:szCs w:val="20"/>
        </w:rPr>
        <w:t xml:space="preserve"> </w:t>
      </w:r>
      <w:proofErr w:type="spellStart"/>
      <w:r>
        <w:rPr>
          <w:sz w:val="20"/>
          <w:szCs w:val="20"/>
        </w:rPr>
        <w:t>asigura</w:t>
      </w:r>
      <w:proofErr w:type="spellEnd"/>
      <w:r>
        <w:rPr>
          <w:sz w:val="20"/>
          <w:szCs w:val="20"/>
        </w:rPr>
        <w:t xml:space="preserve"> un </w:t>
      </w:r>
      <w:proofErr w:type="spellStart"/>
      <w:r>
        <w:rPr>
          <w:sz w:val="20"/>
          <w:szCs w:val="20"/>
        </w:rPr>
        <w:t>echilibru</w:t>
      </w:r>
      <w:proofErr w:type="spellEnd"/>
      <w:r>
        <w:rPr>
          <w:sz w:val="20"/>
          <w:szCs w:val="20"/>
        </w:rPr>
        <w:t xml:space="preserve"> </w:t>
      </w:r>
      <w:proofErr w:type="spellStart"/>
      <w:r>
        <w:rPr>
          <w:sz w:val="20"/>
          <w:szCs w:val="20"/>
        </w:rPr>
        <w:t>între</w:t>
      </w:r>
      <w:proofErr w:type="spellEnd"/>
      <w:r>
        <w:rPr>
          <w:sz w:val="20"/>
          <w:szCs w:val="20"/>
        </w:rPr>
        <w:t xml:space="preserve"> </w:t>
      </w:r>
      <w:proofErr w:type="spellStart"/>
      <w:r>
        <w:rPr>
          <w:sz w:val="20"/>
          <w:szCs w:val="20"/>
        </w:rPr>
        <w:t>sistemele</w:t>
      </w:r>
      <w:proofErr w:type="spellEnd"/>
      <w:r>
        <w:rPr>
          <w:sz w:val="20"/>
          <w:szCs w:val="20"/>
        </w:rPr>
        <w:t xml:space="preserve"> socio-</w:t>
      </w:r>
      <w:proofErr w:type="spellStart"/>
      <w:r>
        <w:rPr>
          <w:sz w:val="20"/>
          <w:szCs w:val="20"/>
        </w:rPr>
        <w:t>economice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elementele</w:t>
      </w:r>
      <w:proofErr w:type="spellEnd"/>
      <w:r>
        <w:rPr>
          <w:sz w:val="20"/>
          <w:szCs w:val="20"/>
        </w:rPr>
        <w:t xml:space="preserve"> </w:t>
      </w:r>
      <w:proofErr w:type="spellStart"/>
      <w:r>
        <w:rPr>
          <w:sz w:val="20"/>
          <w:szCs w:val="20"/>
        </w:rPr>
        <w:t>capitalului</w:t>
      </w:r>
      <w:proofErr w:type="spellEnd"/>
      <w:r>
        <w:rPr>
          <w:sz w:val="20"/>
          <w:szCs w:val="20"/>
        </w:rPr>
        <w:t xml:space="preserve"> natural, </w:t>
      </w:r>
      <w:proofErr w:type="spellStart"/>
      <w:r>
        <w:rPr>
          <w:sz w:val="20"/>
          <w:szCs w:val="20"/>
        </w:rPr>
        <w:t>sprijinirea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promovarea</w:t>
      </w:r>
      <w:proofErr w:type="spellEnd"/>
      <w:r>
        <w:rPr>
          <w:sz w:val="20"/>
          <w:szCs w:val="20"/>
        </w:rPr>
        <w:t xml:space="preserve"> </w:t>
      </w:r>
      <w:proofErr w:type="spellStart"/>
      <w:r>
        <w:rPr>
          <w:sz w:val="20"/>
          <w:szCs w:val="20"/>
        </w:rPr>
        <w:t>educației</w:t>
      </w:r>
      <w:proofErr w:type="spellEnd"/>
      <w:r>
        <w:rPr>
          <w:sz w:val="20"/>
          <w:szCs w:val="20"/>
        </w:rPr>
        <w:t xml:space="preserve">, </w:t>
      </w:r>
      <w:proofErr w:type="spellStart"/>
      <w:r>
        <w:rPr>
          <w:sz w:val="20"/>
          <w:szCs w:val="20"/>
        </w:rPr>
        <w:t>culturii</w:t>
      </w:r>
      <w:proofErr w:type="spellEnd"/>
      <w:r>
        <w:rPr>
          <w:sz w:val="20"/>
          <w:szCs w:val="20"/>
        </w:rPr>
        <w:t xml:space="preserve">, </w:t>
      </w:r>
      <w:proofErr w:type="spellStart"/>
      <w:r>
        <w:rPr>
          <w:sz w:val="20"/>
          <w:szCs w:val="20"/>
        </w:rPr>
        <w:t>protecției</w:t>
      </w:r>
      <w:proofErr w:type="spellEnd"/>
      <w:r>
        <w:rPr>
          <w:sz w:val="20"/>
          <w:szCs w:val="20"/>
        </w:rPr>
        <w:t xml:space="preserve"> </w:t>
      </w:r>
      <w:proofErr w:type="spellStart"/>
      <w:r>
        <w:rPr>
          <w:sz w:val="20"/>
          <w:szCs w:val="20"/>
        </w:rPr>
        <w:t>mediului</w:t>
      </w:r>
      <w:proofErr w:type="spellEnd"/>
      <w:r>
        <w:rPr>
          <w:sz w:val="20"/>
          <w:szCs w:val="20"/>
        </w:rPr>
        <w:t xml:space="preserve">, </w:t>
      </w:r>
      <w:proofErr w:type="spellStart"/>
      <w:r>
        <w:rPr>
          <w:sz w:val="20"/>
          <w:szCs w:val="20"/>
        </w:rPr>
        <w:t>incluziunii</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toate</w:t>
      </w:r>
      <w:proofErr w:type="spellEnd"/>
      <w:r>
        <w:rPr>
          <w:sz w:val="20"/>
          <w:szCs w:val="20"/>
        </w:rPr>
        <w:t xml:space="preserve"> </w:t>
      </w:r>
      <w:proofErr w:type="spellStart"/>
      <w:r>
        <w:rPr>
          <w:sz w:val="20"/>
          <w:szCs w:val="20"/>
        </w:rPr>
        <w:t>formele</w:t>
      </w:r>
      <w:proofErr w:type="spellEnd"/>
      <w:r>
        <w:rPr>
          <w:sz w:val="20"/>
          <w:szCs w:val="20"/>
        </w:rPr>
        <w:t xml:space="preserve"> </w:t>
      </w:r>
      <w:proofErr w:type="spellStart"/>
      <w:r>
        <w:rPr>
          <w:sz w:val="20"/>
          <w:szCs w:val="20"/>
        </w:rPr>
        <w:t>ei</w:t>
      </w:r>
      <w:proofErr w:type="spellEnd"/>
      <w:r>
        <w:rPr>
          <w:sz w:val="20"/>
          <w:szCs w:val="20"/>
        </w:rPr>
        <w:t xml:space="preserve">. Este </w:t>
      </w:r>
      <w:proofErr w:type="spellStart"/>
      <w:r>
        <w:rPr>
          <w:sz w:val="20"/>
          <w:szCs w:val="20"/>
        </w:rPr>
        <w:t>furnizor</w:t>
      </w:r>
      <w:proofErr w:type="spellEnd"/>
      <w:r>
        <w:rPr>
          <w:sz w:val="20"/>
          <w:szCs w:val="20"/>
        </w:rPr>
        <w:t xml:space="preserve"> de </w:t>
      </w:r>
      <w:proofErr w:type="spellStart"/>
      <w:r>
        <w:rPr>
          <w:sz w:val="20"/>
          <w:szCs w:val="20"/>
        </w:rPr>
        <w:t>formare</w:t>
      </w:r>
      <w:proofErr w:type="spellEnd"/>
      <w:r>
        <w:rPr>
          <w:sz w:val="20"/>
          <w:szCs w:val="20"/>
        </w:rPr>
        <w:t xml:space="preserve"> </w:t>
      </w:r>
      <w:proofErr w:type="spellStart"/>
      <w:r>
        <w:rPr>
          <w:sz w:val="20"/>
          <w:szCs w:val="20"/>
        </w:rPr>
        <w:t>profesională</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adulților</w:t>
      </w:r>
      <w:proofErr w:type="spellEnd"/>
      <w:r>
        <w:rPr>
          <w:sz w:val="20"/>
          <w:szCs w:val="20"/>
        </w:rPr>
        <w:t xml:space="preserve">, </w:t>
      </w:r>
      <w:proofErr w:type="spellStart"/>
      <w:r>
        <w:rPr>
          <w:sz w:val="20"/>
          <w:szCs w:val="20"/>
        </w:rPr>
        <w:t>organizând</w:t>
      </w:r>
      <w:proofErr w:type="spellEnd"/>
      <w:r>
        <w:rPr>
          <w:sz w:val="20"/>
          <w:szCs w:val="20"/>
        </w:rPr>
        <w:t xml:space="preserve"> diverse </w:t>
      </w:r>
      <w:proofErr w:type="spellStart"/>
      <w:r>
        <w:rPr>
          <w:sz w:val="20"/>
          <w:szCs w:val="20"/>
        </w:rPr>
        <w:t>cursuri</w:t>
      </w:r>
      <w:proofErr w:type="spellEnd"/>
      <w:r>
        <w:rPr>
          <w:sz w:val="20"/>
          <w:szCs w:val="20"/>
        </w:rPr>
        <w:t xml:space="preserve">, </w:t>
      </w:r>
      <w:proofErr w:type="spellStart"/>
      <w:r>
        <w:rPr>
          <w:sz w:val="20"/>
          <w:szCs w:val="20"/>
        </w:rPr>
        <w:t>furnizor</w:t>
      </w:r>
      <w:proofErr w:type="spellEnd"/>
      <w:r>
        <w:rPr>
          <w:sz w:val="20"/>
          <w:szCs w:val="20"/>
        </w:rPr>
        <w:t xml:space="preserve"> </w:t>
      </w:r>
      <w:proofErr w:type="spellStart"/>
      <w:r>
        <w:rPr>
          <w:sz w:val="20"/>
          <w:szCs w:val="20"/>
        </w:rPr>
        <w:t>acreditat</w:t>
      </w:r>
      <w:proofErr w:type="spellEnd"/>
      <w:r>
        <w:rPr>
          <w:sz w:val="20"/>
          <w:szCs w:val="20"/>
        </w:rPr>
        <w:t xml:space="preserve"> de </w:t>
      </w:r>
      <w:proofErr w:type="spellStart"/>
      <w:r>
        <w:rPr>
          <w:sz w:val="20"/>
          <w:szCs w:val="20"/>
        </w:rPr>
        <w:t>servicii</w:t>
      </w:r>
      <w:proofErr w:type="spellEnd"/>
      <w:r>
        <w:rPr>
          <w:sz w:val="20"/>
          <w:szCs w:val="20"/>
        </w:rPr>
        <w:t xml:space="preserve"> de </w:t>
      </w:r>
      <w:proofErr w:type="spellStart"/>
      <w:r>
        <w:rPr>
          <w:sz w:val="20"/>
          <w:szCs w:val="20"/>
        </w:rPr>
        <w:t>mediere</w:t>
      </w:r>
      <w:proofErr w:type="spellEnd"/>
      <w:r>
        <w:rPr>
          <w:sz w:val="20"/>
          <w:szCs w:val="20"/>
        </w:rPr>
        <w:t xml:space="preserve"> a </w:t>
      </w:r>
      <w:proofErr w:type="spellStart"/>
      <w:r>
        <w:rPr>
          <w:sz w:val="20"/>
          <w:szCs w:val="20"/>
        </w:rPr>
        <w:t>muncii</w:t>
      </w:r>
      <w:proofErr w:type="spellEnd"/>
      <w:r>
        <w:rPr>
          <w:sz w:val="20"/>
          <w:szCs w:val="20"/>
        </w:rPr>
        <w:t xml:space="preserve"> pe </w:t>
      </w:r>
      <w:proofErr w:type="spellStart"/>
      <w:r>
        <w:rPr>
          <w:sz w:val="20"/>
          <w:szCs w:val="20"/>
        </w:rPr>
        <w:t>piața</w:t>
      </w:r>
      <w:proofErr w:type="spellEnd"/>
      <w:r>
        <w:rPr>
          <w:sz w:val="20"/>
          <w:szCs w:val="20"/>
        </w:rPr>
        <w:t xml:space="preserve"> </w:t>
      </w:r>
      <w:proofErr w:type="spellStart"/>
      <w:r>
        <w:rPr>
          <w:sz w:val="20"/>
          <w:szCs w:val="20"/>
        </w:rPr>
        <w:t>internă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servicii</w:t>
      </w:r>
      <w:proofErr w:type="spellEnd"/>
      <w:r>
        <w:rPr>
          <w:sz w:val="20"/>
          <w:szCs w:val="20"/>
        </w:rPr>
        <w:t xml:space="preserve"> de </w:t>
      </w:r>
      <w:proofErr w:type="spellStart"/>
      <w:r>
        <w:rPr>
          <w:sz w:val="20"/>
          <w:szCs w:val="20"/>
        </w:rPr>
        <w:t>informare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consiliere</w:t>
      </w:r>
      <w:proofErr w:type="spellEnd"/>
      <w:r>
        <w:rPr>
          <w:sz w:val="20"/>
          <w:szCs w:val="20"/>
        </w:rPr>
        <w:t xml:space="preserve">, precum </w:t>
      </w:r>
      <w:proofErr w:type="spellStart"/>
      <w:r>
        <w:rPr>
          <w:sz w:val="20"/>
          <w:szCs w:val="20"/>
        </w:rPr>
        <w:t>și</w:t>
      </w:r>
      <w:proofErr w:type="spellEnd"/>
      <w:r>
        <w:rPr>
          <w:sz w:val="20"/>
          <w:szCs w:val="20"/>
        </w:rPr>
        <w:t xml:space="preserve"> </w:t>
      </w:r>
      <w:proofErr w:type="spellStart"/>
      <w:r>
        <w:rPr>
          <w:sz w:val="20"/>
          <w:szCs w:val="20"/>
        </w:rPr>
        <w:t>furnizor</w:t>
      </w:r>
      <w:proofErr w:type="spellEnd"/>
      <w:r>
        <w:rPr>
          <w:sz w:val="20"/>
          <w:szCs w:val="20"/>
        </w:rPr>
        <w:t xml:space="preserve"> de </w:t>
      </w:r>
      <w:proofErr w:type="spellStart"/>
      <w:r>
        <w:rPr>
          <w:sz w:val="20"/>
          <w:szCs w:val="20"/>
        </w:rPr>
        <w:t>servicii</w:t>
      </w:r>
      <w:proofErr w:type="spellEnd"/>
      <w:r>
        <w:rPr>
          <w:sz w:val="20"/>
          <w:szCs w:val="20"/>
        </w:rPr>
        <w:t xml:space="preserve"> </w:t>
      </w:r>
      <w:proofErr w:type="spellStart"/>
      <w:r>
        <w:rPr>
          <w:sz w:val="20"/>
          <w:szCs w:val="20"/>
        </w:rPr>
        <w:t>sociale</w:t>
      </w:r>
      <w:proofErr w:type="spellEnd"/>
      <w:r>
        <w:rPr>
          <w:sz w:val="20"/>
          <w:szCs w:val="20"/>
        </w:rPr>
        <w:t xml:space="preserve">. A </w:t>
      </w:r>
      <w:proofErr w:type="spellStart"/>
      <w:r>
        <w:rPr>
          <w:sz w:val="20"/>
          <w:szCs w:val="20"/>
        </w:rPr>
        <w:t>deținut</w:t>
      </w:r>
      <w:proofErr w:type="spellEnd"/>
      <w:r>
        <w:rPr>
          <w:sz w:val="20"/>
          <w:szCs w:val="20"/>
        </w:rPr>
        <w:t xml:space="preserve"> </w:t>
      </w:r>
      <w:proofErr w:type="spellStart"/>
      <w:r>
        <w:rPr>
          <w:sz w:val="20"/>
          <w:szCs w:val="20"/>
        </w:rPr>
        <w:t>calitatea</w:t>
      </w:r>
      <w:proofErr w:type="spellEnd"/>
      <w:r>
        <w:rPr>
          <w:sz w:val="20"/>
          <w:szCs w:val="20"/>
        </w:rPr>
        <w:t xml:space="preserve"> de </w:t>
      </w:r>
      <w:proofErr w:type="spellStart"/>
      <w:r>
        <w:rPr>
          <w:sz w:val="20"/>
          <w:szCs w:val="20"/>
        </w:rPr>
        <w:t>partener</w:t>
      </w:r>
      <w:proofErr w:type="spellEnd"/>
      <w:r>
        <w:rPr>
          <w:sz w:val="20"/>
          <w:szCs w:val="20"/>
        </w:rPr>
        <w:t xml:space="preserve"> </w:t>
      </w:r>
      <w:proofErr w:type="spellStart"/>
      <w:r>
        <w:rPr>
          <w:sz w:val="20"/>
          <w:szCs w:val="20"/>
        </w:rPr>
        <w:t>în</w:t>
      </w:r>
      <w:proofErr w:type="spellEnd"/>
      <w:r>
        <w:rPr>
          <w:sz w:val="20"/>
          <w:szCs w:val="20"/>
        </w:rPr>
        <w:t xml:space="preserve"> 2 </w:t>
      </w:r>
      <w:proofErr w:type="spellStart"/>
      <w:r>
        <w:rPr>
          <w:sz w:val="20"/>
          <w:szCs w:val="20"/>
        </w:rPr>
        <w:t>proiecte</w:t>
      </w:r>
      <w:proofErr w:type="spellEnd"/>
      <w:r>
        <w:rPr>
          <w:sz w:val="20"/>
          <w:szCs w:val="20"/>
        </w:rPr>
        <w:t xml:space="preserve"> POSDRU 2007 – 2013 </w:t>
      </w:r>
      <w:proofErr w:type="spellStart"/>
      <w:r>
        <w:rPr>
          <w:sz w:val="20"/>
          <w:szCs w:val="20"/>
        </w:rPr>
        <w:t>contribuind</w:t>
      </w:r>
      <w:proofErr w:type="spellEnd"/>
      <w:r>
        <w:rPr>
          <w:sz w:val="20"/>
          <w:szCs w:val="20"/>
        </w:rPr>
        <w:t xml:space="preserve"> la </w:t>
      </w:r>
      <w:proofErr w:type="spellStart"/>
      <w:r>
        <w:rPr>
          <w:sz w:val="20"/>
          <w:szCs w:val="20"/>
        </w:rPr>
        <w:t>dezvoltarea</w:t>
      </w:r>
      <w:proofErr w:type="spellEnd"/>
      <w:r>
        <w:rPr>
          <w:sz w:val="20"/>
          <w:szCs w:val="20"/>
        </w:rPr>
        <w:t xml:space="preserve"> </w:t>
      </w:r>
      <w:proofErr w:type="spellStart"/>
      <w:r>
        <w:rPr>
          <w:sz w:val="20"/>
          <w:szCs w:val="20"/>
        </w:rPr>
        <w:t>culturii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competențelor</w:t>
      </w:r>
      <w:proofErr w:type="spellEnd"/>
      <w:r>
        <w:rPr>
          <w:sz w:val="20"/>
          <w:szCs w:val="20"/>
        </w:rPr>
        <w:t xml:space="preserve"> </w:t>
      </w:r>
      <w:proofErr w:type="spellStart"/>
      <w:r>
        <w:rPr>
          <w:sz w:val="20"/>
          <w:szCs w:val="20"/>
        </w:rPr>
        <w:t>antreprenoriale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creșterea</w:t>
      </w:r>
      <w:proofErr w:type="spellEnd"/>
      <w:r>
        <w:rPr>
          <w:sz w:val="20"/>
          <w:szCs w:val="20"/>
        </w:rPr>
        <w:t xml:space="preserve"> </w:t>
      </w:r>
      <w:proofErr w:type="spellStart"/>
      <w:r>
        <w:rPr>
          <w:sz w:val="20"/>
          <w:szCs w:val="20"/>
        </w:rPr>
        <w:t>șanselor</w:t>
      </w:r>
      <w:proofErr w:type="spellEnd"/>
      <w:r>
        <w:rPr>
          <w:sz w:val="20"/>
          <w:szCs w:val="20"/>
        </w:rPr>
        <w:t xml:space="preserve"> de </w:t>
      </w:r>
      <w:proofErr w:type="spellStart"/>
      <w:r>
        <w:rPr>
          <w:sz w:val="20"/>
          <w:szCs w:val="20"/>
        </w:rPr>
        <w:t>ocupare</w:t>
      </w:r>
      <w:proofErr w:type="spellEnd"/>
      <w:r>
        <w:rPr>
          <w:sz w:val="20"/>
          <w:szCs w:val="20"/>
        </w:rPr>
        <w:t xml:space="preserve"> a </w:t>
      </w:r>
      <w:proofErr w:type="spellStart"/>
      <w:r>
        <w:rPr>
          <w:sz w:val="20"/>
          <w:szCs w:val="20"/>
        </w:rPr>
        <w:t>șomerilor</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persoanelor</w:t>
      </w:r>
      <w:proofErr w:type="spellEnd"/>
      <w:r>
        <w:rPr>
          <w:sz w:val="20"/>
          <w:szCs w:val="20"/>
        </w:rPr>
        <w:t xml:space="preserve"> inactive, </w:t>
      </w:r>
      <w:proofErr w:type="spellStart"/>
      <w:r>
        <w:rPr>
          <w:sz w:val="20"/>
          <w:szCs w:val="20"/>
        </w:rPr>
        <w:t>aflate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căutarea</w:t>
      </w:r>
      <w:proofErr w:type="spellEnd"/>
      <w:r>
        <w:rPr>
          <w:sz w:val="20"/>
          <w:szCs w:val="20"/>
        </w:rPr>
        <w:t xml:space="preserve"> </w:t>
      </w:r>
      <w:proofErr w:type="spellStart"/>
      <w:r>
        <w:rPr>
          <w:sz w:val="20"/>
          <w:szCs w:val="20"/>
        </w:rPr>
        <w:t>unui</w:t>
      </w:r>
      <w:proofErr w:type="spellEnd"/>
      <w:r>
        <w:rPr>
          <w:sz w:val="20"/>
          <w:szCs w:val="20"/>
        </w:rPr>
        <w:t xml:space="preserve"> loc de </w:t>
      </w:r>
      <w:proofErr w:type="spellStart"/>
      <w:r>
        <w:rPr>
          <w:sz w:val="20"/>
          <w:szCs w:val="20"/>
        </w:rPr>
        <w:t>muncă</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participarea</w:t>
      </w:r>
      <w:proofErr w:type="spellEnd"/>
      <w:r>
        <w:rPr>
          <w:sz w:val="20"/>
          <w:szCs w:val="20"/>
        </w:rPr>
        <w:t xml:space="preserve"> </w:t>
      </w:r>
      <w:proofErr w:type="spellStart"/>
      <w:r>
        <w:rPr>
          <w:sz w:val="20"/>
          <w:szCs w:val="20"/>
        </w:rPr>
        <w:t>acestora</w:t>
      </w:r>
      <w:proofErr w:type="spellEnd"/>
      <w:r>
        <w:rPr>
          <w:sz w:val="20"/>
          <w:szCs w:val="20"/>
        </w:rPr>
        <w:t xml:space="preserve"> la </w:t>
      </w:r>
      <w:proofErr w:type="spellStart"/>
      <w:r>
        <w:rPr>
          <w:sz w:val="20"/>
          <w:szCs w:val="20"/>
        </w:rPr>
        <w:t>programe</w:t>
      </w:r>
      <w:proofErr w:type="spellEnd"/>
      <w:r>
        <w:rPr>
          <w:sz w:val="20"/>
          <w:szCs w:val="20"/>
        </w:rPr>
        <w:t xml:space="preserve"> integrate de </w:t>
      </w:r>
      <w:proofErr w:type="spellStart"/>
      <w:r>
        <w:rPr>
          <w:sz w:val="20"/>
          <w:szCs w:val="20"/>
        </w:rPr>
        <w:t>consiliere</w:t>
      </w:r>
      <w:proofErr w:type="spellEnd"/>
      <w:r>
        <w:rPr>
          <w:sz w:val="20"/>
          <w:szCs w:val="20"/>
        </w:rPr>
        <w:t xml:space="preserve">, </w:t>
      </w:r>
      <w:proofErr w:type="spellStart"/>
      <w:r>
        <w:rPr>
          <w:sz w:val="20"/>
          <w:szCs w:val="20"/>
        </w:rPr>
        <w:t>informare</w:t>
      </w:r>
      <w:proofErr w:type="spellEnd"/>
      <w:r>
        <w:rPr>
          <w:sz w:val="20"/>
          <w:szCs w:val="20"/>
        </w:rPr>
        <w:t xml:space="preserve">, </w:t>
      </w:r>
      <w:proofErr w:type="spellStart"/>
      <w:r>
        <w:rPr>
          <w:sz w:val="20"/>
          <w:szCs w:val="20"/>
        </w:rPr>
        <w:t>mediere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formare</w:t>
      </w:r>
      <w:proofErr w:type="spellEnd"/>
      <w:r>
        <w:rPr>
          <w:sz w:val="20"/>
          <w:szCs w:val="20"/>
        </w:rPr>
        <w:t xml:space="preserve"> </w:t>
      </w:r>
      <w:proofErr w:type="spellStart"/>
      <w:r>
        <w:rPr>
          <w:sz w:val="20"/>
          <w:szCs w:val="20"/>
        </w:rPr>
        <w:t>profesională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ocupare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prezent</w:t>
      </w:r>
      <w:proofErr w:type="spellEnd"/>
      <w:r>
        <w:rPr>
          <w:sz w:val="20"/>
          <w:szCs w:val="20"/>
        </w:rPr>
        <w:t xml:space="preserve"> </w:t>
      </w:r>
      <w:proofErr w:type="spellStart"/>
      <w:r>
        <w:rPr>
          <w:sz w:val="20"/>
          <w:szCs w:val="20"/>
        </w:rPr>
        <w:t>derulează</w:t>
      </w:r>
      <w:proofErr w:type="spellEnd"/>
      <w:r>
        <w:rPr>
          <w:sz w:val="20"/>
          <w:szCs w:val="20"/>
        </w:rPr>
        <w:t xml:space="preserve"> </w:t>
      </w:r>
      <w:proofErr w:type="spellStart"/>
      <w:r>
        <w:rPr>
          <w:sz w:val="20"/>
          <w:szCs w:val="20"/>
        </w:rPr>
        <w:t>activități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proiectelor</w:t>
      </w:r>
      <w:proofErr w:type="spellEnd"/>
      <w:r>
        <w:rPr>
          <w:sz w:val="20"/>
          <w:szCs w:val="20"/>
        </w:rPr>
        <w:t xml:space="preserve"> POCU. De </w:t>
      </w:r>
      <w:proofErr w:type="spellStart"/>
      <w:r>
        <w:rPr>
          <w:sz w:val="20"/>
          <w:szCs w:val="20"/>
        </w:rPr>
        <w:t>asemenea</w:t>
      </w:r>
      <w:proofErr w:type="spellEnd"/>
      <w:r>
        <w:rPr>
          <w:sz w:val="20"/>
          <w:szCs w:val="20"/>
        </w:rPr>
        <w:t xml:space="preserve"> </w:t>
      </w:r>
      <w:proofErr w:type="spellStart"/>
      <w:r>
        <w:rPr>
          <w:sz w:val="20"/>
          <w:szCs w:val="20"/>
        </w:rPr>
        <w:t>derulează</w:t>
      </w:r>
      <w:proofErr w:type="spellEnd"/>
      <w:r>
        <w:rPr>
          <w:sz w:val="20"/>
          <w:szCs w:val="20"/>
        </w:rPr>
        <w:t xml:space="preserve"> </w:t>
      </w:r>
      <w:proofErr w:type="spellStart"/>
      <w:r>
        <w:rPr>
          <w:sz w:val="20"/>
          <w:szCs w:val="20"/>
        </w:rPr>
        <w:t>activități</w:t>
      </w:r>
      <w:proofErr w:type="spellEnd"/>
      <w:r>
        <w:rPr>
          <w:sz w:val="20"/>
          <w:szCs w:val="20"/>
        </w:rPr>
        <w:t xml:space="preserve"> de </w:t>
      </w:r>
      <w:proofErr w:type="spellStart"/>
      <w:r>
        <w:rPr>
          <w:sz w:val="20"/>
          <w:szCs w:val="20"/>
        </w:rPr>
        <w:t>voluntariat</w:t>
      </w:r>
      <w:proofErr w:type="spellEnd"/>
      <w:r>
        <w:rPr>
          <w:sz w:val="20"/>
          <w:szCs w:val="20"/>
        </w:rPr>
        <w:t xml:space="preserve"> pentru </w:t>
      </w:r>
      <w:proofErr w:type="spellStart"/>
      <w:r>
        <w:rPr>
          <w:sz w:val="20"/>
          <w:szCs w:val="20"/>
        </w:rPr>
        <w:t>grupuri</w:t>
      </w:r>
      <w:proofErr w:type="spellEnd"/>
      <w:r>
        <w:rPr>
          <w:sz w:val="20"/>
          <w:szCs w:val="20"/>
        </w:rPr>
        <w:t xml:space="preserve"> </w:t>
      </w:r>
      <w:proofErr w:type="spellStart"/>
      <w:r>
        <w:rPr>
          <w:sz w:val="20"/>
          <w:szCs w:val="20"/>
        </w:rPr>
        <w:t>vulnerabile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alfabetizării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dezvoltării</w:t>
      </w:r>
      <w:proofErr w:type="spellEnd"/>
      <w:r>
        <w:rPr>
          <w:sz w:val="20"/>
          <w:szCs w:val="20"/>
        </w:rPr>
        <w:t xml:space="preserve"> </w:t>
      </w:r>
      <w:proofErr w:type="spellStart"/>
      <w:r>
        <w:rPr>
          <w:sz w:val="20"/>
          <w:szCs w:val="20"/>
        </w:rPr>
        <w:t>durabile</w:t>
      </w:r>
      <w:proofErr w:type="spellEnd"/>
      <w:r>
        <w:rPr>
          <w:sz w:val="20"/>
          <w:szCs w:val="20"/>
        </w:rPr>
        <w:t>.</w:t>
      </w:r>
    </w:p>
    <w:p w14:paraId="69AFDD0D" w14:textId="77777777" w:rsidR="007D54D3" w:rsidRPr="007D54D3" w:rsidRDefault="007D54D3" w:rsidP="007D54D3">
      <w:pPr>
        <w:pStyle w:val="ListParagraph"/>
        <w:rPr>
          <w:sz w:val="20"/>
          <w:szCs w:val="20"/>
        </w:rPr>
      </w:pPr>
    </w:p>
    <w:p w14:paraId="41CBF2F4"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Prezentarea planului proiectului</w:t>
      </w:r>
    </w:p>
    <w:p w14:paraId="483440DA" w14:textId="77777777" w:rsidR="004B511A" w:rsidRDefault="004B511A" w:rsidP="004B511A">
      <w:pPr>
        <w:spacing w:line="276" w:lineRule="auto"/>
        <w:jc w:val="both"/>
        <w:rPr>
          <w:rFonts w:cstheme="minorHAnsi"/>
          <w:b/>
          <w:i/>
          <w:iCs/>
          <w:color w:val="3CA1BC" w:themeColor="accent1"/>
        </w:rPr>
      </w:pPr>
      <w:r>
        <w:rPr>
          <w:rFonts w:cstheme="minorHAnsi"/>
          <w:b/>
          <w:i/>
          <w:iCs/>
          <w:color w:val="3CA1BC" w:themeColor="accent1"/>
        </w:rPr>
        <w:t>Date sintetice ale proiectului</w:t>
      </w:r>
    </w:p>
    <w:tbl>
      <w:tblPr>
        <w:tblStyle w:val="GridTable1Light"/>
        <w:tblW w:w="5000" w:type="pct"/>
        <w:tblLook w:val="0480" w:firstRow="0" w:lastRow="0" w:firstColumn="1" w:lastColumn="0" w:noHBand="0" w:noVBand="1"/>
      </w:tblPr>
      <w:tblGrid>
        <w:gridCol w:w="2138"/>
        <w:gridCol w:w="7598"/>
      </w:tblGrid>
      <w:tr w:rsidR="004B511A" w14:paraId="64EAE14F" w14:textId="77777777" w:rsidTr="004B511A">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17A8BD3F" w14:textId="77777777" w:rsidR="004B511A" w:rsidRDefault="004B511A">
            <w:pPr>
              <w:spacing w:after="120"/>
              <w:rPr>
                <w:rFonts w:cstheme="minorHAnsi"/>
                <w:b w:val="0"/>
                <w:bCs w:val="0"/>
                <w:sz w:val="20"/>
                <w:szCs w:val="20"/>
              </w:rPr>
            </w:pPr>
            <w:r>
              <w:rPr>
                <w:rFonts w:cstheme="minorHAnsi"/>
                <w:b w:val="0"/>
                <w:bCs w:val="0"/>
                <w:sz w:val="20"/>
                <w:szCs w:val="20"/>
              </w:rPr>
              <w:t>Beneficiar</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3F70C964" w14:textId="77777777" w:rsidR="004B511A" w:rsidRDefault="004B511A">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CAMERA DE COMERȚ ȘI INDUSTRIE A ROMÂNIEI - CCIR</w:t>
            </w:r>
          </w:p>
        </w:tc>
      </w:tr>
      <w:tr w:rsidR="004B511A" w14:paraId="24A48610" w14:textId="77777777" w:rsidTr="004B511A">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21D287B1" w14:textId="77777777" w:rsidR="004B511A" w:rsidRDefault="004B511A">
            <w:pPr>
              <w:spacing w:after="120"/>
              <w:rPr>
                <w:rFonts w:cstheme="minorHAnsi"/>
                <w:b w:val="0"/>
                <w:bCs w:val="0"/>
                <w:sz w:val="20"/>
                <w:szCs w:val="20"/>
              </w:rPr>
            </w:pPr>
            <w:r>
              <w:rPr>
                <w:rFonts w:cstheme="minorHAnsi"/>
                <w:b w:val="0"/>
                <w:bCs w:val="0"/>
                <w:sz w:val="20"/>
                <w:szCs w:val="20"/>
              </w:rPr>
              <w:t>Parteneri</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24AC4BAC" w14:textId="77777777" w:rsidR="004B511A" w:rsidRDefault="004B511A">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P1: CAMERA DE COMERȚ INDUSTRIE ȘI AGRICULTURĂ – IALOMIȚA</w:t>
            </w:r>
          </w:p>
          <w:p w14:paraId="00DFCC12" w14:textId="77777777" w:rsidR="004B511A" w:rsidRDefault="004B511A">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P2: ASOCIAȚIA DE DEZVOLTARE "EQ"</w:t>
            </w:r>
          </w:p>
        </w:tc>
      </w:tr>
      <w:tr w:rsidR="004B511A" w14:paraId="20150CD1" w14:textId="77777777" w:rsidTr="004B511A">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56B7DE24" w14:textId="77777777" w:rsidR="004B511A" w:rsidRDefault="004B511A">
            <w:pPr>
              <w:spacing w:after="120"/>
              <w:rPr>
                <w:rFonts w:cstheme="minorHAnsi"/>
                <w:b w:val="0"/>
                <w:bCs w:val="0"/>
                <w:sz w:val="20"/>
                <w:szCs w:val="20"/>
              </w:rPr>
            </w:pPr>
            <w:r>
              <w:rPr>
                <w:rFonts w:cstheme="minorHAnsi"/>
                <w:b w:val="0"/>
                <w:bCs w:val="0"/>
                <w:sz w:val="20"/>
                <w:szCs w:val="20"/>
              </w:rPr>
              <w:t>Bugetul proiectului</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66D1F79C" w14:textId="77777777" w:rsidR="004B511A" w:rsidRDefault="004B511A">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13.871.338,53 </w:t>
            </w:r>
            <w:r>
              <w:rPr>
                <w:sz w:val="20"/>
                <w:szCs w:val="20"/>
              </w:rPr>
              <w:t>lei</w:t>
            </w:r>
          </w:p>
        </w:tc>
      </w:tr>
      <w:tr w:rsidR="004B511A" w14:paraId="5712CE38" w14:textId="77777777" w:rsidTr="004B511A">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62996C0A" w14:textId="77777777" w:rsidR="004B511A" w:rsidRDefault="004B511A">
            <w:pPr>
              <w:spacing w:after="120"/>
              <w:rPr>
                <w:rFonts w:cstheme="minorHAnsi"/>
                <w:b w:val="0"/>
                <w:bCs w:val="0"/>
                <w:sz w:val="20"/>
                <w:szCs w:val="20"/>
              </w:rPr>
            </w:pPr>
            <w:r>
              <w:rPr>
                <w:rFonts w:cstheme="minorHAnsi"/>
                <w:b w:val="0"/>
                <w:bCs w:val="0"/>
                <w:sz w:val="20"/>
                <w:szCs w:val="20"/>
              </w:rPr>
              <w:t>Durata contractului</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32D2ABBA" w14:textId="77777777" w:rsidR="004B511A" w:rsidRDefault="004B511A">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02.10.2019 – 01.10.2022</w:t>
            </w:r>
          </w:p>
        </w:tc>
      </w:tr>
      <w:tr w:rsidR="004B511A" w14:paraId="4C9DE213" w14:textId="77777777" w:rsidTr="004B511A">
        <w:tc>
          <w:tcPr>
            <w:cnfStyle w:val="001000000000" w:firstRow="0" w:lastRow="0" w:firstColumn="1" w:lastColumn="0" w:oddVBand="0" w:evenVBand="0" w:oddHBand="0" w:evenHBand="0" w:firstRowFirstColumn="0" w:firstRowLastColumn="0" w:lastRowFirstColumn="0" w:lastRowLastColumn="0"/>
            <w:tcW w:w="1098"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077E1769" w14:textId="77777777" w:rsidR="004B511A" w:rsidRDefault="004B511A">
            <w:pPr>
              <w:spacing w:after="120"/>
              <w:rPr>
                <w:rFonts w:cstheme="minorHAnsi"/>
                <w:sz w:val="20"/>
                <w:szCs w:val="20"/>
              </w:rPr>
            </w:pPr>
            <w:r>
              <w:rPr>
                <w:rFonts w:cstheme="minorHAnsi"/>
                <w:b w:val="0"/>
                <w:bCs w:val="0"/>
                <w:sz w:val="20"/>
                <w:szCs w:val="20"/>
              </w:rPr>
              <w:t>Tip intervenție</w:t>
            </w:r>
          </w:p>
        </w:tc>
        <w:tc>
          <w:tcPr>
            <w:tcW w:w="3902" w:type="pct"/>
            <w:tc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tcBorders>
            <w:hideMark/>
          </w:tcPr>
          <w:p w14:paraId="0B54BB30" w14:textId="77777777" w:rsidR="004B511A" w:rsidRDefault="004B511A">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Formare, Inființare SES, creare locuri de muncă, angajare grupuri vulnerabile</w:t>
            </w:r>
          </w:p>
        </w:tc>
      </w:tr>
    </w:tbl>
    <w:p w14:paraId="5FF6D13C" w14:textId="77777777" w:rsidR="004B511A" w:rsidRDefault="004B511A" w:rsidP="004B511A">
      <w:pPr>
        <w:spacing w:before="240" w:line="276" w:lineRule="auto"/>
        <w:jc w:val="both"/>
        <w:rPr>
          <w:rFonts w:cstheme="minorHAnsi"/>
          <w:b/>
          <w:i/>
          <w:iCs/>
          <w:color w:val="3CA1BC" w:themeColor="accent1"/>
        </w:rPr>
      </w:pPr>
      <w:r>
        <w:rPr>
          <w:rFonts w:cstheme="minorHAnsi"/>
          <w:b/>
          <w:i/>
          <w:iCs/>
          <w:color w:val="3CA1BC" w:themeColor="accent1"/>
        </w:rPr>
        <w:t>Context și justificare nevoi</w:t>
      </w:r>
    </w:p>
    <w:p w14:paraId="1AC5DEF0" w14:textId="77777777" w:rsidR="004B511A" w:rsidRDefault="004B511A" w:rsidP="004B511A">
      <w:pPr>
        <w:spacing w:after="0" w:line="276" w:lineRule="auto"/>
        <w:jc w:val="both"/>
        <w:rPr>
          <w:sz w:val="20"/>
          <w:szCs w:val="20"/>
        </w:rPr>
      </w:pPr>
      <w:r>
        <w:rPr>
          <w:sz w:val="20"/>
          <w:szCs w:val="20"/>
        </w:rPr>
        <w:t xml:space="preserve">Majorarea investițiilor în competențe ar putea contribui la îmbunatatirea creșterii economice, prin reducerea disparităților în materie de competențe și prin contribuirea la reducerea sărăciei, a șomajului în rândul tinerilor și a excluziunii sociale. Potrivit studiului publicat de Ackees, pentru a evalua situația educației antreprenoriale românești, respondenții au fost rugați să evalueze dacă ei consideră că dețin aptitudinile necesare pentru a porni o afacere, dacă au avut acces la educație antreprenorială de calitate și dacă sunt de părere că instituțiile educaționale i-au susținut în demersurile lor antreprenoriale. Răspuns: nu au primit susținere pentru propriile demersuri antreprenoriale din partea instituțiilor educaționale pe care le-au urmat; nu se simt pregătiți în ciuda faptului că au avut acces la educație. Din moment ce oamenii care au aptitudinile și competențele adecvate au șanse mai mari să pornească propriile afaceri, educația antreprenorială ar trebui să fie o prioritate a politicilor publice din România. Nivelul scăzut de cunoștinte în ciuda participării la cursuri de educație antreprenorială e un semn al calității scăzute a acestora. </w:t>
      </w:r>
    </w:p>
    <w:p w14:paraId="3406657F" w14:textId="77777777" w:rsidR="004B511A" w:rsidRDefault="004B511A" w:rsidP="004B511A">
      <w:pPr>
        <w:spacing w:after="0" w:line="276" w:lineRule="auto"/>
        <w:jc w:val="both"/>
        <w:rPr>
          <w:b/>
          <w:bCs/>
          <w:sz w:val="20"/>
          <w:szCs w:val="20"/>
        </w:rPr>
      </w:pPr>
      <w:r>
        <w:rPr>
          <w:b/>
          <w:bCs/>
          <w:sz w:val="20"/>
          <w:szCs w:val="20"/>
        </w:rPr>
        <w:t>Implementarea proiectului a pornit de la următoarele nevoi:</w:t>
      </w:r>
    </w:p>
    <w:p w14:paraId="74707779" w14:textId="77777777" w:rsidR="004B511A" w:rsidRDefault="004B511A" w:rsidP="00766CDF">
      <w:pPr>
        <w:pStyle w:val="ListParagraph"/>
        <w:numPr>
          <w:ilvl w:val="1"/>
          <w:numId w:val="31"/>
        </w:numPr>
        <w:spacing w:after="0" w:line="276" w:lineRule="auto"/>
        <w:ind w:left="851"/>
        <w:jc w:val="both"/>
        <w:rPr>
          <w:sz w:val="20"/>
          <w:szCs w:val="20"/>
        </w:rPr>
      </w:pPr>
      <w:r>
        <w:rPr>
          <w:sz w:val="20"/>
          <w:szCs w:val="20"/>
        </w:rPr>
        <w:t xml:space="preserve">o </w:t>
      </w:r>
      <w:proofErr w:type="spellStart"/>
      <w:r>
        <w:rPr>
          <w:sz w:val="20"/>
          <w:szCs w:val="20"/>
        </w:rPr>
        <w:t>necesitatea</w:t>
      </w:r>
      <w:proofErr w:type="spellEnd"/>
      <w:r>
        <w:rPr>
          <w:sz w:val="20"/>
          <w:szCs w:val="20"/>
        </w:rPr>
        <w:t xml:space="preserve"> </w:t>
      </w:r>
      <w:proofErr w:type="spellStart"/>
      <w:r>
        <w:rPr>
          <w:sz w:val="20"/>
          <w:szCs w:val="20"/>
        </w:rPr>
        <w:t>stringentă</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educației</w:t>
      </w:r>
      <w:proofErr w:type="spellEnd"/>
      <w:r>
        <w:rPr>
          <w:sz w:val="20"/>
          <w:szCs w:val="20"/>
        </w:rPr>
        <w:t xml:space="preserve"> </w:t>
      </w:r>
      <w:proofErr w:type="spellStart"/>
      <w:r>
        <w:rPr>
          <w:sz w:val="20"/>
          <w:szCs w:val="20"/>
        </w:rPr>
        <w:t>antreprenoriale</w:t>
      </w:r>
      <w:proofErr w:type="spellEnd"/>
      <w:r>
        <w:rPr>
          <w:sz w:val="20"/>
          <w:szCs w:val="20"/>
        </w:rPr>
        <w:t xml:space="preserve"> de la </w:t>
      </w:r>
      <w:proofErr w:type="spellStart"/>
      <w:r>
        <w:rPr>
          <w:sz w:val="20"/>
          <w:szCs w:val="20"/>
        </w:rPr>
        <w:t>acest</w:t>
      </w:r>
      <w:proofErr w:type="spellEnd"/>
      <w:r>
        <w:rPr>
          <w:sz w:val="20"/>
          <w:szCs w:val="20"/>
        </w:rPr>
        <w:t xml:space="preserve"> moment,</w:t>
      </w:r>
    </w:p>
    <w:p w14:paraId="19A461F5" w14:textId="77777777" w:rsidR="004B511A" w:rsidRDefault="004B511A" w:rsidP="00766CDF">
      <w:pPr>
        <w:pStyle w:val="ListParagraph"/>
        <w:numPr>
          <w:ilvl w:val="1"/>
          <w:numId w:val="31"/>
        </w:numPr>
        <w:spacing w:after="0" w:line="276" w:lineRule="auto"/>
        <w:ind w:left="851"/>
        <w:jc w:val="both"/>
        <w:rPr>
          <w:sz w:val="20"/>
          <w:szCs w:val="20"/>
        </w:rPr>
      </w:pPr>
      <w:proofErr w:type="spellStart"/>
      <w:r>
        <w:rPr>
          <w:sz w:val="20"/>
          <w:szCs w:val="20"/>
        </w:rPr>
        <w:t>nevoia</w:t>
      </w:r>
      <w:proofErr w:type="spellEnd"/>
      <w:r>
        <w:rPr>
          <w:sz w:val="20"/>
          <w:szCs w:val="20"/>
        </w:rPr>
        <w:t xml:space="preserve"> de </w:t>
      </w:r>
      <w:proofErr w:type="spellStart"/>
      <w:r>
        <w:rPr>
          <w:sz w:val="20"/>
          <w:szCs w:val="20"/>
        </w:rPr>
        <w:t>dezvoltare</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antreprenoriatului</w:t>
      </w:r>
      <w:proofErr w:type="spellEnd"/>
      <w:r>
        <w:rPr>
          <w:sz w:val="20"/>
          <w:szCs w:val="20"/>
        </w:rPr>
        <w:t xml:space="preserve"> social ca </w:t>
      </w:r>
      <w:proofErr w:type="spellStart"/>
      <w:r>
        <w:rPr>
          <w:sz w:val="20"/>
          <w:szCs w:val="20"/>
        </w:rPr>
        <w:t>raspuns</w:t>
      </w:r>
      <w:proofErr w:type="spellEnd"/>
      <w:r>
        <w:rPr>
          <w:sz w:val="20"/>
          <w:szCs w:val="20"/>
        </w:rPr>
        <w:t xml:space="preserve"> la </w:t>
      </w:r>
      <w:proofErr w:type="spellStart"/>
      <w:r>
        <w:rPr>
          <w:sz w:val="20"/>
          <w:szCs w:val="20"/>
        </w:rPr>
        <w:t>tendințele</w:t>
      </w:r>
      <w:proofErr w:type="spellEnd"/>
      <w:r>
        <w:rPr>
          <w:sz w:val="20"/>
          <w:szCs w:val="20"/>
        </w:rPr>
        <w:t xml:space="preserve"> </w:t>
      </w:r>
      <w:proofErr w:type="spellStart"/>
      <w:r>
        <w:rPr>
          <w:sz w:val="20"/>
          <w:szCs w:val="20"/>
        </w:rPr>
        <w:t>actuale</w:t>
      </w:r>
      <w:proofErr w:type="spellEnd"/>
      <w:r>
        <w:rPr>
          <w:sz w:val="20"/>
          <w:szCs w:val="20"/>
        </w:rPr>
        <w:t xml:space="preserve"> ale </w:t>
      </w:r>
      <w:proofErr w:type="spellStart"/>
      <w:r>
        <w:rPr>
          <w:sz w:val="20"/>
          <w:szCs w:val="20"/>
        </w:rPr>
        <w:t>economiei</w:t>
      </w:r>
      <w:proofErr w:type="spellEnd"/>
      <w:r>
        <w:rPr>
          <w:sz w:val="20"/>
          <w:szCs w:val="20"/>
        </w:rPr>
        <w:t xml:space="preserve"> </w:t>
      </w:r>
      <w:proofErr w:type="spellStart"/>
      <w:r>
        <w:rPr>
          <w:sz w:val="20"/>
          <w:szCs w:val="20"/>
        </w:rPr>
        <w:t>globale</w:t>
      </w:r>
      <w:proofErr w:type="spellEnd"/>
      <w:r>
        <w:rPr>
          <w:sz w:val="20"/>
          <w:szCs w:val="20"/>
        </w:rPr>
        <w:t>,</w:t>
      </w:r>
    </w:p>
    <w:p w14:paraId="524EB75D" w14:textId="77777777" w:rsidR="004B511A" w:rsidRDefault="004B511A" w:rsidP="00766CDF">
      <w:pPr>
        <w:pStyle w:val="ListParagraph"/>
        <w:numPr>
          <w:ilvl w:val="1"/>
          <w:numId w:val="31"/>
        </w:numPr>
        <w:spacing w:after="0" w:line="276" w:lineRule="auto"/>
        <w:ind w:left="851"/>
        <w:jc w:val="both"/>
        <w:rPr>
          <w:sz w:val="20"/>
          <w:szCs w:val="20"/>
        </w:rPr>
      </w:pPr>
      <w:proofErr w:type="spellStart"/>
      <w:r>
        <w:rPr>
          <w:sz w:val="20"/>
          <w:szCs w:val="20"/>
        </w:rPr>
        <w:t>apetența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creștere</w:t>
      </w:r>
      <w:proofErr w:type="spellEnd"/>
      <w:r>
        <w:rPr>
          <w:sz w:val="20"/>
          <w:szCs w:val="20"/>
        </w:rPr>
        <w:t xml:space="preserve"> pentru </w:t>
      </w:r>
      <w:proofErr w:type="spellStart"/>
      <w:r>
        <w:rPr>
          <w:sz w:val="20"/>
          <w:szCs w:val="20"/>
        </w:rPr>
        <w:t>activități</w:t>
      </w:r>
      <w:proofErr w:type="spellEnd"/>
      <w:r>
        <w:rPr>
          <w:sz w:val="20"/>
          <w:szCs w:val="20"/>
        </w:rPr>
        <w:t xml:space="preserve"> de </w:t>
      </w:r>
      <w:proofErr w:type="spellStart"/>
      <w:r>
        <w:rPr>
          <w:sz w:val="20"/>
          <w:szCs w:val="20"/>
        </w:rPr>
        <w:t>voluntariat</w:t>
      </w:r>
      <w:proofErr w:type="spellEnd"/>
      <w:r>
        <w:rPr>
          <w:sz w:val="20"/>
          <w:szCs w:val="20"/>
        </w:rPr>
        <w:t xml:space="preserve"> care </w:t>
      </w:r>
      <w:proofErr w:type="spellStart"/>
      <w:r>
        <w:rPr>
          <w:sz w:val="20"/>
          <w:szCs w:val="20"/>
        </w:rPr>
        <w:t>conduc</w:t>
      </w:r>
      <w:proofErr w:type="spellEnd"/>
      <w:r>
        <w:rPr>
          <w:sz w:val="20"/>
          <w:szCs w:val="20"/>
        </w:rPr>
        <w:t xml:space="preserve"> la </w:t>
      </w:r>
      <w:proofErr w:type="spellStart"/>
      <w:r>
        <w:rPr>
          <w:sz w:val="20"/>
          <w:szCs w:val="20"/>
        </w:rPr>
        <w:t>beneficii</w:t>
      </w:r>
      <w:proofErr w:type="spellEnd"/>
      <w:r>
        <w:rPr>
          <w:sz w:val="20"/>
          <w:szCs w:val="20"/>
        </w:rPr>
        <w:t xml:space="preserve"> </w:t>
      </w:r>
      <w:proofErr w:type="spellStart"/>
      <w:r>
        <w:rPr>
          <w:sz w:val="20"/>
          <w:szCs w:val="20"/>
        </w:rPr>
        <w:t>sociale</w:t>
      </w:r>
      <w:proofErr w:type="spellEnd"/>
      <w:r>
        <w:rPr>
          <w:sz w:val="20"/>
          <w:szCs w:val="20"/>
        </w:rPr>
        <w:t xml:space="preserve"> cu impact </w:t>
      </w:r>
      <w:proofErr w:type="spellStart"/>
      <w:r>
        <w:rPr>
          <w:sz w:val="20"/>
          <w:szCs w:val="20"/>
        </w:rPr>
        <w:t>asupra</w:t>
      </w:r>
      <w:proofErr w:type="spellEnd"/>
      <w:r>
        <w:rPr>
          <w:sz w:val="20"/>
          <w:szCs w:val="20"/>
        </w:rPr>
        <w:t xml:space="preserve"> </w:t>
      </w:r>
      <w:proofErr w:type="spellStart"/>
      <w:r>
        <w:rPr>
          <w:sz w:val="20"/>
          <w:szCs w:val="20"/>
        </w:rPr>
        <w:t>membrilor</w:t>
      </w:r>
      <w:proofErr w:type="spellEnd"/>
      <w:r>
        <w:rPr>
          <w:sz w:val="20"/>
          <w:szCs w:val="20"/>
        </w:rPr>
        <w:t xml:space="preserve"> </w:t>
      </w:r>
      <w:proofErr w:type="spellStart"/>
      <w:r>
        <w:rPr>
          <w:sz w:val="20"/>
          <w:szCs w:val="20"/>
        </w:rPr>
        <w:t>comunității</w:t>
      </w:r>
      <w:proofErr w:type="spellEnd"/>
      <w:r>
        <w:rPr>
          <w:sz w:val="20"/>
          <w:szCs w:val="20"/>
        </w:rPr>
        <w:t xml:space="preserve">, </w:t>
      </w:r>
      <w:proofErr w:type="spellStart"/>
      <w:r>
        <w:rPr>
          <w:sz w:val="20"/>
          <w:szCs w:val="20"/>
        </w:rPr>
        <w:t>bazate</w:t>
      </w:r>
      <w:proofErr w:type="spellEnd"/>
      <w:r>
        <w:rPr>
          <w:sz w:val="20"/>
          <w:szCs w:val="20"/>
        </w:rPr>
        <w:t xml:space="preserve"> pe o </w:t>
      </w:r>
      <w:proofErr w:type="spellStart"/>
      <w:r>
        <w:rPr>
          <w:sz w:val="20"/>
          <w:szCs w:val="20"/>
        </w:rPr>
        <w:t>puternică</w:t>
      </w:r>
      <w:proofErr w:type="spellEnd"/>
      <w:r>
        <w:rPr>
          <w:sz w:val="20"/>
          <w:szCs w:val="20"/>
        </w:rPr>
        <w:t xml:space="preserve"> </w:t>
      </w:r>
      <w:proofErr w:type="spellStart"/>
      <w:r>
        <w:rPr>
          <w:sz w:val="20"/>
          <w:szCs w:val="20"/>
        </w:rPr>
        <w:t>solidaritate</w:t>
      </w:r>
      <w:proofErr w:type="spellEnd"/>
      <w:r>
        <w:rPr>
          <w:sz w:val="20"/>
          <w:szCs w:val="20"/>
        </w:rPr>
        <w:t xml:space="preserve"> </w:t>
      </w:r>
      <w:proofErr w:type="spellStart"/>
      <w:r>
        <w:rPr>
          <w:sz w:val="20"/>
          <w:szCs w:val="20"/>
        </w:rPr>
        <w:t>între</w:t>
      </w:r>
      <w:proofErr w:type="spellEnd"/>
      <w:r>
        <w:rPr>
          <w:sz w:val="20"/>
          <w:szCs w:val="20"/>
        </w:rPr>
        <w:t xml:space="preserve"> </w:t>
      </w:r>
      <w:proofErr w:type="spellStart"/>
      <w:r>
        <w:rPr>
          <w:sz w:val="20"/>
          <w:szCs w:val="20"/>
        </w:rPr>
        <w:t>membri</w:t>
      </w:r>
      <w:proofErr w:type="spellEnd"/>
      <w:r>
        <w:rPr>
          <w:sz w:val="20"/>
          <w:szCs w:val="20"/>
        </w:rPr>
        <w:t xml:space="preserve">, </w:t>
      </w:r>
      <w:proofErr w:type="spellStart"/>
      <w:r>
        <w:rPr>
          <w:sz w:val="20"/>
          <w:szCs w:val="20"/>
        </w:rPr>
        <w:t>încredere</w:t>
      </w:r>
      <w:proofErr w:type="spellEnd"/>
      <w:r>
        <w:rPr>
          <w:sz w:val="20"/>
          <w:szCs w:val="20"/>
        </w:rPr>
        <w:t xml:space="preserve"> </w:t>
      </w:r>
      <w:proofErr w:type="spellStart"/>
      <w:r>
        <w:rPr>
          <w:sz w:val="20"/>
          <w:szCs w:val="20"/>
        </w:rPr>
        <w:t>mutuală</w:t>
      </w:r>
      <w:proofErr w:type="spellEnd"/>
      <w:r>
        <w:rPr>
          <w:sz w:val="20"/>
          <w:szCs w:val="20"/>
        </w:rPr>
        <w:t xml:space="preserve">, </w:t>
      </w:r>
      <w:proofErr w:type="spellStart"/>
      <w:r>
        <w:rPr>
          <w:sz w:val="20"/>
          <w:szCs w:val="20"/>
        </w:rPr>
        <w:t>idei</w:t>
      </w:r>
      <w:proofErr w:type="spellEnd"/>
      <w:r>
        <w:rPr>
          <w:sz w:val="20"/>
          <w:szCs w:val="20"/>
        </w:rPr>
        <w:t xml:space="preserve"> de </w:t>
      </w:r>
      <w:proofErr w:type="spellStart"/>
      <w:r>
        <w:rPr>
          <w:sz w:val="20"/>
          <w:szCs w:val="20"/>
        </w:rPr>
        <w:t>întrajutorare</w:t>
      </w:r>
      <w:proofErr w:type="spellEnd"/>
      <w:r>
        <w:rPr>
          <w:sz w:val="20"/>
          <w:szCs w:val="20"/>
        </w:rPr>
        <w:t xml:space="preserve"> </w:t>
      </w:r>
      <w:proofErr w:type="spellStart"/>
      <w:r>
        <w:rPr>
          <w:sz w:val="20"/>
          <w:szCs w:val="20"/>
        </w:rPr>
        <w:t>mutuală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muncă</w:t>
      </w:r>
      <w:proofErr w:type="spellEnd"/>
      <w:r>
        <w:rPr>
          <w:sz w:val="20"/>
          <w:szCs w:val="20"/>
        </w:rPr>
        <w:t xml:space="preserve"> </w:t>
      </w:r>
      <w:proofErr w:type="spellStart"/>
      <w:r>
        <w:rPr>
          <w:sz w:val="20"/>
          <w:szCs w:val="20"/>
        </w:rPr>
        <w:t>voluntară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beneficiul</w:t>
      </w:r>
      <w:proofErr w:type="spellEnd"/>
      <w:r>
        <w:rPr>
          <w:sz w:val="20"/>
          <w:szCs w:val="20"/>
        </w:rPr>
        <w:t xml:space="preserve"> </w:t>
      </w:r>
      <w:proofErr w:type="spellStart"/>
      <w:r>
        <w:rPr>
          <w:sz w:val="20"/>
          <w:szCs w:val="20"/>
        </w:rPr>
        <w:t>tuturor</w:t>
      </w:r>
      <w:proofErr w:type="spellEnd"/>
      <w:r>
        <w:rPr>
          <w:sz w:val="20"/>
          <w:szCs w:val="20"/>
        </w:rPr>
        <w:t>.</w:t>
      </w:r>
    </w:p>
    <w:p w14:paraId="30DD4FF1" w14:textId="77777777" w:rsidR="004B511A" w:rsidRDefault="004B511A" w:rsidP="004B511A">
      <w:pPr>
        <w:spacing w:after="0" w:line="276" w:lineRule="auto"/>
        <w:jc w:val="both"/>
        <w:rPr>
          <w:sz w:val="20"/>
          <w:szCs w:val="20"/>
        </w:rPr>
      </w:pPr>
      <w:r>
        <w:rPr>
          <w:sz w:val="20"/>
          <w:szCs w:val="20"/>
        </w:rPr>
        <w:t xml:space="preserve">Prin obiectivele, activitățile și rezultatele propuse, proiectul va satisface nevoile și va contribui la înființarea a 21 de afaceri și dezvoltarea lor durabilă, la crearea a minim 105 locuri de muncă, la promovarea noilor tehnologii și produse, la stimularea descoperirii de noi resurse și activități cu impact social major și durabil asupra comunității. Astfel, proiectul vă contribui pe termen lung la dezvoltarea unei economii sociale inteligente, durabile și favorabile incluziunii, cu niveluri </w:t>
      </w:r>
      <w:r>
        <w:rPr>
          <w:sz w:val="20"/>
          <w:szCs w:val="20"/>
        </w:rPr>
        <w:lastRenderedPageBreak/>
        <w:t>ridicate de ocupare a forței de muncă, de productivitate și de coeziune socială, în conformitate cu obiectivele asumate prin Strategia Europa 2020.</w:t>
      </w:r>
    </w:p>
    <w:p w14:paraId="35508C45" w14:textId="77777777" w:rsidR="004B511A" w:rsidRDefault="004B511A" w:rsidP="004B511A">
      <w:pPr>
        <w:spacing w:before="240" w:line="276" w:lineRule="auto"/>
        <w:rPr>
          <w:rFonts w:cstheme="minorHAnsi"/>
          <w:b/>
          <w:i/>
          <w:iCs/>
          <w:color w:val="3CA1BC" w:themeColor="accent1"/>
        </w:rPr>
      </w:pPr>
      <w:r>
        <w:rPr>
          <w:rFonts w:cstheme="minorHAnsi"/>
          <w:b/>
          <w:i/>
          <w:iCs/>
          <w:color w:val="3CA1BC" w:themeColor="accent1"/>
        </w:rPr>
        <w:t>Obiectivul general și obiectivele specifice ale proiectului</w:t>
      </w:r>
    </w:p>
    <w:p w14:paraId="6E2203FD" w14:textId="77777777" w:rsidR="004B511A" w:rsidRDefault="004B511A" w:rsidP="004B511A">
      <w:pPr>
        <w:spacing w:after="120" w:line="240" w:lineRule="auto"/>
        <w:jc w:val="both"/>
        <w:rPr>
          <w:rFonts w:eastAsia="Times New Roman" w:cstheme="minorHAnsi"/>
          <w:b/>
          <w:sz w:val="20"/>
          <w:szCs w:val="20"/>
        </w:rPr>
      </w:pPr>
      <w:r>
        <w:rPr>
          <w:rFonts w:eastAsia="Times New Roman" w:cstheme="minorHAnsi"/>
          <w:b/>
          <w:sz w:val="20"/>
          <w:szCs w:val="20"/>
        </w:rPr>
        <w:t>Obiectiv general</w:t>
      </w:r>
    </w:p>
    <w:p w14:paraId="29FFE158" w14:textId="77777777" w:rsidR="004B511A" w:rsidRDefault="004B511A" w:rsidP="004B511A">
      <w:pPr>
        <w:spacing w:after="120" w:line="240" w:lineRule="auto"/>
        <w:jc w:val="both"/>
        <w:rPr>
          <w:sz w:val="20"/>
          <w:szCs w:val="20"/>
        </w:rPr>
      </w:pPr>
      <w:r>
        <w:rPr>
          <w:sz w:val="20"/>
          <w:szCs w:val="20"/>
        </w:rPr>
        <w:t>Proiectul are ca obiectiv general promovarea antreprenoriatului social, valorificarea oportunităților de dezvoltare locală și dezvoltarea cunoștințelor și abilităților pentru un număr de 110 de persoane din Regiunea Sud Est (județul Tulcea) și Regiunea Sud Muntenia (județele Ialomiță, Călărași, Giurgiu și Teleorman), ceea ce va conduce la încurajarea antreprenoriatului solidar, a sprijinului și coeziunii sociale dar și a ocupării în rândul persoanelor aparținând grupurilor vulnerabile, prin susținerea înființării a unui număr de 21 de întreprinderi sociale.</w:t>
      </w:r>
    </w:p>
    <w:p w14:paraId="5874BE1D" w14:textId="77777777" w:rsidR="004B511A" w:rsidRDefault="004B511A" w:rsidP="004B511A">
      <w:pPr>
        <w:spacing w:after="120" w:line="240" w:lineRule="auto"/>
        <w:jc w:val="both"/>
        <w:rPr>
          <w:rFonts w:eastAsia="Times New Roman" w:cstheme="minorHAnsi"/>
          <w:b/>
          <w:sz w:val="20"/>
          <w:szCs w:val="20"/>
        </w:rPr>
      </w:pPr>
      <w:r>
        <w:rPr>
          <w:rFonts w:eastAsia="Times New Roman" w:cstheme="minorHAnsi"/>
          <w:b/>
          <w:sz w:val="20"/>
          <w:szCs w:val="20"/>
        </w:rPr>
        <w:t>Obiectivele specifice</w:t>
      </w:r>
    </w:p>
    <w:p w14:paraId="11AE53E0" w14:textId="77777777" w:rsidR="004B511A" w:rsidRDefault="004B511A" w:rsidP="004B511A">
      <w:pPr>
        <w:spacing w:after="120" w:line="240" w:lineRule="auto"/>
        <w:jc w:val="both"/>
        <w:rPr>
          <w:sz w:val="20"/>
          <w:szCs w:val="20"/>
        </w:rPr>
      </w:pPr>
      <w:r>
        <w:rPr>
          <w:b/>
          <w:bCs/>
          <w:i/>
          <w:iCs/>
          <w:sz w:val="20"/>
          <w:szCs w:val="20"/>
        </w:rPr>
        <w:t xml:space="preserve">OS1 – </w:t>
      </w:r>
      <w:bookmarkStart w:id="20" w:name="_Hlk86308370"/>
      <w:r>
        <w:rPr>
          <w:b/>
          <w:bCs/>
          <w:i/>
          <w:iCs/>
          <w:sz w:val="20"/>
          <w:szCs w:val="20"/>
        </w:rPr>
        <w:t xml:space="preserve">Promovarea </w:t>
      </w:r>
      <w:bookmarkEnd w:id="20"/>
      <w:r>
        <w:rPr>
          <w:b/>
          <w:bCs/>
          <w:i/>
          <w:iCs/>
          <w:sz w:val="20"/>
          <w:szCs w:val="20"/>
        </w:rPr>
        <w:t>antreprenoriatului social și a oportunităților de dezvoltare al județelor Ialomița, Călărași, Giurgiu, Teleorman și Tulcea în domeniul economiei sociale</w:t>
      </w:r>
      <w:r>
        <w:rPr>
          <w:i/>
          <w:iCs/>
          <w:sz w:val="20"/>
          <w:szCs w:val="20"/>
        </w:rPr>
        <w:t xml:space="preserve">, </w:t>
      </w:r>
      <w:r>
        <w:rPr>
          <w:sz w:val="20"/>
          <w:szCs w:val="20"/>
        </w:rPr>
        <w:t>prin intermediul celor 10 de campanii de informare și diseminare, organizate în anul 1 de implementare, cu scopul de a stârni motivația înființării de întreprinderi sociale – ca răspuns la nevoile sociale și economice cu care comunitățile locale se confruntă. Realizarea acestui obiectiv va conduce la inițierea de noi afaceri sociale, dezvoltarea celor existente, stimularea ocupării mai ales a persoanelor care fac parte din grupuri vulnerabile, a competitivității și dezvoltării sustenabile a economiei celor 5 județe.</w:t>
      </w:r>
    </w:p>
    <w:p w14:paraId="67D47D15" w14:textId="77777777" w:rsidR="004B511A" w:rsidRDefault="004B511A" w:rsidP="004B511A">
      <w:pPr>
        <w:spacing w:after="120" w:line="240" w:lineRule="auto"/>
        <w:jc w:val="both"/>
        <w:rPr>
          <w:sz w:val="20"/>
          <w:szCs w:val="20"/>
        </w:rPr>
      </w:pPr>
      <w:r>
        <w:rPr>
          <w:b/>
          <w:bCs/>
          <w:i/>
          <w:iCs/>
          <w:sz w:val="20"/>
          <w:szCs w:val="20"/>
        </w:rPr>
        <w:t>OS2 – Dezvoltarea competențelor necesare antreprenorilor și managerilor de întreprindere sociale, pentru un număr de 110 de persoane</w:t>
      </w:r>
      <w:r>
        <w:rPr>
          <w:i/>
          <w:iCs/>
          <w:sz w:val="20"/>
          <w:szCs w:val="20"/>
        </w:rPr>
        <w:t xml:space="preserve">, </w:t>
      </w:r>
      <w:r>
        <w:rPr>
          <w:sz w:val="20"/>
          <w:szCs w:val="20"/>
        </w:rPr>
        <w:t>în cadrul celor 11 de sesiuni de formare organizate în județele Ialomița, Călărași, Giurgiu, Teleorman și Tulcea, ceea ce vă avea că efect încurajarea antreprenorialului social, implementarea cu succes a planurilor de afacere socială și gestionarea eficientă a afacerilor sociale ce se vor crea.</w:t>
      </w:r>
    </w:p>
    <w:p w14:paraId="5DCF7E1F" w14:textId="77777777" w:rsidR="004B511A" w:rsidRDefault="004B511A" w:rsidP="004B511A">
      <w:pPr>
        <w:spacing w:after="120" w:line="240" w:lineRule="auto"/>
        <w:jc w:val="both"/>
        <w:rPr>
          <w:sz w:val="20"/>
          <w:szCs w:val="20"/>
        </w:rPr>
      </w:pPr>
      <w:r>
        <w:rPr>
          <w:b/>
          <w:bCs/>
          <w:i/>
          <w:iCs/>
          <w:sz w:val="20"/>
          <w:szCs w:val="20"/>
        </w:rPr>
        <w:t>OS3 – Inițierea și dezvoltarea durabilă a 21 întreprinderi sociale inovative prin implementarea a 21 planuri de afaceri realizate și finanțate prin proiect</w:t>
      </w:r>
      <w:r>
        <w:rPr>
          <w:sz w:val="20"/>
          <w:szCs w:val="20"/>
        </w:rPr>
        <w:t>. Se vor genera 105 de locuri de muncă.</w:t>
      </w:r>
    </w:p>
    <w:p w14:paraId="7C264FE3" w14:textId="77777777" w:rsidR="004B511A" w:rsidRDefault="004B511A" w:rsidP="00766CDF">
      <w:pPr>
        <w:pStyle w:val="ListParagraph"/>
        <w:numPr>
          <w:ilvl w:val="0"/>
          <w:numId w:val="32"/>
        </w:numPr>
        <w:spacing w:after="120" w:line="240" w:lineRule="auto"/>
        <w:rPr>
          <w:sz w:val="20"/>
          <w:szCs w:val="20"/>
        </w:rPr>
      </w:pPr>
      <w:proofErr w:type="spellStart"/>
      <w:r>
        <w:rPr>
          <w:sz w:val="20"/>
          <w:szCs w:val="20"/>
        </w:rPr>
        <w:t>Regiunile</w:t>
      </w:r>
      <w:proofErr w:type="spellEnd"/>
      <w:r>
        <w:rPr>
          <w:sz w:val="20"/>
          <w:szCs w:val="20"/>
        </w:rPr>
        <w:t xml:space="preserve">: SUD EST </w:t>
      </w:r>
      <w:proofErr w:type="spellStart"/>
      <w:r>
        <w:rPr>
          <w:sz w:val="20"/>
          <w:szCs w:val="20"/>
        </w:rPr>
        <w:t>și</w:t>
      </w:r>
      <w:proofErr w:type="spellEnd"/>
      <w:r>
        <w:rPr>
          <w:sz w:val="20"/>
          <w:szCs w:val="20"/>
        </w:rPr>
        <w:t xml:space="preserve"> SUD MUNTENIA</w:t>
      </w:r>
    </w:p>
    <w:p w14:paraId="64D3B57E" w14:textId="77777777" w:rsidR="004B511A" w:rsidRDefault="004B511A" w:rsidP="00766CDF">
      <w:pPr>
        <w:pStyle w:val="ListParagraph"/>
        <w:numPr>
          <w:ilvl w:val="0"/>
          <w:numId w:val="32"/>
        </w:numPr>
        <w:spacing w:after="120" w:line="240" w:lineRule="auto"/>
        <w:rPr>
          <w:sz w:val="20"/>
          <w:szCs w:val="20"/>
        </w:rPr>
      </w:pPr>
      <w:proofErr w:type="spellStart"/>
      <w:r>
        <w:rPr>
          <w:sz w:val="20"/>
          <w:szCs w:val="20"/>
        </w:rPr>
        <w:t>Judeţe</w:t>
      </w:r>
      <w:proofErr w:type="spellEnd"/>
      <w:r>
        <w:rPr>
          <w:sz w:val="20"/>
          <w:szCs w:val="20"/>
        </w:rPr>
        <w:t xml:space="preserve">: </w:t>
      </w:r>
      <w:proofErr w:type="spellStart"/>
      <w:r>
        <w:rPr>
          <w:sz w:val="20"/>
          <w:szCs w:val="20"/>
        </w:rPr>
        <w:t>Tulcea</w:t>
      </w:r>
      <w:proofErr w:type="spellEnd"/>
      <w:r>
        <w:rPr>
          <w:sz w:val="20"/>
          <w:szCs w:val="20"/>
        </w:rPr>
        <w:t xml:space="preserve">, </w:t>
      </w:r>
      <w:proofErr w:type="spellStart"/>
      <w:r>
        <w:rPr>
          <w:sz w:val="20"/>
          <w:szCs w:val="20"/>
        </w:rPr>
        <w:t>CălărașI</w:t>
      </w:r>
      <w:proofErr w:type="spellEnd"/>
      <w:r>
        <w:rPr>
          <w:sz w:val="20"/>
          <w:szCs w:val="20"/>
        </w:rPr>
        <w:t xml:space="preserve">, </w:t>
      </w:r>
      <w:proofErr w:type="spellStart"/>
      <w:r>
        <w:rPr>
          <w:sz w:val="20"/>
          <w:szCs w:val="20"/>
        </w:rPr>
        <w:t>Ialomița</w:t>
      </w:r>
      <w:proofErr w:type="spellEnd"/>
      <w:r>
        <w:rPr>
          <w:sz w:val="20"/>
          <w:szCs w:val="20"/>
        </w:rPr>
        <w:t xml:space="preserve">, Giurgiu, </w:t>
      </w:r>
      <w:proofErr w:type="spellStart"/>
      <w:r>
        <w:rPr>
          <w:sz w:val="20"/>
          <w:szCs w:val="20"/>
        </w:rPr>
        <w:t>Teleorman</w:t>
      </w:r>
      <w:proofErr w:type="spellEnd"/>
    </w:p>
    <w:p w14:paraId="28E690B2" w14:textId="77777777" w:rsidR="004B511A" w:rsidRDefault="004B511A" w:rsidP="004B511A">
      <w:pPr>
        <w:spacing w:before="240" w:after="120" w:line="240" w:lineRule="auto"/>
        <w:rPr>
          <w:rFonts w:cstheme="minorHAnsi"/>
          <w:b/>
          <w:i/>
          <w:iCs/>
          <w:color w:val="3CA1BC" w:themeColor="accent1"/>
        </w:rPr>
      </w:pPr>
      <w:r>
        <w:rPr>
          <w:rFonts w:cstheme="minorHAnsi"/>
          <w:b/>
          <w:i/>
          <w:iCs/>
          <w:color w:val="3CA1BC" w:themeColor="accent1"/>
        </w:rPr>
        <w:t>Principalele activități planificate</w:t>
      </w:r>
    </w:p>
    <w:tbl>
      <w:tblPr>
        <w:tblW w:w="9720" w:type="dxa"/>
        <w:tblInd w:w="-5" w:type="dxa"/>
        <w:tblBorders>
          <w:top w:val="single" w:sz="4" w:space="0" w:color="2C788C"/>
          <w:left w:val="single" w:sz="4" w:space="0" w:color="2C788C"/>
          <w:bottom w:val="single" w:sz="4" w:space="0" w:color="2C788C"/>
          <w:right w:val="single" w:sz="4" w:space="0" w:color="2C788C"/>
          <w:insideH w:val="single" w:sz="4" w:space="0" w:color="2C788C"/>
          <w:insideV w:val="single" w:sz="4" w:space="0" w:color="2C788C"/>
        </w:tblBorders>
        <w:tblLayout w:type="fixed"/>
        <w:tblLook w:val="0400" w:firstRow="0" w:lastRow="0" w:firstColumn="0" w:lastColumn="0" w:noHBand="0" w:noVBand="1"/>
      </w:tblPr>
      <w:tblGrid>
        <w:gridCol w:w="9720"/>
      </w:tblGrid>
      <w:tr w:rsidR="004B511A" w14:paraId="18A627D8" w14:textId="77777777" w:rsidTr="004B511A">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3049C20D" w14:textId="77777777" w:rsidR="004B511A" w:rsidRDefault="004B511A">
            <w:pPr>
              <w:spacing w:after="120"/>
              <w:jc w:val="both"/>
              <w:rPr>
                <w:color w:val="222222"/>
                <w:sz w:val="20"/>
                <w:szCs w:val="20"/>
              </w:rPr>
            </w:pPr>
            <w:r>
              <w:rPr>
                <w:b/>
                <w:color w:val="222222"/>
                <w:sz w:val="20"/>
                <w:szCs w:val="20"/>
              </w:rPr>
              <w:t>Activitatea A.1. SPRIJIN PENTRU ÎNFIINȚAREA DE ÎNTREPRINDERI SOCIALE</w:t>
            </w:r>
          </w:p>
        </w:tc>
      </w:tr>
      <w:tr w:rsidR="004B511A" w14:paraId="76F92CFA" w14:textId="77777777" w:rsidTr="004B511A">
        <w:tc>
          <w:tcPr>
            <w:tcW w:w="9720" w:type="dxa"/>
            <w:tcBorders>
              <w:top w:val="single" w:sz="4" w:space="0" w:color="2C788C"/>
              <w:left w:val="single" w:sz="4" w:space="0" w:color="2C788C"/>
              <w:bottom w:val="single" w:sz="4" w:space="0" w:color="2C788C"/>
              <w:right w:val="single" w:sz="4" w:space="0" w:color="2C788C"/>
            </w:tcBorders>
            <w:hideMark/>
          </w:tcPr>
          <w:p w14:paraId="39534902" w14:textId="77777777" w:rsidR="004B511A" w:rsidRDefault="004B511A" w:rsidP="00766CDF">
            <w:pPr>
              <w:numPr>
                <w:ilvl w:val="0"/>
                <w:numId w:val="20"/>
              </w:numPr>
              <w:spacing w:after="0" w:line="256" w:lineRule="auto"/>
              <w:jc w:val="both"/>
              <w:rPr>
                <w:rFonts w:ascii="Calibri" w:eastAsia="Calibri" w:hAnsi="Calibri" w:cs="Calibri"/>
                <w:b/>
                <w:i/>
                <w:color w:val="222222"/>
                <w:sz w:val="20"/>
                <w:szCs w:val="20"/>
              </w:rPr>
            </w:pPr>
            <w:r>
              <w:rPr>
                <w:rFonts w:ascii="Calibri" w:eastAsia="Calibri" w:hAnsi="Calibri" w:cs="Calibri"/>
                <w:b/>
                <w:i/>
                <w:color w:val="222222"/>
                <w:sz w:val="20"/>
                <w:szCs w:val="20"/>
              </w:rPr>
              <w:t xml:space="preserve">A.1.1 Informarea publicului cu privire la oportunitățile în domeniul antreprenoriatului social și condiții de acces (metodologia de selecție a grupului țintă), programele de formare, întreprinderile sociale ce vor fi create și sprijinite în cadrul proiectului: </w:t>
            </w:r>
            <w:r>
              <w:rPr>
                <w:rFonts w:ascii="Calibri" w:eastAsia="Calibri" w:hAnsi="Calibri" w:cs="Calibri"/>
                <w:sz w:val="20"/>
                <w:szCs w:val="20"/>
              </w:rPr>
              <w:t>Derularea a 10 campanii de informare în 5 județe privire la antreprenoriatul social, condiții de acces, beneficii directe etc.</w:t>
            </w:r>
          </w:p>
          <w:p w14:paraId="4B24ACC4" w14:textId="77777777" w:rsidR="004B511A" w:rsidRDefault="004B511A" w:rsidP="00766CDF">
            <w:pPr>
              <w:numPr>
                <w:ilvl w:val="0"/>
                <w:numId w:val="20"/>
              </w:numPr>
              <w:spacing w:after="0" w:line="256" w:lineRule="auto"/>
              <w:jc w:val="both"/>
              <w:rPr>
                <w:b/>
                <w:sz w:val="20"/>
                <w:szCs w:val="20"/>
              </w:rPr>
            </w:pPr>
            <w:r>
              <w:rPr>
                <w:rFonts w:ascii="Calibri" w:eastAsia="Calibri" w:hAnsi="Calibri" w:cs="Calibri"/>
                <w:b/>
                <w:i/>
                <w:sz w:val="20"/>
                <w:szCs w:val="20"/>
              </w:rPr>
              <w:t>A.1.2 Recrutarea și selectarea grupului țintă</w:t>
            </w:r>
            <w:bookmarkStart w:id="21" w:name="_Hlk85012268"/>
            <w:r>
              <w:rPr>
                <w:b/>
                <w:sz w:val="20"/>
                <w:szCs w:val="20"/>
              </w:rPr>
              <w:t xml:space="preserve">: </w:t>
            </w:r>
            <w:r>
              <w:rPr>
                <w:rFonts w:ascii="Calibri" w:eastAsia="Calibri" w:hAnsi="Calibri" w:cs="Calibri"/>
                <w:sz w:val="20"/>
                <w:szCs w:val="20"/>
              </w:rPr>
              <w:t>Recrutarea și selecția a 110 persoane aparținând mai multor categorii de grup țintă, în vederea participării la activitățile proiectului</w:t>
            </w:r>
            <w:bookmarkEnd w:id="21"/>
            <w:r>
              <w:rPr>
                <w:rFonts w:ascii="Calibri" w:eastAsia="Calibri" w:hAnsi="Calibri" w:cs="Calibri"/>
                <w:sz w:val="20"/>
                <w:szCs w:val="20"/>
              </w:rPr>
              <w:t>, cu respectarea egalității de șanse, transparenței.</w:t>
            </w:r>
          </w:p>
          <w:p w14:paraId="5904A947" w14:textId="77777777" w:rsidR="004B511A" w:rsidRDefault="004B511A" w:rsidP="00766CDF">
            <w:pPr>
              <w:numPr>
                <w:ilvl w:val="0"/>
                <w:numId w:val="20"/>
              </w:numPr>
              <w:spacing w:after="0" w:line="256" w:lineRule="auto"/>
              <w:jc w:val="both"/>
              <w:rPr>
                <w:bCs/>
                <w:sz w:val="20"/>
                <w:szCs w:val="20"/>
              </w:rPr>
            </w:pPr>
            <w:r>
              <w:rPr>
                <w:b/>
                <w:sz w:val="20"/>
                <w:szCs w:val="20"/>
              </w:rPr>
              <w:t xml:space="preserve">A.1.3. Derularea programului de formare </w:t>
            </w:r>
            <w:bookmarkStart w:id="22" w:name="_Hlk85718678"/>
            <w:r>
              <w:rPr>
                <w:b/>
                <w:sz w:val="20"/>
                <w:szCs w:val="20"/>
              </w:rPr>
              <w:t>antreprenorială specific</w:t>
            </w:r>
            <w:bookmarkEnd w:id="22"/>
            <w:r>
              <w:rPr>
                <w:b/>
                <w:sz w:val="20"/>
                <w:szCs w:val="20"/>
              </w:rPr>
              <w:t>ă:</w:t>
            </w:r>
            <w:r>
              <w:rPr>
                <w:bCs/>
                <w:sz w:val="20"/>
                <w:szCs w:val="20"/>
              </w:rPr>
              <w:t xml:space="preserve"> în a cadrul acestei subactivități se organizează programe de formare profesională (</w:t>
            </w:r>
            <w:r>
              <w:rPr>
                <w:sz w:val="20"/>
                <w:szCs w:val="20"/>
              </w:rPr>
              <w:t>Antreprenor economie socială și Manager întreprindere socială</w:t>
            </w:r>
            <w:r>
              <w:rPr>
                <w:rFonts w:ascii="Calibri" w:eastAsia="Calibri" w:hAnsi="Calibri" w:cs="Calibri"/>
                <w:sz w:val="20"/>
                <w:szCs w:val="20"/>
              </w:rPr>
              <w:t>)</w:t>
            </w:r>
            <w:r>
              <w:rPr>
                <w:bCs/>
                <w:sz w:val="20"/>
                <w:szCs w:val="20"/>
              </w:rPr>
              <w:t xml:space="preserve"> ce își propune să inițieze participanții în economia socială și în procesele de înființare, de management a unei întreprinderi sociale și în implementarea cu succes a planului de afacere socială și gestionarea eficientă a afacerii sociale</w:t>
            </w:r>
            <w:r>
              <w:rPr>
                <w:bCs/>
                <w:color w:val="FF0000"/>
                <w:sz w:val="20"/>
                <w:szCs w:val="20"/>
              </w:rPr>
              <w:t>.</w:t>
            </w:r>
          </w:p>
          <w:p w14:paraId="22DEECF9" w14:textId="77777777" w:rsidR="004B511A" w:rsidRDefault="004B511A" w:rsidP="00766CDF">
            <w:pPr>
              <w:numPr>
                <w:ilvl w:val="0"/>
                <w:numId w:val="20"/>
              </w:numPr>
              <w:spacing w:after="0" w:line="256" w:lineRule="auto"/>
              <w:jc w:val="both"/>
              <w:rPr>
                <w:b/>
                <w:sz w:val="20"/>
                <w:szCs w:val="20"/>
              </w:rPr>
            </w:pPr>
            <w:r>
              <w:rPr>
                <w:b/>
                <w:sz w:val="20"/>
                <w:szCs w:val="20"/>
              </w:rPr>
              <w:t xml:space="preserve">A.1.4. Derularea de activități de sprijin oferite în vederea înființării întreprinderilor sociale: </w:t>
            </w:r>
            <w:r>
              <w:rPr>
                <w:bCs/>
                <w:sz w:val="20"/>
                <w:szCs w:val="20"/>
              </w:rPr>
              <w:t>La fel</w:t>
            </w:r>
            <w:r>
              <w:rPr>
                <w:b/>
                <w:sz w:val="20"/>
                <w:szCs w:val="20"/>
              </w:rPr>
              <w:t xml:space="preserve"> </w:t>
            </w:r>
            <w:r>
              <w:rPr>
                <w:bCs/>
                <w:sz w:val="20"/>
                <w:szCs w:val="20"/>
              </w:rPr>
              <w:t>ca și  în cazul subactivității anterioare se organizează programe de formare profesională (</w:t>
            </w:r>
            <w:r>
              <w:rPr>
                <w:rFonts w:ascii="Calibri" w:eastAsia="Calibri" w:hAnsi="Calibri" w:cs="Calibri"/>
                <w:sz w:val="20"/>
                <w:szCs w:val="20"/>
              </w:rPr>
              <w:t>Manager marketing și Inspector resurse umane)</w:t>
            </w:r>
            <w:r>
              <w:rPr>
                <w:bCs/>
                <w:sz w:val="20"/>
                <w:szCs w:val="20"/>
              </w:rPr>
              <w:t xml:space="preserve"> și are drept scop principal dezvoltarea competențelor necesare unui antreprenor în economia socială și unui manager de întreprindere socială pentru a putea gestiona toate procedurile specifice activității de resurse umane și în stabilirea obiectivelor de marketing ale întreprinderii sociale.</w:t>
            </w:r>
          </w:p>
          <w:p w14:paraId="5D35E0AD" w14:textId="77777777" w:rsidR="004B511A" w:rsidRDefault="004B511A" w:rsidP="00766CDF">
            <w:pPr>
              <w:numPr>
                <w:ilvl w:val="0"/>
                <w:numId w:val="20"/>
              </w:numPr>
              <w:spacing w:after="0" w:line="256" w:lineRule="auto"/>
              <w:jc w:val="both"/>
              <w:rPr>
                <w:bCs/>
                <w:sz w:val="20"/>
                <w:szCs w:val="20"/>
              </w:rPr>
            </w:pPr>
            <w:r>
              <w:rPr>
                <w:b/>
                <w:sz w:val="20"/>
                <w:szCs w:val="20"/>
              </w:rPr>
              <w:lastRenderedPageBreak/>
              <w:t xml:space="preserve">A.1.5. Sesiunea de evaluare și selectare a planurilor de afaceri ce vor fi finanțate în cadrul proiectului: </w:t>
            </w:r>
            <w:r>
              <w:rPr>
                <w:bCs/>
                <w:sz w:val="20"/>
                <w:szCs w:val="20"/>
              </w:rPr>
              <w:t>Prin acesata activitate se urmărește organizarea și derularea concursului de planuri de afaceri, evaluarea și selectarea PA depuse în cadrul sesiunii competiționale, în vederea selectării a minim 21 PA ce vor fi finanțate.</w:t>
            </w:r>
          </w:p>
        </w:tc>
      </w:tr>
      <w:tr w:rsidR="004B511A" w14:paraId="2D6E9C07" w14:textId="77777777" w:rsidTr="004B511A">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503F74BF" w14:textId="77777777" w:rsidR="004B511A" w:rsidRDefault="004B511A">
            <w:pPr>
              <w:spacing w:after="120"/>
              <w:jc w:val="both"/>
              <w:rPr>
                <w:color w:val="222222"/>
                <w:sz w:val="20"/>
                <w:szCs w:val="20"/>
              </w:rPr>
            </w:pPr>
            <w:r>
              <w:rPr>
                <w:b/>
                <w:color w:val="222222"/>
                <w:sz w:val="20"/>
                <w:szCs w:val="20"/>
              </w:rPr>
              <w:lastRenderedPageBreak/>
              <w:t>Activitate: A.2. IMPLEMENTAREA PLANURILOR DE AFACERI ȘI MONITORIZAREA FUNCȚIONĂRII ÎNTREPRINDERILOR SOCIALE</w:t>
            </w:r>
          </w:p>
        </w:tc>
      </w:tr>
      <w:tr w:rsidR="004B511A" w14:paraId="6C8D4165" w14:textId="77777777" w:rsidTr="004B511A">
        <w:tc>
          <w:tcPr>
            <w:tcW w:w="9720" w:type="dxa"/>
            <w:tcBorders>
              <w:top w:val="single" w:sz="4" w:space="0" w:color="2C788C"/>
              <w:left w:val="single" w:sz="4" w:space="0" w:color="2C788C"/>
              <w:bottom w:val="single" w:sz="4" w:space="0" w:color="2C788C"/>
              <w:right w:val="single" w:sz="4" w:space="0" w:color="2C788C"/>
            </w:tcBorders>
            <w:hideMark/>
          </w:tcPr>
          <w:p w14:paraId="07648DD1" w14:textId="77777777" w:rsidR="004B511A" w:rsidRDefault="004B511A" w:rsidP="00766CDF">
            <w:pPr>
              <w:numPr>
                <w:ilvl w:val="0"/>
                <w:numId w:val="20"/>
              </w:numPr>
              <w:spacing w:after="0" w:line="256" w:lineRule="auto"/>
              <w:jc w:val="both"/>
              <w:rPr>
                <w:rFonts w:ascii="Calibri" w:eastAsia="Calibri" w:hAnsi="Calibri" w:cs="Calibri"/>
                <w:b/>
                <w:i/>
                <w:sz w:val="20"/>
                <w:szCs w:val="20"/>
              </w:rPr>
            </w:pPr>
            <w:r>
              <w:rPr>
                <w:rFonts w:ascii="Calibri" w:eastAsia="Calibri" w:hAnsi="Calibri" w:cs="Calibri"/>
                <w:b/>
                <w:i/>
                <w:sz w:val="20"/>
                <w:szCs w:val="20"/>
              </w:rPr>
              <w:t xml:space="preserve">A.2.1. Consiliere de grup și  individuală în domeniile antreprenoriatului social/antreprenoriatului, inclusiv identificarea de piețe de desfacere </w:t>
            </w:r>
            <w:r>
              <w:rPr>
                <w:b/>
                <w:i/>
                <w:sz w:val="20"/>
                <w:szCs w:val="20"/>
              </w:rPr>
              <w:t xml:space="preserve">– </w:t>
            </w:r>
            <w:r>
              <w:rPr>
                <w:bCs/>
                <w:iCs/>
                <w:sz w:val="20"/>
                <w:szCs w:val="20"/>
              </w:rPr>
              <w:t>se</w:t>
            </w:r>
            <w:r>
              <w:rPr>
                <w:b/>
                <w:i/>
                <w:sz w:val="20"/>
                <w:szCs w:val="20"/>
              </w:rPr>
              <w:t xml:space="preserve"> </w:t>
            </w:r>
            <w:r>
              <w:rPr>
                <w:sz w:val="20"/>
                <w:szCs w:val="20"/>
              </w:rPr>
              <w:t>vor derula următoarele activități de sprijin pentru înființarea de întreprinderi sociale:</w:t>
            </w:r>
            <w:r>
              <w:t xml:space="preserve"> </w:t>
            </w:r>
          </w:p>
          <w:p w14:paraId="37A1332A" w14:textId="77777777" w:rsidR="004B511A" w:rsidRDefault="004B511A" w:rsidP="00766CDF">
            <w:pPr>
              <w:numPr>
                <w:ilvl w:val="0"/>
                <w:numId w:val="21"/>
              </w:numPr>
              <w:spacing w:after="0" w:line="240" w:lineRule="auto"/>
              <w:jc w:val="both"/>
              <w:rPr>
                <w:sz w:val="20"/>
                <w:szCs w:val="20"/>
              </w:rPr>
            </w:pPr>
            <w:bookmarkStart w:id="23" w:name="_Hlk85012430"/>
            <w:r>
              <w:rPr>
                <w:sz w:val="20"/>
                <w:szCs w:val="20"/>
              </w:rPr>
              <w:t>10 sesiuni de consiliere de grup și individual</w:t>
            </w:r>
            <w:bookmarkEnd w:id="23"/>
            <w:r>
              <w:rPr>
                <w:sz w:val="20"/>
                <w:szCs w:val="20"/>
              </w:rPr>
              <w:t xml:space="preserve">ă pe teme precum: social, antreprenoriat, inclusiv identificarea de piețe de desfacere, management organizațional, managementul resurselor umane, management financiar, promovarea întreprinderii sociale, oportunități de finanțare nerambursabilă, online și face to face; </w:t>
            </w:r>
          </w:p>
          <w:p w14:paraId="3E349A7D" w14:textId="77777777" w:rsidR="004B511A" w:rsidRDefault="004B511A" w:rsidP="00766CDF">
            <w:pPr>
              <w:numPr>
                <w:ilvl w:val="0"/>
                <w:numId w:val="21"/>
              </w:numPr>
              <w:spacing w:after="0" w:line="240" w:lineRule="auto"/>
              <w:jc w:val="both"/>
              <w:rPr>
                <w:sz w:val="20"/>
                <w:szCs w:val="20"/>
              </w:rPr>
            </w:pPr>
            <w:r>
              <w:rPr>
                <w:sz w:val="20"/>
                <w:szCs w:val="20"/>
              </w:rPr>
              <w:t>1 serviciu helpdesk online pentru asistență acordata și dupa finalizarea acestei activități.</w:t>
            </w:r>
          </w:p>
          <w:p w14:paraId="03178B26" w14:textId="77777777" w:rsidR="004B511A" w:rsidRDefault="004B511A" w:rsidP="00766CDF">
            <w:pPr>
              <w:numPr>
                <w:ilvl w:val="0"/>
                <w:numId w:val="20"/>
              </w:numPr>
              <w:spacing w:after="0" w:line="256" w:lineRule="auto"/>
              <w:jc w:val="both"/>
              <w:rPr>
                <w:rFonts w:ascii="Calibri" w:eastAsia="Calibri" w:hAnsi="Calibri" w:cs="Calibri"/>
                <w:b/>
                <w:i/>
                <w:color w:val="222222"/>
                <w:sz w:val="20"/>
                <w:szCs w:val="20"/>
              </w:rPr>
            </w:pPr>
            <w:r>
              <w:rPr>
                <w:rFonts w:ascii="Calibri" w:eastAsia="Calibri" w:hAnsi="Calibri" w:cs="Calibri"/>
                <w:b/>
                <w:i/>
                <w:color w:val="222222"/>
                <w:sz w:val="20"/>
                <w:szCs w:val="20"/>
              </w:rPr>
              <w:t xml:space="preserve">A.2.2. Asigurarea înființării și demarării funcționării întreprinderii – asistență obținere acreditare - </w:t>
            </w:r>
            <w:r>
              <w:rPr>
                <w:sz w:val="20"/>
                <w:szCs w:val="20"/>
              </w:rPr>
              <w:t>acordarea de servicii de asistență și acompaniere, specializată celor 21 de persoane care vor înființa o întreprindere socială  proprie, în cadrul proiectului.</w:t>
            </w:r>
          </w:p>
          <w:p w14:paraId="3941ED33" w14:textId="77777777" w:rsidR="004B511A" w:rsidRDefault="004B511A" w:rsidP="00766CDF">
            <w:pPr>
              <w:numPr>
                <w:ilvl w:val="0"/>
                <w:numId w:val="21"/>
              </w:numPr>
              <w:spacing w:after="0" w:line="256" w:lineRule="auto"/>
              <w:ind w:left="743"/>
              <w:jc w:val="both"/>
              <w:rPr>
                <w:sz w:val="20"/>
                <w:szCs w:val="20"/>
              </w:rPr>
            </w:pPr>
            <w:r>
              <w:rPr>
                <w:rFonts w:ascii="Calibri" w:eastAsia="Calibri" w:hAnsi="Calibri" w:cs="Calibri"/>
                <w:b/>
                <w:i/>
                <w:color w:val="222222"/>
                <w:sz w:val="20"/>
                <w:szCs w:val="20"/>
              </w:rPr>
              <w:t xml:space="preserve">A.2.3 Decontarea de către administratorul schemei de antreprenoriat a sumelor aferente implementării planurilor de afaceri selectate în cadrul proiectului – </w:t>
            </w:r>
            <w:r>
              <w:rPr>
                <w:rFonts w:ascii="Calibri" w:eastAsia="Calibri" w:hAnsi="Calibri" w:cs="Calibri"/>
                <w:bCs/>
                <w:iCs/>
                <w:color w:val="222222"/>
                <w:sz w:val="20"/>
                <w:szCs w:val="20"/>
              </w:rPr>
              <w:t>Prin aceasta activitate</w:t>
            </w:r>
            <w:r>
              <w:rPr>
                <w:rFonts w:ascii="Calibri" w:eastAsia="Calibri" w:hAnsi="Calibri" w:cs="Calibri"/>
                <w:b/>
                <w:i/>
                <w:color w:val="222222"/>
                <w:sz w:val="20"/>
                <w:szCs w:val="20"/>
              </w:rPr>
              <w:t xml:space="preserve"> </w:t>
            </w:r>
            <w:r>
              <w:rPr>
                <w:rFonts w:ascii="Calibri" w:eastAsia="Calibri" w:hAnsi="Calibri" w:cs="Calibri"/>
                <w:bCs/>
                <w:iCs/>
                <w:color w:val="222222"/>
                <w:sz w:val="20"/>
                <w:szCs w:val="20"/>
              </w:rPr>
              <w:t>se urmărește decontarea</w:t>
            </w:r>
            <w:r>
              <w:rPr>
                <w:rFonts w:ascii="Calibri" w:eastAsia="Calibri" w:hAnsi="Calibri" w:cs="Calibri"/>
                <w:b/>
                <w:i/>
                <w:color w:val="222222"/>
                <w:sz w:val="20"/>
                <w:szCs w:val="20"/>
              </w:rPr>
              <w:t xml:space="preserve"> </w:t>
            </w:r>
            <w:r>
              <w:rPr>
                <w:rFonts w:ascii="Calibri" w:eastAsia="Calibri" w:hAnsi="Calibri" w:cs="Calibri"/>
                <w:bCs/>
                <w:iCs/>
                <w:color w:val="222222"/>
                <w:sz w:val="20"/>
                <w:szCs w:val="20"/>
              </w:rPr>
              <w:t>subvenției în 2 transe pentru cele 21 de SES-uri</w:t>
            </w:r>
            <w:bookmarkStart w:id="24" w:name="_Hlk85012515"/>
            <w:r>
              <w:rPr>
                <w:rFonts w:ascii="Calibri" w:eastAsia="Calibri" w:hAnsi="Calibri" w:cs="Calibri"/>
                <w:bCs/>
                <w:iCs/>
                <w:color w:val="222222"/>
                <w:sz w:val="20"/>
                <w:szCs w:val="20"/>
              </w:rPr>
              <w:t xml:space="preserve"> și s</w:t>
            </w:r>
            <w:r>
              <w:rPr>
                <w:sz w:val="20"/>
                <w:szCs w:val="20"/>
              </w:rPr>
              <w:t>e vor încheia contractele de subvenție.</w:t>
            </w:r>
            <w:bookmarkEnd w:id="24"/>
          </w:p>
          <w:p w14:paraId="31358071" w14:textId="77777777" w:rsidR="004B511A" w:rsidRDefault="004B511A" w:rsidP="00766CDF">
            <w:pPr>
              <w:numPr>
                <w:ilvl w:val="0"/>
                <w:numId w:val="20"/>
              </w:numPr>
              <w:spacing w:after="0" w:line="256" w:lineRule="auto"/>
              <w:jc w:val="both"/>
              <w:rPr>
                <w:color w:val="222222"/>
                <w:sz w:val="20"/>
                <w:szCs w:val="20"/>
              </w:rPr>
            </w:pPr>
            <w:r>
              <w:rPr>
                <w:rFonts w:ascii="Calibri" w:eastAsia="Calibri" w:hAnsi="Calibri" w:cs="Calibri"/>
                <w:b/>
                <w:i/>
                <w:color w:val="222222"/>
                <w:sz w:val="20"/>
                <w:szCs w:val="20"/>
              </w:rPr>
              <w:t xml:space="preserve">A.2.4 Monitorizarea funcționării și dezvoltării afacerilor finanțate (tehnico-financiară și site-visit) – </w:t>
            </w:r>
            <w:r>
              <w:rPr>
                <w:rFonts w:ascii="Calibri" w:eastAsia="Calibri" w:hAnsi="Calibri" w:cs="Calibri"/>
                <w:bCs/>
                <w:iCs/>
                <w:color w:val="222222"/>
                <w:sz w:val="20"/>
                <w:szCs w:val="20"/>
              </w:rPr>
              <w:t>are ca scop</w:t>
            </w:r>
            <w:r>
              <w:rPr>
                <w:rFonts w:ascii="Calibri" w:eastAsia="Calibri" w:hAnsi="Calibri" w:cs="Calibri"/>
                <w:b/>
                <w:i/>
                <w:color w:val="222222"/>
                <w:sz w:val="20"/>
                <w:szCs w:val="20"/>
              </w:rPr>
              <w:t xml:space="preserve"> </w:t>
            </w:r>
            <w:r>
              <w:rPr>
                <w:color w:val="222222"/>
                <w:sz w:val="20"/>
                <w:szCs w:val="20"/>
              </w:rPr>
              <w:t>monitorizarea funcționării și dezvoltării afacerilor finanțate (tehnico-financiară și site-visit), inclusiv exploatarea și sustenabilitatea planului de afaceri asumat în sensul dezvoltării, și nu doar al supraviețuirii în piață, precum și a atingerii tuturor rezultatelor asumate prin proiect, cu acordarea unei atenții deosebite menținerii locurilor de muncă create, precum și funcționalității întreprinderilor create.</w:t>
            </w:r>
          </w:p>
        </w:tc>
      </w:tr>
      <w:tr w:rsidR="004B511A" w14:paraId="222DBEFA" w14:textId="77777777" w:rsidTr="004B511A">
        <w:tc>
          <w:tcPr>
            <w:tcW w:w="9720" w:type="dxa"/>
            <w:tcBorders>
              <w:top w:val="single" w:sz="4" w:space="0" w:color="2C788C"/>
              <w:left w:val="single" w:sz="4" w:space="0" w:color="2C788C"/>
              <w:bottom w:val="single" w:sz="4" w:space="0" w:color="2C788C"/>
              <w:right w:val="single" w:sz="4" w:space="0" w:color="2C788C"/>
            </w:tcBorders>
            <w:shd w:val="clear" w:color="auto" w:fill="AFDAE5"/>
            <w:hideMark/>
          </w:tcPr>
          <w:p w14:paraId="0212B170" w14:textId="77777777" w:rsidR="004B511A" w:rsidRDefault="004B511A">
            <w:pPr>
              <w:spacing w:after="120"/>
              <w:jc w:val="both"/>
              <w:rPr>
                <w:b/>
                <w:color w:val="222222"/>
                <w:sz w:val="20"/>
                <w:szCs w:val="20"/>
              </w:rPr>
            </w:pPr>
            <w:r>
              <w:rPr>
                <w:b/>
                <w:color w:val="222222"/>
                <w:sz w:val="20"/>
                <w:szCs w:val="20"/>
              </w:rPr>
              <w:t>Activitate: A.3. MANAGEMENT DE PROIECT</w:t>
            </w:r>
          </w:p>
        </w:tc>
      </w:tr>
      <w:tr w:rsidR="004B511A" w14:paraId="4C3956B9" w14:textId="77777777" w:rsidTr="004B511A">
        <w:tc>
          <w:tcPr>
            <w:tcW w:w="9720" w:type="dxa"/>
            <w:tcBorders>
              <w:top w:val="single" w:sz="4" w:space="0" w:color="2C788C"/>
              <w:left w:val="single" w:sz="4" w:space="0" w:color="2C788C"/>
              <w:bottom w:val="single" w:sz="4" w:space="0" w:color="2C788C"/>
              <w:right w:val="single" w:sz="4" w:space="0" w:color="2C788C"/>
            </w:tcBorders>
            <w:hideMark/>
          </w:tcPr>
          <w:p w14:paraId="50043385" w14:textId="77777777" w:rsidR="004B511A" w:rsidRDefault="004B511A" w:rsidP="00766CDF">
            <w:pPr>
              <w:numPr>
                <w:ilvl w:val="0"/>
                <w:numId w:val="20"/>
              </w:numPr>
              <w:spacing w:after="0" w:line="256" w:lineRule="auto"/>
              <w:jc w:val="both"/>
              <w:rPr>
                <w:b/>
                <w:bCs/>
                <w:i/>
                <w:iCs/>
                <w:color w:val="222222"/>
                <w:sz w:val="20"/>
                <w:szCs w:val="20"/>
              </w:rPr>
            </w:pPr>
            <w:r>
              <w:rPr>
                <w:b/>
                <w:bCs/>
                <w:i/>
                <w:iCs/>
                <w:color w:val="222222"/>
                <w:sz w:val="20"/>
                <w:szCs w:val="20"/>
              </w:rPr>
              <w:t>A.3.1. Coordonare, monitorizare, raportare și control</w:t>
            </w:r>
          </w:p>
        </w:tc>
      </w:tr>
      <w:tr w:rsidR="004B511A" w14:paraId="56E4023C" w14:textId="77777777" w:rsidTr="004B511A">
        <w:tc>
          <w:tcPr>
            <w:tcW w:w="9720" w:type="dxa"/>
            <w:tcBorders>
              <w:top w:val="single" w:sz="4" w:space="0" w:color="2C788C"/>
              <w:left w:val="single" w:sz="4" w:space="0" w:color="2C788C"/>
              <w:bottom w:val="single" w:sz="4" w:space="0" w:color="2C788C"/>
              <w:right w:val="single" w:sz="4" w:space="0" w:color="2C788C"/>
            </w:tcBorders>
            <w:shd w:val="clear" w:color="auto" w:fill="BCE6EF" w:themeFill="text1" w:themeFillTint="33"/>
            <w:hideMark/>
          </w:tcPr>
          <w:p w14:paraId="4EC0D624" w14:textId="77777777" w:rsidR="004B511A" w:rsidRDefault="004B511A">
            <w:pPr>
              <w:spacing w:after="0"/>
              <w:jc w:val="both"/>
              <w:rPr>
                <w:rFonts w:ascii="Calibri" w:eastAsia="Calibri" w:hAnsi="Calibri" w:cs="Calibri"/>
                <w:b/>
                <w:i/>
                <w:color w:val="222222"/>
                <w:sz w:val="20"/>
                <w:szCs w:val="20"/>
              </w:rPr>
            </w:pPr>
            <w:r>
              <w:rPr>
                <w:rFonts w:ascii="Calibri" w:eastAsia="Calibri" w:hAnsi="Calibri" w:cs="Calibri"/>
                <w:b/>
                <w:i/>
                <w:color w:val="222222"/>
                <w:sz w:val="20"/>
                <w:szCs w:val="20"/>
              </w:rPr>
              <w:t>Activitate: A.4. ACTIVITATE TRANSVERSALĂ AFERENTĂ CHELTUIELILOR INDIRECTE</w:t>
            </w:r>
          </w:p>
        </w:tc>
      </w:tr>
      <w:tr w:rsidR="004B511A" w14:paraId="0A140297" w14:textId="77777777" w:rsidTr="004B511A">
        <w:tc>
          <w:tcPr>
            <w:tcW w:w="9720" w:type="dxa"/>
            <w:tcBorders>
              <w:top w:val="single" w:sz="4" w:space="0" w:color="2C788C"/>
              <w:left w:val="single" w:sz="4" w:space="0" w:color="2C788C"/>
              <w:bottom w:val="single" w:sz="4" w:space="0" w:color="2C788C"/>
              <w:right w:val="single" w:sz="4" w:space="0" w:color="2C788C"/>
            </w:tcBorders>
            <w:hideMark/>
          </w:tcPr>
          <w:p w14:paraId="0436ABDD" w14:textId="77777777" w:rsidR="004B511A" w:rsidRDefault="004B511A" w:rsidP="00766CDF">
            <w:pPr>
              <w:numPr>
                <w:ilvl w:val="0"/>
                <w:numId w:val="20"/>
              </w:numPr>
              <w:spacing w:after="0" w:line="256" w:lineRule="auto"/>
              <w:jc w:val="both"/>
              <w:rPr>
                <w:rFonts w:ascii="Calibri" w:eastAsia="Calibri" w:hAnsi="Calibri" w:cs="Calibri"/>
                <w:b/>
                <w:i/>
                <w:color w:val="222222"/>
                <w:sz w:val="20"/>
                <w:szCs w:val="20"/>
              </w:rPr>
            </w:pPr>
            <w:r>
              <w:rPr>
                <w:rFonts w:ascii="Calibri" w:eastAsia="Calibri" w:hAnsi="Calibri" w:cs="Calibri"/>
                <w:b/>
                <w:i/>
                <w:color w:val="222222"/>
                <w:sz w:val="20"/>
                <w:szCs w:val="20"/>
              </w:rPr>
              <w:t>A.4.1. Achiziții publice de bunuri și servicii</w:t>
            </w:r>
          </w:p>
          <w:p w14:paraId="406BFE9F" w14:textId="77777777" w:rsidR="004B511A" w:rsidRDefault="004B511A" w:rsidP="00766CDF">
            <w:pPr>
              <w:numPr>
                <w:ilvl w:val="0"/>
                <w:numId w:val="20"/>
              </w:numPr>
              <w:spacing w:after="0" w:line="256" w:lineRule="auto"/>
              <w:jc w:val="both"/>
              <w:rPr>
                <w:rFonts w:ascii="Calibri" w:eastAsia="Calibri" w:hAnsi="Calibri" w:cs="Calibri"/>
                <w:b/>
                <w:i/>
                <w:color w:val="222222"/>
                <w:sz w:val="20"/>
                <w:szCs w:val="20"/>
              </w:rPr>
            </w:pPr>
            <w:r>
              <w:rPr>
                <w:rFonts w:ascii="Calibri" w:eastAsia="Calibri" w:hAnsi="Calibri" w:cs="Calibri"/>
                <w:b/>
                <w:i/>
                <w:color w:val="222222"/>
                <w:sz w:val="20"/>
                <w:szCs w:val="20"/>
              </w:rPr>
              <w:t>A.4.2.Promovare</w:t>
            </w:r>
          </w:p>
        </w:tc>
      </w:tr>
    </w:tbl>
    <w:p w14:paraId="3CB412C1" w14:textId="77777777" w:rsidR="004B511A" w:rsidRDefault="004B511A" w:rsidP="004B511A">
      <w:pPr>
        <w:spacing w:before="240" w:after="120" w:line="240" w:lineRule="auto"/>
        <w:rPr>
          <w:rFonts w:cstheme="minorHAnsi"/>
          <w:b/>
          <w:i/>
          <w:iCs/>
          <w:color w:val="3CA1BC" w:themeColor="accent1"/>
        </w:rPr>
      </w:pPr>
      <w:r>
        <w:rPr>
          <w:rFonts w:cstheme="minorHAnsi"/>
          <w:b/>
          <w:i/>
          <w:iCs/>
          <w:color w:val="3CA1BC" w:themeColor="accent1"/>
        </w:rPr>
        <w:t>Rezultate aferente planificate</w:t>
      </w:r>
    </w:p>
    <w:p w14:paraId="63403CEB" w14:textId="77777777" w:rsidR="004B511A" w:rsidRDefault="004B511A" w:rsidP="00766CDF">
      <w:pPr>
        <w:pStyle w:val="ListParagraph"/>
        <w:numPr>
          <w:ilvl w:val="0"/>
          <w:numId w:val="22"/>
        </w:numPr>
        <w:spacing w:after="60" w:line="240" w:lineRule="auto"/>
        <w:jc w:val="both"/>
        <w:rPr>
          <w:rFonts w:eastAsia="Times New Roman" w:cstheme="minorHAnsi"/>
          <w:color w:val="222222"/>
          <w:sz w:val="20"/>
          <w:szCs w:val="20"/>
        </w:rPr>
      </w:pPr>
      <w:proofErr w:type="spellStart"/>
      <w:r>
        <w:rPr>
          <w:rFonts w:eastAsia="Times New Roman" w:cstheme="minorHAnsi"/>
          <w:color w:val="222222"/>
          <w:sz w:val="20"/>
          <w:szCs w:val="20"/>
        </w:rPr>
        <w:t>Creșterea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nivelului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informare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cunoștințe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domeniul</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antreprenoriatului</w:t>
      </w:r>
      <w:proofErr w:type="spellEnd"/>
      <w:r>
        <w:rPr>
          <w:rFonts w:eastAsia="Times New Roman" w:cstheme="minorHAnsi"/>
          <w:color w:val="222222"/>
          <w:sz w:val="20"/>
          <w:szCs w:val="20"/>
        </w:rPr>
        <w:t xml:space="preserve"> social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selecția</w:t>
      </w:r>
      <w:proofErr w:type="spellEnd"/>
      <w:r>
        <w:rPr>
          <w:rFonts w:eastAsia="Times New Roman" w:cstheme="minorHAnsi"/>
          <w:color w:val="222222"/>
          <w:sz w:val="20"/>
          <w:szCs w:val="20"/>
        </w:rPr>
        <w:t xml:space="preserve"> GT:</w:t>
      </w:r>
    </w:p>
    <w:p w14:paraId="326DF62A" w14:textId="77777777" w:rsidR="004B511A" w:rsidRDefault="004B511A" w:rsidP="00766CDF">
      <w:pPr>
        <w:pStyle w:val="ListParagraph"/>
        <w:numPr>
          <w:ilvl w:val="0"/>
          <w:numId w:val="33"/>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10 </w:t>
      </w:r>
      <w:proofErr w:type="spellStart"/>
      <w:r>
        <w:rPr>
          <w:rFonts w:eastAsia="Times New Roman" w:cstheme="minorHAnsi"/>
          <w:color w:val="222222"/>
          <w:sz w:val="20"/>
          <w:szCs w:val="20"/>
        </w:rPr>
        <w:t>campanii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informare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5 </w:t>
      </w:r>
      <w:proofErr w:type="spellStart"/>
      <w:r>
        <w:rPr>
          <w:rFonts w:eastAsia="Times New Roman" w:cstheme="minorHAnsi"/>
          <w:color w:val="222222"/>
          <w:sz w:val="20"/>
          <w:szCs w:val="20"/>
        </w:rPr>
        <w:t>județe</w:t>
      </w:r>
      <w:proofErr w:type="spellEnd"/>
      <w:r>
        <w:rPr>
          <w:rFonts w:eastAsia="Times New Roman" w:cstheme="minorHAnsi"/>
          <w:color w:val="222222"/>
          <w:sz w:val="20"/>
          <w:szCs w:val="20"/>
        </w:rPr>
        <w:t xml:space="preserve"> cu 250 de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informate</w:t>
      </w:r>
      <w:proofErr w:type="spellEnd"/>
      <w:r>
        <w:rPr>
          <w:rFonts w:eastAsia="Times New Roman" w:cstheme="minorHAnsi"/>
          <w:color w:val="222222"/>
          <w:sz w:val="20"/>
          <w:szCs w:val="20"/>
        </w:rPr>
        <w:t>;</w:t>
      </w:r>
      <w:proofErr w:type="gramEnd"/>
    </w:p>
    <w:p w14:paraId="3F896739" w14:textId="77777777" w:rsidR="004B511A" w:rsidRDefault="004B511A" w:rsidP="00766CDF">
      <w:pPr>
        <w:pStyle w:val="ListParagraph"/>
        <w:numPr>
          <w:ilvl w:val="0"/>
          <w:numId w:val="33"/>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110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aparținând</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mai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multor</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categorii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grup</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țintă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recrutate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selectate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vederea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participării</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cursurile</w:t>
      </w:r>
      <w:proofErr w:type="spellEnd"/>
      <w:r>
        <w:rPr>
          <w:rFonts w:eastAsia="Times New Roman" w:cstheme="minorHAnsi"/>
          <w:color w:val="222222"/>
          <w:sz w:val="20"/>
          <w:szCs w:val="20"/>
        </w:rPr>
        <w:t xml:space="preserve"> de </w:t>
      </w:r>
      <w:proofErr w:type="spellStart"/>
      <w:proofErr w:type="gramStart"/>
      <w:r>
        <w:rPr>
          <w:rFonts w:eastAsia="Times New Roman" w:cstheme="minorHAnsi"/>
          <w:color w:val="222222"/>
          <w:sz w:val="20"/>
          <w:szCs w:val="20"/>
        </w:rPr>
        <w:t>formare</w:t>
      </w:r>
      <w:proofErr w:type="spellEnd"/>
      <w:r>
        <w:rPr>
          <w:rFonts w:eastAsia="Times New Roman" w:cstheme="minorHAnsi"/>
          <w:color w:val="222222"/>
          <w:sz w:val="20"/>
          <w:szCs w:val="20"/>
        </w:rPr>
        <w:t>;</w:t>
      </w:r>
      <w:proofErr w:type="gramEnd"/>
    </w:p>
    <w:p w14:paraId="1549D7DE" w14:textId="77777777" w:rsidR="004B511A" w:rsidRDefault="004B511A" w:rsidP="00766CDF">
      <w:pPr>
        <w:pStyle w:val="ListParagraph"/>
        <w:numPr>
          <w:ilvl w:val="0"/>
          <w:numId w:val="22"/>
        </w:numPr>
        <w:spacing w:line="256" w:lineRule="auto"/>
        <w:rPr>
          <w:rFonts w:eastAsia="Times New Roman" w:cstheme="minorHAnsi"/>
          <w:color w:val="222222"/>
          <w:sz w:val="20"/>
          <w:szCs w:val="20"/>
        </w:rPr>
      </w:pPr>
      <w:proofErr w:type="spellStart"/>
      <w:r>
        <w:rPr>
          <w:rFonts w:eastAsia="Times New Roman" w:cstheme="minorHAnsi"/>
          <w:color w:val="222222"/>
          <w:sz w:val="20"/>
          <w:szCs w:val="20"/>
        </w:rPr>
        <w:t>Îmbunătățirea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competențelor</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domeniul</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antreprenoriatului</w:t>
      </w:r>
      <w:proofErr w:type="spellEnd"/>
      <w:r>
        <w:rPr>
          <w:rFonts w:eastAsia="Times New Roman" w:cstheme="minorHAnsi"/>
          <w:color w:val="222222"/>
          <w:sz w:val="20"/>
          <w:szCs w:val="20"/>
        </w:rPr>
        <w:t xml:space="preserve"> social:</w:t>
      </w:r>
    </w:p>
    <w:p w14:paraId="4CEB112D" w14:textId="77777777" w:rsidR="004B511A" w:rsidRDefault="004B511A" w:rsidP="00766CDF">
      <w:pPr>
        <w:pStyle w:val="ListParagraph"/>
        <w:numPr>
          <w:ilvl w:val="0"/>
          <w:numId w:val="34"/>
        </w:numPr>
        <w:spacing w:line="256" w:lineRule="auto"/>
        <w:ind w:left="1134"/>
        <w:rPr>
          <w:rFonts w:eastAsia="Times New Roman" w:cstheme="minorHAnsi"/>
          <w:color w:val="222222"/>
          <w:sz w:val="20"/>
          <w:szCs w:val="20"/>
        </w:rPr>
      </w:pPr>
      <w:r>
        <w:rPr>
          <w:rFonts w:eastAsia="Times New Roman" w:cstheme="minorHAnsi"/>
          <w:color w:val="222222"/>
          <w:sz w:val="20"/>
          <w:szCs w:val="20"/>
        </w:rPr>
        <w:t xml:space="preserve">110 </w:t>
      </w:r>
      <w:proofErr w:type="spellStart"/>
      <w:r>
        <w:rPr>
          <w:rFonts w:eastAsia="Times New Roman" w:cstheme="minorHAnsi"/>
          <w:color w:val="222222"/>
          <w:sz w:val="20"/>
          <w:szCs w:val="20"/>
        </w:rPr>
        <w:t>persoane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participante</w:t>
      </w:r>
      <w:proofErr w:type="spellEnd"/>
      <w:r>
        <w:rPr>
          <w:rFonts w:eastAsia="Times New Roman" w:cstheme="minorHAnsi"/>
          <w:color w:val="222222"/>
          <w:sz w:val="20"/>
          <w:szCs w:val="20"/>
        </w:rPr>
        <w:t xml:space="preserve"> la </w:t>
      </w:r>
      <w:proofErr w:type="spellStart"/>
      <w:r>
        <w:rPr>
          <w:rFonts w:eastAsia="Times New Roman" w:cstheme="minorHAnsi"/>
          <w:color w:val="222222"/>
          <w:sz w:val="20"/>
          <w:szCs w:val="20"/>
        </w:rPr>
        <w:t>programele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formare</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profesională</w:t>
      </w:r>
      <w:proofErr w:type="spellEnd"/>
      <w:r>
        <w:rPr>
          <w:rFonts w:eastAsia="Times New Roman" w:cstheme="minorHAnsi"/>
          <w:color w:val="222222"/>
          <w:sz w:val="20"/>
          <w:szCs w:val="20"/>
        </w:rPr>
        <w:t>;</w:t>
      </w:r>
      <w:proofErr w:type="gramEnd"/>
    </w:p>
    <w:p w14:paraId="70FEC7A8" w14:textId="77777777" w:rsidR="004B511A" w:rsidRDefault="004B511A" w:rsidP="00766CDF">
      <w:pPr>
        <w:pStyle w:val="ListParagraph"/>
        <w:numPr>
          <w:ilvl w:val="0"/>
          <w:numId w:val="34"/>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22 </w:t>
      </w:r>
      <w:proofErr w:type="spellStart"/>
      <w:r>
        <w:rPr>
          <w:rFonts w:eastAsia="Times New Roman" w:cstheme="minorHAnsi"/>
          <w:color w:val="222222"/>
          <w:sz w:val="20"/>
          <w:szCs w:val="20"/>
        </w:rPr>
        <w:t>sesiuni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formare</w:t>
      </w:r>
      <w:proofErr w:type="spellEnd"/>
      <w:r>
        <w:rPr>
          <w:rFonts w:eastAsia="Times New Roman" w:cstheme="minorHAnsi"/>
          <w:color w:val="222222"/>
          <w:sz w:val="20"/>
          <w:szCs w:val="20"/>
        </w:rPr>
        <w:t xml:space="preserve">, din care 6 </w:t>
      </w:r>
      <w:proofErr w:type="spellStart"/>
      <w:r>
        <w:rPr>
          <w:rFonts w:eastAsia="Times New Roman" w:cstheme="minorHAnsi"/>
          <w:color w:val="222222"/>
          <w:sz w:val="20"/>
          <w:szCs w:val="20"/>
        </w:rPr>
        <w:t>sesiuni</w:t>
      </w:r>
      <w:proofErr w:type="spellEnd"/>
      <w:r>
        <w:rPr>
          <w:rFonts w:eastAsia="Times New Roman" w:cstheme="minorHAnsi"/>
          <w:color w:val="222222"/>
          <w:sz w:val="20"/>
          <w:szCs w:val="20"/>
        </w:rPr>
        <w:t xml:space="preserve"> - </w:t>
      </w:r>
      <w:proofErr w:type="spellStart"/>
      <w:r>
        <w:rPr>
          <w:rFonts w:eastAsia="Times New Roman" w:cstheme="minorHAnsi"/>
          <w:b/>
          <w:bCs/>
          <w:color w:val="222222"/>
          <w:sz w:val="20"/>
          <w:szCs w:val="20"/>
        </w:rPr>
        <w:t>Antreprenor</w:t>
      </w:r>
      <w:proofErr w:type="spellEnd"/>
      <w:r>
        <w:rPr>
          <w:rFonts w:eastAsia="Times New Roman" w:cstheme="minorHAnsi"/>
          <w:b/>
          <w:bCs/>
          <w:color w:val="222222"/>
          <w:sz w:val="20"/>
          <w:szCs w:val="20"/>
        </w:rPr>
        <w:t xml:space="preserve"> </w:t>
      </w:r>
      <w:proofErr w:type="spellStart"/>
      <w:r>
        <w:rPr>
          <w:rFonts w:eastAsia="Times New Roman" w:cstheme="minorHAnsi"/>
          <w:b/>
          <w:bCs/>
          <w:color w:val="222222"/>
          <w:sz w:val="20"/>
          <w:szCs w:val="20"/>
        </w:rPr>
        <w:t>economie</w:t>
      </w:r>
      <w:proofErr w:type="spellEnd"/>
      <w:r>
        <w:rPr>
          <w:rFonts w:eastAsia="Times New Roman" w:cstheme="minorHAnsi"/>
          <w:b/>
          <w:bCs/>
          <w:color w:val="222222"/>
          <w:sz w:val="20"/>
          <w:szCs w:val="20"/>
        </w:rPr>
        <w:t xml:space="preserve"> </w:t>
      </w:r>
      <w:proofErr w:type="spellStart"/>
      <w:r>
        <w:rPr>
          <w:rFonts w:eastAsia="Times New Roman" w:cstheme="minorHAnsi"/>
          <w:b/>
          <w:bCs/>
          <w:color w:val="222222"/>
          <w:sz w:val="20"/>
          <w:szCs w:val="20"/>
        </w:rPr>
        <w:t>socială</w:t>
      </w:r>
      <w:proofErr w:type="spellEnd"/>
      <w:r>
        <w:rPr>
          <w:rFonts w:eastAsia="Times New Roman" w:cstheme="minorHAnsi"/>
          <w:color w:val="222222"/>
          <w:sz w:val="20"/>
          <w:szCs w:val="20"/>
        </w:rPr>
        <w:t xml:space="preserve">, 5 </w:t>
      </w:r>
      <w:proofErr w:type="spellStart"/>
      <w:r>
        <w:rPr>
          <w:rFonts w:eastAsia="Times New Roman" w:cstheme="minorHAnsi"/>
          <w:color w:val="222222"/>
          <w:sz w:val="20"/>
          <w:szCs w:val="20"/>
        </w:rPr>
        <w:t>sesinuni</w:t>
      </w:r>
      <w:proofErr w:type="spellEnd"/>
      <w:r>
        <w:rPr>
          <w:rFonts w:eastAsia="Times New Roman" w:cstheme="minorHAnsi"/>
          <w:color w:val="222222"/>
          <w:sz w:val="20"/>
          <w:szCs w:val="20"/>
        </w:rPr>
        <w:t xml:space="preserve"> – </w:t>
      </w:r>
      <w:r>
        <w:rPr>
          <w:rFonts w:eastAsia="Times New Roman" w:cstheme="minorHAnsi"/>
          <w:b/>
          <w:bCs/>
          <w:color w:val="222222"/>
          <w:sz w:val="20"/>
          <w:szCs w:val="20"/>
        </w:rPr>
        <w:t xml:space="preserve">Manager </w:t>
      </w:r>
      <w:proofErr w:type="spellStart"/>
      <w:r>
        <w:rPr>
          <w:rFonts w:eastAsia="Times New Roman" w:cstheme="minorHAnsi"/>
          <w:b/>
          <w:bCs/>
          <w:color w:val="222222"/>
          <w:sz w:val="20"/>
          <w:szCs w:val="20"/>
        </w:rPr>
        <w:t>întreprindere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socialăi</w:t>
      </w:r>
      <w:proofErr w:type="spellEnd"/>
      <w:r>
        <w:rPr>
          <w:rFonts w:eastAsia="Times New Roman" w:cstheme="minorHAnsi"/>
          <w:color w:val="222222"/>
          <w:sz w:val="20"/>
          <w:szCs w:val="20"/>
        </w:rPr>
        <w:t xml:space="preserve">, 6 </w:t>
      </w:r>
      <w:proofErr w:type="spellStart"/>
      <w:r>
        <w:rPr>
          <w:rFonts w:eastAsia="Times New Roman" w:cstheme="minorHAnsi"/>
          <w:color w:val="222222"/>
          <w:sz w:val="20"/>
          <w:szCs w:val="20"/>
        </w:rPr>
        <w:t>sesiuni</w:t>
      </w:r>
      <w:proofErr w:type="spellEnd"/>
      <w:r>
        <w:rPr>
          <w:rFonts w:eastAsia="Times New Roman" w:cstheme="minorHAnsi"/>
          <w:color w:val="222222"/>
          <w:sz w:val="20"/>
          <w:szCs w:val="20"/>
        </w:rPr>
        <w:t xml:space="preserve"> – </w:t>
      </w:r>
      <w:r>
        <w:rPr>
          <w:rFonts w:eastAsia="Times New Roman" w:cstheme="minorHAnsi"/>
          <w:b/>
          <w:bCs/>
          <w:color w:val="222222"/>
          <w:sz w:val="20"/>
          <w:szCs w:val="20"/>
        </w:rPr>
        <w:t>Manager marketing</w:t>
      </w:r>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5 </w:t>
      </w:r>
      <w:proofErr w:type="spellStart"/>
      <w:r>
        <w:rPr>
          <w:rFonts w:eastAsia="Times New Roman" w:cstheme="minorHAnsi"/>
          <w:color w:val="222222"/>
          <w:sz w:val="20"/>
          <w:szCs w:val="20"/>
        </w:rPr>
        <w:t>sesiuni</w:t>
      </w:r>
      <w:proofErr w:type="spellEnd"/>
      <w:r>
        <w:rPr>
          <w:rFonts w:eastAsia="Times New Roman" w:cstheme="minorHAnsi"/>
          <w:color w:val="222222"/>
          <w:sz w:val="20"/>
          <w:szCs w:val="20"/>
        </w:rPr>
        <w:t xml:space="preserve"> – </w:t>
      </w:r>
      <w:r>
        <w:rPr>
          <w:rFonts w:eastAsia="Times New Roman" w:cstheme="minorHAnsi"/>
          <w:b/>
          <w:bCs/>
          <w:color w:val="222222"/>
          <w:sz w:val="20"/>
          <w:szCs w:val="20"/>
        </w:rPr>
        <w:t xml:space="preserve">Inspector </w:t>
      </w:r>
      <w:proofErr w:type="spellStart"/>
      <w:r>
        <w:rPr>
          <w:rFonts w:eastAsia="Times New Roman" w:cstheme="minorHAnsi"/>
          <w:b/>
          <w:bCs/>
          <w:color w:val="222222"/>
          <w:sz w:val="20"/>
          <w:szCs w:val="20"/>
        </w:rPr>
        <w:t>resurse</w:t>
      </w:r>
      <w:proofErr w:type="spellEnd"/>
      <w:r>
        <w:rPr>
          <w:rFonts w:eastAsia="Times New Roman" w:cstheme="minorHAnsi"/>
          <w:b/>
          <w:bCs/>
          <w:color w:val="222222"/>
          <w:sz w:val="20"/>
          <w:szCs w:val="20"/>
        </w:rPr>
        <w:t xml:space="preserve"> </w:t>
      </w:r>
      <w:proofErr w:type="spellStart"/>
      <w:r>
        <w:rPr>
          <w:rFonts w:eastAsia="Times New Roman" w:cstheme="minorHAnsi"/>
          <w:b/>
          <w:bCs/>
          <w:color w:val="222222"/>
          <w:sz w:val="20"/>
          <w:szCs w:val="20"/>
        </w:rPr>
        <w:t>umane</w:t>
      </w:r>
      <w:proofErr w:type="spellEnd"/>
      <w:r>
        <w:rPr>
          <w:rFonts w:eastAsia="Times New Roman" w:cstheme="minorHAnsi"/>
          <w:color w:val="222222"/>
          <w:sz w:val="20"/>
          <w:szCs w:val="20"/>
        </w:rPr>
        <w:t xml:space="preserve">; 40 de ore de </w:t>
      </w:r>
      <w:proofErr w:type="spellStart"/>
      <w:r>
        <w:rPr>
          <w:rFonts w:eastAsia="Times New Roman" w:cstheme="minorHAnsi"/>
          <w:color w:val="222222"/>
          <w:sz w:val="20"/>
          <w:szCs w:val="20"/>
        </w:rPr>
        <w:t>formare</w:t>
      </w:r>
      <w:proofErr w:type="spellEnd"/>
      <w:r>
        <w:rPr>
          <w:rFonts w:eastAsia="Times New Roman" w:cstheme="minorHAnsi"/>
          <w:color w:val="222222"/>
          <w:sz w:val="20"/>
          <w:szCs w:val="20"/>
        </w:rPr>
        <w:t xml:space="preserve"> per participant; 22 </w:t>
      </w:r>
      <w:proofErr w:type="spellStart"/>
      <w:r>
        <w:rPr>
          <w:rFonts w:eastAsia="Times New Roman" w:cstheme="minorHAnsi"/>
          <w:color w:val="222222"/>
          <w:sz w:val="20"/>
          <w:szCs w:val="20"/>
        </w:rPr>
        <w:t>sesiuni</w:t>
      </w:r>
      <w:proofErr w:type="spellEnd"/>
      <w:r>
        <w:rPr>
          <w:rFonts w:eastAsia="Times New Roman" w:cstheme="minorHAnsi"/>
          <w:color w:val="222222"/>
          <w:sz w:val="20"/>
          <w:szCs w:val="20"/>
        </w:rPr>
        <w:t xml:space="preserve"> de </w:t>
      </w:r>
      <w:proofErr w:type="spellStart"/>
      <w:proofErr w:type="gramStart"/>
      <w:r>
        <w:rPr>
          <w:rFonts w:eastAsia="Times New Roman" w:cstheme="minorHAnsi"/>
          <w:color w:val="222222"/>
          <w:sz w:val="20"/>
          <w:szCs w:val="20"/>
        </w:rPr>
        <w:t>evaluare</w:t>
      </w:r>
      <w:proofErr w:type="spellEnd"/>
      <w:r>
        <w:rPr>
          <w:rFonts w:eastAsia="Times New Roman" w:cstheme="minorHAnsi"/>
          <w:color w:val="222222"/>
          <w:sz w:val="20"/>
          <w:szCs w:val="20"/>
        </w:rPr>
        <w:t>;</w:t>
      </w:r>
      <w:proofErr w:type="gramEnd"/>
    </w:p>
    <w:p w14:paraId="793E6FD7" w14:textId="77777777" w:rsidR="004B511A" w:rsidRDefault="004B511A" w:rsidP="00766CDF">
      <w:pPr>
        <w:pStyle w:val="ListParagraph"/>
        <w:numPr>
          <w:ilvl w:val="0"/>
          <w:numId w:val="34"/>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210 certificate de </w:t>
      </w:r>
      <w:proofErr w:type="spellStart"/>
      <w:r>
        <w:rPr>
          <w:rFonts w:eastAsia="Times New Roman" w:cstheme="minorHAnsi"/>
          <w:color w:val="222222"/>
          <w:sz w:val="20"/>
          <w:szCs w:val="20"/>
        </w:rPr>
        <w:t>absolvire</w:t>
      </w:r>
      <w:proofErr w:type="spellEnd"/>
      <w:r>
        <w:rPr>
          <w:rFonts w:eastAsia="Times New Roman" w:cstheme="minorHAnsi"/>
          <w:color w:val="222222"/>
          <w:sz w:val="20"/>
          <w:szCs w:val="20"/>
        </w:rPr>
        <w:t xml:space="preserve"> a </w:t>
      </w:r>
      <w:proofErr w:type="spellStart"/>
      <w:r>
        <w:rPr>
          <w:rFonts w:eastAsia="Times New Roman" w:cstheme="minorHAnsi"/>
          <w:color w:val="222222"/>
          <w:sz w:val="20"/>
          <w:szCs w:val="20"/>
        </w:rPr>
        <w:t>cursurilor</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formare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recunoscute</w:t>
      </w:r>
      <w:proofErr w:type="spellEnd"/>
      <w:r>
        <w:rPr>
          <w:rFonts w:eastAsia="Times New Roman" w:cstheme="minorHAnsi"/>
          <w:color w:val="222222"/>
          <w:sz w:val="20"/>
          <w:szCs w:val="20"/>
        </w:rPr>
        <w:t xml:space="preserve"> de </w:t>
      </w:r>
      <w:proofErr w:type="gramStart"/>
      <w:r>
        <w:rPr>
          <w:rFonts w:eastAsia="Times New Roman" w:cstheme="minorHAnsi"/>
          <w:color w:val="222222"/>
          <w:sz w:val="20"/>
          <w:szCs w:val="20"/>
        </w:rPr>
        <w:t>ANC;</w:t>
      </w:r>
      <w:proofErr w:type="gramEnd"/>
    </w:p>
    <w:p w14:paraId="6B557607" w14:textId="77777777" w:rsidR="004B511A" w:rsidRDefault="004B511A" w:rsidP="00766CDF">
      <w:pPr>
        <w:pStyle w:val="ListParagraph"/>
        <w:numPr>
          <w:ilvl w:val="0"/>
          <w:numId w:val="34"/>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1 </w:t>
      </w:r>
      <w:proofErr w:type="spellStart"/>
      <w:r>
        <w:rPr>
          <w:rFonts w:eastAsia="Times New Roman" w:cstheme="minorHAnsi"/>
          <w:color w:val="222222"/>
          <w:sz w:val="20"/>
          <w:szCs w:val="20"/>
        </w:rPr>
        <w:t>procedură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operatională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privind</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formare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profesională</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continuă</w:t>
      </w:r>
      <w:proofErr w:type="spellEnd"/>
      <w:r>
        <w:rPr>
          <w:rFonts w:eastAsia="Times New Roman" w:cstheme="minorHAnsi"/>
          <w:color w:val="222222"/>
          <w:sz w:val="20"/>
          <w:szCs w:val="20"/>
        </w:rPr>
        <w:t>;</w:t>
      </w:r>
      <w:proofErr w:type="gramEnd"/>
    </w:p>
    <w:p w14:paraId="489DCC2D" w14:textId="77777777" w:rsidR="004B511A" w:rsidRDefault="004B511A" w:rsidP="00766CDF">
      <w:pPr>
        <w:pStyle w:val="ListParagraph"/>
        <w:numPr>
          <w:ilvl w:val="0"/>
          <w:numId w:val="34"/>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220 </w:t>
      </w:r>
      <w:proofErr w:type="spellStart"/>
      <w:r>
        <w:rPr>
          <w:rFonts w:eastAsia="Times New Roman" w:cstheme="minorHAnsi"/>
          <w:color w:val="222222"/>
          <w:sz w:val="20"/>
          <w:szCs w:val="20"/>
        </w:rPr>
        <w:t>suporturi</w:t>
      </w:r>
      <w:proofErr w:type="spellEnd"/>
      <w:r>
        <w:rPr>
          <w:rFonts w:eastAsia="Times New Roman" w:cstheme="minorHAnsi"/>
          <w:color w:val="222222"/>
          <w:sz w:val="20"/>
          <w:szCs w:val="20"/>
        </w:rPr>
        <w:t xml:space="preserve"> de curs, </w:t>
      </w:r>
      <w:proofErr w:type="spellStart"/>
      <w:r>
        <w:rPr>
          <w:rFonts w:eastAsia="Times New Roman" w:cstheme="minorHAnsi"/>
          <w:color w:val="222222"/>
          <w:sz w:val="20"/>
          <w:szCs w:val="20"/>
        </w:rPr>
        <w:t>materiale</w:t>
      </w:r>
      <w:proofErr w:type="spellEnd"/>
      <w:r>
        <w:rPr>
          <w:rFonts w:eastAsia="Times New Roman" w:cstheme="minorHAnsi"/>
          <w:color w:val="222222"/>
          <w:sz w:val="20"/>
          <w:szCs w:val="20"/>
        </w:rPr>
        <w:t xml:space="preserve"> informative, </w:t>
      </w:r>
      <w:proofErr w:type="spellStart"/>
      <w:proofErr w:type="gramStart"/>
      <w:r>
        <w:rPr>
          <w:rFonts w:eastAsia="Times New Roman" w:cstheme="minorHAnsi"/>
          <w:color w:val="222222"/>
          <w:sz w:val="20"/>
          <w:szCs w:val="20"/>
        </w:rPr>
        <w:t>handouturi</w:t>
      </w:r>
      <w:proofErr w:type="spellEnd"/>
      <w:r>
        <w:rPr>
          <w:rFonts w:eastAsia="Times New Roman" w:cstheme="minorHAnsi"/>
          <w:color w:val="222222"/>
          <w:sz w:val="20"/>
          <w:szCs w:val="20"/>
        </w:rPr>
        <w:t>;</w:t>
      </w:r>
      <w:proofErr w:type="gramEnd"/>
    </w:p>
    <w:p w14:paraId="68AEA7E5" w14:textId="77777777" w:rsidR="004B511A" w:rsidRDefault="004B511A" w:rsidP="00766CDF">
      <w:pPr>
        <w:pStyle w:val="ListParagraph"/>
        <w:numPr>
          <w:ilvl w:val="0"/>
          <w:numId w:val="34"/>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22 </w:t>
      </w:r>
      <w:proofErr w:type="spellStart"/>
      <w:r>
        <w:rPr>
          <w:rFonts w:eastAsia="Times New Roman" w:cstheme="minorHAnsi"/>
          <w:color w:val="222222"/>
          <w:sz w:val="20"/>
          <w:szCs w:val="20"/>
        </w:rPr>
        <w:t>prezentări</w:t>
      </w:r>
      <w:proofErr w:type="spellEnd"/>
      <w:r>
        <w:rPr>
          <w:rFonts w:eastAsia="Times New Roman" w:cstheme="minorHAnsi"/>
          <w:color w:val="222222"/>
          <w:sz w:val="20"/>
          <w:szCs w:val="20"/>
        </w:rPr>
        <w:t xml:space="preserve"> pe </w:t>
      </w:r>
      <w:proofErr w:type="spellStart"/>
      <w:r>
        <w:rPr>
          <w:rFonts w:eastAsia="Times New Roman" w:cstheme="minorHAnsi"/>
          <w:color w:val="222222"/>
          <w:sz w:val="20"/>
          <w:szCs w:val="20"/>
        </w:rPr>
        <w:t>temele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dezvoltare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durabilă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egalitate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șanse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inovare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p>
    <w:p w14:paraId="0F6BFC52" w14:textId="77777777" w:rsidR="004B511A" w:rsidRDefault="004B511A" w:rsidP="00766CDF">
      <w:pPr>
        <w:pStyle w:val="ListParagraph"/>
        <w:numPr>
          <w:ilvl w:val="0"/>
          <w:numId w:val="22"/>
        </w:numPr>
        <w:spacing w:after="60" w:line="240" w:lineRule="auto"/>
        <w:jc w:val="both"/>
        <w:rPr>
          <w:rFonts w:eastAsia="Times New Roman" w:cstheme="minorHAnsi"/>
          <w:color w:val="222222"/>
          <w:sz w:val="20"/>
          <w:szCs w:val="20"/>
        </w:rPr>
      </w:pPr>
      <w:proofErr w:type="spellStart"/>
      <w:r>
        <w:rPr>
          <w:rFonts w:eastAsia="Times New Roman" w:cstheme="minorHAnsi"/>
          <w:color w:val="222222"/>
          <w:sz w:val="20"/>
          <w:szCs w:val="20"/>
        </w:rPr>
        <w:t>Selectarea</w:t>
      </w:r>
      <w:proofErr w:type="spellEnd"/>
      <w:r>
        <w:rPr>
          <w:rFonts w:eastAsia="Times New Roman" w:cstheme="minorHAnsi"/>
          <w:color w:val="222222"/>
          <w:sz w:val="20"/>
          <w:szCs w:val="20"/>
        </w:rPr>
        <w:t xml:space="preserve"> PA </w:t>
      </w:r>
      <w:proofErr w:type="spellStart"/>
      <w:r>
        <w:rPr>
          <w:rFonts w:eastAsia="Times New Roman" w:cstheme="minorHAnsi"/>
          <w:color w:val="222222"/>
          <w:sz w:val="20"/>
          <w:szCs w:val="20"/>
        </w:rPr>
        <w:t>caștigătoare</w:t>
      </w:r>
      <w:proofErr w:type="spellEnd"/>
    </w:p>
    <w:p w14:paraId="3CBBA07E" w14:textId="77777777" w:rsidR="004B511A" w:rsidRDefault="004B511A" w:rsidP="00766CDF">
      <w:pPr>
        <w:pStyle w:val="ListParagraph"/>
        <w:numPr>
          <w:ilvl w:val="0"/>
          <w:numId w:val="34"/>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1 </w:t>
      </w:r>
      <w:proofErr w:type="spellStart"/>
      <w:r>
        <w:rPr>
          <w:rFonts w:eastAsia="Times New Roman" w:cstheme="minorHAnsi"/>
          <w:color w:val="222222"/>
          <w:sz w:val="20"/>
          <w:szCs w:val="20"/>
        </w:rPr>
        <w:t>comisie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selecție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funcțională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formată</w:t>
      </w:r>
      <w:proofErr w:type="spellEnd"/>
      <w:r>
        <w:rPr>
          <w:rFonts w:eastAsia="Times New Roman" w:cstheme="minorHAnsi"/>
          <w:color w:val="222222"/>
          <w:sz w:val="20"/>
          <w:szCs w:val="20"/>
        </w:rPr>
        <w:t xml:space="preserve"> din 3 </w:t>
      </w:r>
      <w:proofErr w:type="spellStart"/>
      <w:r>
        <w:rPr>
          <w:rFonts w:eastAsia="Times New Roman" w:cstheme="minorHAnsi"/>
          <w:color w:val="222222"/>
          <w:sz w:val="20"/>
          <w:szCs w:val="20"/>
        </w:rPr>
        <w:t>experți</w:t>
      </w:r>
      <w:proofErr w:type="spellEnd"/>
      <w:r>
        <w:rPr>
          <w:rFonts w:eastAsia="Times New Roman" w:cstheme="minorHAnsi"/>
          <w:color w:val="222222"/>
          <w:sz w:val="20"/>
          <w:szCs w:val="20"/>
        </w:rPr>
        <w:t xml:space="preserve"> </w:t>
      </w:r>
      <w:proofErr w:type="gramStart"/>
      <w:r>
        <w:rPr>
          <w:rFonts w:eastAsia="Times New Roman" w:cstheme="minorHAnsi"/>
          <w:color w:val="222222"/>
          <w:sz w:val="20"/>
          <w:szCs w:val="20"/>
        </w:rPr>
        <w:t>independent;</w:t>
      </w:r>
      <w:proofErr w:type="gramEnd"/>
    </w:p>
    <w:p w14:paraId="0508DF4A" w14:textId="77777777" w:rsidR="004B511A" w:rsidRDefault="004B511A" w:rsidP="00766CDF">
      <w:pPr>
        <w:pStyle w:val="ListParagraph"/>
        <w:numPr>
          <w:ilvl w:val="0"/>
          <w:numId w:val="35"/>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21 de </w:t>
      </w:r>
      <w:proofErr w:type="spellStart"/>
      <w:r>
        <w:rPr>
          <w:rFonts w:eastAsia="Times New Roman" w:cstheme="minorHAnsi"/>
          <w:color w:val="222222"/>
          <w:sz w:val="20"/>
          <w:szCs w:val="20"/>
        </w:rPr>
        <w:t>planuri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afaceri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selectate</w:t>
      </w:r>
      <w:proofErr w:type="spellEnd"/>
      <w:r>
        <w:rPr>
          <w:rFonts w:eastAsia="Times New Roman" w:cstheme="minorHAnsi"/>
          <w:color w:val="222222"/>
          <w:sz w:val="20"/>
          <w:szCs w:val="20"/>
        </w:rPr>
        <w:t xml:space="preserve"> pentru </w:t>
      </w:r>
      <w:proofErr w:type="spellStart"/>
      <w:r>
        <w:rPr>
          <w:rFonts w:eastAsia="Times New Roman" w:cstheme="minorHAnsi"/>
          <w:color w:val="222222"/>
          <w:sz w:val="20"/>
          <w:szCs w:val="20"/>
        </w:rPr>
        <w:t>finanțare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urma</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concursului</w:t>
      </w:r>
      <w:proofErr w:type="spellEnd"/>
      <w:r>
        <w:rPr>
          <w:rFonts w:eastAsia="Times New Roman" w:cstheme="minorHAnsi"/>
          <w:color w:val="222222"/>
          <w:sz w:val="20"/>
          <w:szCs w:val="20"/>
        </w:rPr>
        <w:t>;</w:t>
      </w:r>
      <w:proofErr w:type="gramEnd"/>
    </w:p>
    <w:p w14:paraId="406AC15F" w14:textId="77777777" w:rsidR="004B511A" w:rsidRDefault="004B511A" w:rsidP="00766CDF">
      <w:pPr>
        <w:pStyle w:val="ListParagraph"/>
        <w:numPr>
          <w:ilvl w:val="0"/>
          <w:numId w:val="22"/>
        </w:numPr>
        <w:spacing w:after="60" w:line="240" w:lineRule="auto"/>
        <w:jc w:val="both"/>
        <w:rPr>
          <w:rFonts w:eastAsia="Times New Roman" w:cstheme="minorHAnsi"/>
          <w:color w:val="222222"/>
          <w:sz w:val="20"/>
          <w:szCs w:val="20"/>
        </w:rPr>
      </w:pPr>
      <w:proofErr w:type="spellStart"/>
      <w:r>
        <w:rPr>
          <w:rFonts w:eastAsia="Times New Roman" w:cstheme="minorHAnsi"/>
          <w:color w:val="222222"/>
          <w:sz w:val="20"/>
          <w:szCs w:val="20"/>
        </w:rPr>
        <w:t>Înființarea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întreprinderilor</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implementarea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planurilor</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afacaere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caștigătoare</w:t>
      </w:r>
      <w:proofErr w:type="spellEnd"/>
      <w:r>
        <w:rPr>
          <w:rFonts w:eastAsia="Times New Roman" w:cstheme="minorHAnsi"/>
          <w:color w:val="222222"/>
          <w:sz w:val="20"/>
          <w:szCs w:val="20"/>
        </w:rPr>
        <w:t>:</w:t>
      </w:r>
    </w:p>
    <w:p w14:paraId="5A8928C9" w14:textId="77777777" w:rsidR="004B511A" w:rsidRDefault="004B511A" w:rsidP="00766CDF">
      <w:pPr>
        <w:pStyle w:val="ListParagraph"/>
        <w:numPr>
          <w:ilvl w:val="0"/>
          <w:numId w:val="36"/>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10 </w:t>
      </w:r>
      <w:proofErr w:type="spellStart"/>
      <w:r>
        <w:rPr>
          <w:rFonts w:eastAsia="Times New Roman" w:cstheme="minorHAnsi"/>
          <w:color w:val="222222"/>
          <w:sz w:val="20"/>
          <w:szCs w:val="20"/>
        </w:rPr>
        <w:t>sesiuni</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consiliere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grup</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individuală</w:t>
      </w:r>
      <w:proofErr w:type="spellEnd"/>
      <w:r>
        <w:rPr>
          <w:rFonts w:eastAsia="Times New Roman" w:cstheme="minorHAnsi"/>
          <w:color w:val="222222"/>
          <w:sz w:val="20"/>
          <w:szCs w:val="20"/>
        </w:rPr>
        <w:t xml:space="preserve"> pentru </w:t>
      </w:r>
      <w:proofErr w:type="spellStart"/>
      <w:r>
        <w:rPr>
          <w:rFonts w:eastAsia="Times New Roman" w:cstheme="minorHAnsi"/>
          <w:color w:val="222222"/>
          <w:sz w:val="20"/>
          <w:szCs w:val="20"/>
        </w:rPr>
        <w:t>cei</w:t>
      </w:r>
      <w:proofErr w:type="spellEnd"/>
      <w:r>
        <w:rPr>
          <w:rFonts w:eastAsia="Times New Roman" w:cstheme="minorHAnsi"/>
          <w:color w:val="222222"/>
          <w:sz w:val="20"/>
          <w:szCs w:val="20"/>
        </w:rPr>
        <w:t xml:space="preserve"> 21 de </w:t>
      </w:r>
      <w:proofErr w:type="spellStart"/>
      <w:r>
        <w:rPr>
          <w:rFonts w:eastAsia="Times New Roman" w:cstheme="minorHAnsi"/>
          <w:color w:val="222222"/>
          <w:sz w:val="20"/>
          <w:szCs w:val="20"/>
        </w:rPr>
        <w:t>beneficiari</w:t>
      </w:r>
      <w:proofErr w:type="spellEnd"/>
      <w:r>
        <w:rPr>
          <w:rFonts w:eastAsia="Times New Roman" w:cstheme="minorHAnsi"/>
          <w:color w:val="222222"/>
          <w:sz w:val="20"/>
          <w:szCs w:val="20"/>
        </w:rPr>
        <w:t xml:space="preserve"> ai </w:t>
      </w:r>
      <w:proofErr w:type="spellStart"/>
      <w:proofErr w:type="gramStart"/>
      <w:r>
        <w:rPr>
          <w:rFonts w:eastAsia="Times New Roman" w:cstheme="minorHAnsi"/>
          <w:color w:val="222222"/>
          <w:sz w:val="20"/>
          <w:szCs w:val="20"/>
        </w:rPr>
        <w:t>subvenției</w:t>
      </w:r>
      <w:proofErr w:type="spellEnd"/>
      <w:r>
        <w:rPr>
          <w:rFonts w:eastAsia="Times New Roman" w:cstheme="minorHAnsi"/>
          <w:color w:val="222222"/>
          <w:sz w:val="20"/>
          <w:szCs w:val="20"/>
        </w:rPr>
        <w:t>;</w:t>
      </w:r>
      <w:proofErr w:type="gramEnd"/>
    </w:p>
    <w:p w14:paraId="5AEE879A" w14:textId="77777777" w:rsidR="004B511A" w:rsidRDefault="004B511A" w:rsidP="00766CDF">
      <w:pPr>
        <w:pStyle w:val="ListParagraph"/>
        <w:numPr>
          <w:ilvl w:val="0"/>
          <w:numId w:val="36"/>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lastRenderedPageBreak/>
        <w:t xml:space="preserve">21 de </w:t>
      </w:r>
      <w:proofErr w:type="spellStart"/>
      <w:r>
        <w:rPr>
          <w:rFonts w:eastAsia="Times New Roman" w:cstheme="minorHAnsi"/>
          <w:color w:val="222222"/>
          <w:sz w:val="20"/>
          <w:szCs w:val="20"/>
        </w:rPr>
        <w:t>întreprinderi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înființate</w:t>
      </w:r>
      <w:proofErr w:type="spellEnd"/>
      <w:r>
        <w:rPr>
          <w:rFonts w:eastAsia="Times New Roman" w:cstheme="minorHAnsi"/>
          <w:color w:val="222222"/>
          <w:sz w:val="20"/>
          <w:szCs w:val="20"/>
        </w:rPr>
        <w:t xml:space="preserve">, 21 de </w:t>
      </w:r>
      <w:proofErr w:type="spellStart"/>
      <w:r>
        <w:rPr>
          <w:rFonts w:eastAsia="Times New Roman" w:cstheme="minorHAnsi"/>
          <w:color w:val="222222"/>
          <w:sz w:val="20"/>
          <w:szCs w:val="20"/>
        </w:rPr>
        <w:t>contracte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subvenție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semnate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21 de </w:t>
      </w:r>
      <w:proofErr w:type="spellStart"/>
      <w:r>
        <w:rPr>
          <w:rFonts w:eastAsia="Times New Roman" w:cstheme="minorHAnsi"/>
          <w:color w:val="222222"/>
          <w:sz w:val="20"/>
          <w:szCs w:val="20"/>
        </w:rPr>
        <w:t>întreprinderi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subvenționate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vederea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punerii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în</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aplicare</w:t>
      </w:r>
      <w:proofErr w:type="spellEnd"/>
      <w:r>
        <w:rPr>
          <w:rFonts w:eastAsia="Times New Roman" w:cstheme="minorHAnsi"/>
          <w:color w:val="222222"/>
          <w:sz w:val="20"/>
          <w:szCs w:val="20"/>
        </w:rPr>
        <w:t xml:space="preserve"> a </w:t>
      </w:r>
      <w:proofErr w:type="spellStart"/>
      <w:r>
        <w:rPr>
          <w:rFonts w:eastAsia="Times New Roman" w:cstheme="minorHAnsi"/>
          <w:color w:val="222222"/>
          <w:sz w:val="20"/>
          <w:szCs w:val="20"/>
        </w:rPr>
        <w:t>planurilor</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afaceri</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selectate</w:t>
      </w:r>
      <w:proofErr w:type="spellEnd"/>
      <w:r>
        <w:rPr>
          <w:rFonts w:eastAsia="Times New Roman" w:cstheme="minorHAnsi"/>
          <w:color w:val="222222"/>
          <w:sz w:val="20"/>
          <w:szCs w:val="20"/>
        </w:rPr>
        <w:t>;</w:t>
      </w:r>
      <w:proofErr w:type="gramEnd"/>
    </w:p>
    <w:p w14:paraId="0BD4FDF5" w14:textId="77777777" w:rsidR="004B511A" w:rsidRDefault="004B511A" w:rsidP="00766CDF">
      <w:pPr>
        <w:pStyle w:val="ListParagraph"/>
        <w:numPr>
          <w:ilvl w:val="0"/>
          <w:numId w:val="36"/>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21 de </w:t>
      </w:r>
      <w:proofErr w:type="spellStart"/>
      <w:r>
        <w:rPr>
          <w:rFonts w:eastAsia="Times New Roman" w:cstheme="minorHAnsi"/>
          <w:color w:val="222222"/>
          <w:sz w:val="20"/>
          <w:szCs w:val="20"/>
        </w:rPr>
        <w:t>atestate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w:t>
      </w:r>
      <w:proofErr w:type="spellStart"/>
      <w:r>
        <w:rPr>
          <w:rFonts w:eastAsia="Times New Roman" w:cstheme="minorHAnsi"/>
          <w:color w:val="222222"/>
          <w:sz w:val="20"/>
          <w:szCs w:val="20"/>
        </w:rPr>
        <w:t>marcă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socială</w:t>
      </w:r>
      <w:proofErr w:type="spellEnd"/>
      <w:r>
        <w:rPr>
          <w:rFonts w:eastAsia="Times New Roman" w:cstheme="minorHAnsi"/>
          <w:color w:val="222222"/>
          <w:sz w:val="20"/>
          <w:szCs w:val="20"/>
        </w:rPr>
        <w:t xml:space="preserve"> </w:t>
      </w:r>
    </w:p>
    <w:p w14:paraId="051F5FC6" w14:textId="77777777" w:rsidR="004B511A" w:rsidRDefault="004B511A" w:rsidP="00766CDF">
      <w:pPr>
        <w:pStyle w:val="ListParagraph"/>
        <w:numPr>
          <w:ilvl w:val="0"/>
          <w:numId w:val="36"/>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21 </w:t>
      </w:r>
      <w:proofErr w:type="spellStart"/>
      <w:r>
        <w:rPr>
          <w:rFonts w:eastAsia="Times New Roman" w:cstheme="minorHAnsi"/>
          <w:color w:val="222222"/>
          <w:sz w:val="20"/>
          <w:szCs w:val="20"/>
        </w:rPr>
        <w:t>rapoarte</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monitorizare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juridică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tehnică</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financiară</w:t>
      </w:r>
      <w:proofErr w:type="spellEnd"/>
      <w:r>
        <w:rPr>
          <w:rFonts w:eastAsia="Times New Roman" w:cstheme="minorHAnsi"/>
          <w:color w:val="222222"/>
          <w:sz w:val="20"/>
          <w:szCs w:val="20"/>
        </w:rPr>
        <w:t>;</w:t>
      </w:r>
      <w:proofErr w:type="gramEnd"/>
    </w:p>
    <w:p w14:paraId="1FA9D226" w14:textId="77777777" w:rsidR="004B511A" w:rsidRDefault="004B511A" w:rsidP="00766CDF">
      <w:pPr>
        <w:pStyle w:val="ListParagraph"/>
        <w:numPr>
          <w:ilvl w:val="0"/>
          <w:numId w:val="36"/>
        </w:numPr>
        <w:spacing w:after="60" w:line="240" w:lineRule="auto"/>
        <w:ind w:left="1134"/>
        <w:jc w:val="both"/>
        <w:rPr>
          <w:rFonts w:eastAsia="Times New Roman" w:cstheme="minorHAnsi"/>
          <w:color w:val="222222"/>
          <w:sz w:val="20"/>
          <w:szCs w:val="20"/>
        </w:rPr>
      </w:pPr>
      <w:r>
        <w:rPr>
          <w:rFonts w:eastAsia="Times New Roman" w:cstheme="minorHAnsi"/>
          <w:color w:val="222222"/>
          <w:sz w:val="20"/>
          <w:szCs w:val="20"/>
        </w:rPr>
        <w:t xml:space="preserve">21 de </w:t>
      </w:r>
      <w:proofErr w:type="spellStart"/>
      <w:r>
        <w:rPr>
          <w:rFonts w:eastAsia="Times New Roman" w:cstheme="minorHAnsi"/>
          <w:color w:val="222222"/>
          <w:sz w:val="20"/>
          <w:szCs w:val="20"/>
        </w:rPr>
        <w:t>întreprinderi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sociale</w:t>
      </w:r>
      <w:proofErr w:type="spellEnd"/>
      <w:r>
        <w:rPr>
          <w:rFonts w:eastAsia="Times New Roman" w:cstheme="minorHAnsi"/>
          <w:color w:val="222222"/>
          <w:sz w:val="20"/>
          <w:szCs w:val="20"/>
        </w:rPr>
        <w:t xml:space="preserve"> </w:t>
      </w:r>
      <w:proofErr w:type="spellStart"/>
      <w:proofErr w:type="gramStart"/>
      <w:r>
        <w:rPr>
          <w:rFonts w:eastAsia="Times New Roman" w:cstheme="minorHAnsi"/>
          <w:color w:val="222222"/>
          <w:sz w:val="20"/>
          <w:szCs w:val="20"/>
        </w:rPr>
        <w:t>monitorizate</w:t>
      </w:r>
      <w:proofErr w:type="spellEnd"/>
      <w:r>
        <w:rPr>
          <w:rFonts w:eastAsia="Times New Roman" w:cstheme="minorHAnsi"/>
          <w:color w:val="222222"/>
          <w:sz w:val="20"/>
          <w:szCs w:val="20"/>
        </w:rPr>
        <w:t>;</w:t>
      </w:r>
      <w:proofErr w:type="gramEnd"/>
    </w:p>
    <w:p w14:paraId="50EFBD84" w14:textId="77777777" w:rsidR="004B511A" w:rsidRDefault="004B511A" w:rsidP="00766CDF">
      <w:pPr>
        <w:pStyle w:val="ListParagraph"/>
        <w:numPr>
          <w:ilvl w:val="0"/>
          <w:numId w:val="22"/>
        </w:numPr>
        <w:spacing w:after="60" w:line="240" w:lineRule="auto"/>
        <w:jc w:val="both"/>
        <w:rPr>
          <w:rFonts w:eastAsia="Times New Roman" w:cstheme="minorHAnsi"/>
          <w:color w:val="222222"/>
          <w:sz w:val="20"/>
          <w:szCs w:val="20"/>
        </w:rPr>
      </w:pPr>
      <w:r>
        <w:rPr>
          <w:rFonts w:eastAsia="Times New Roman" w:cstheme="minorHAnsi"/>
          <w:color w:val="222222"/>
          <w:sz w:val="20"/>
          <w:szCs w:val="20"/>
        </w:rPr>
        <w:t xml:space="preserve">1 </w:t>
      </w:r>
      <w:proofErr w:type="spellStart"/>
      <w:r>
        <w:rPr>
          <w:rFonts w:eastAsia="Times New Roman" w:cstheme="minorHAnsi"/>
          <w:color w:val="222222"/>
          <w:sz w:val="20"/>
          <w:szCs w:val="20"/>
        </w:rPr>
        <w:t>studiu</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privind</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dezvoltarea</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mediului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antreprenorial</w:t>
      </w:r>
      <w:proofErr w:type="spellEnd"/>
      <w:r>
        <w:rPr>
          <w:rFonts w:eastAsia="Times New Roman" w:cstheme="minorHAnsi"/>
          <w:color w:val="222222"/>
          <w:sz w:val="20"/>
          <w:szCs w:val="20"/>
        </w:rPr>
        <w:t xml:space="preserve"> social la </w:t>
      </w:r>
      <w:proofErr w:type="spellStart"/>
      <w:r>
        <w:rPr>
          <w:rFonts w:eastAsia="Times New Roman" w:cstheme="minorHAnsi"/>
          <w:color w:val="222222"/>
          <w:sz w:val="20"/>
          <w:szCs w:val="20"/>
        </w:rPr>
        <w:t>nivelul</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Regiunilor</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Dezvoltare</w:t>
      </w:r>
      <w:proofErr w:type="spellEnd"/>
      <w:r>
        <w:rPr>
          <w:rFonts w:eastAsia="Times New Roman" w:cstheme="minorHAnsi"/>
          <w:color w:val="222222"/>
          <w:sz w:val="20"/>
          <w:szCs w:val="20"/>
        </w:rPr>
        <w:t xml:space="preserve"> SM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gramStart"/>
      <w:r>
        <w:rPr>
          <w:rFonts w:eastAsia="Times New Roman" w:cstheme="minorHAnsi"/>
          <w:color w:val="222222"/>
          <w:sz w:val="20"/>
          <w:szCs w:val="20"/>
        </w:rPr>
        <w:t>SE;</w:t>
      </w:r>
      <w:proofErr w:type="gramEnd"/>
    </w:p>
    <w:p w14:paraId="18465642" w14:textId="0C28A3ED" w:rsidR="004B511A" w:rsidRDefault="004B511A" w:rsidP="00766CDF">
      <w:pPr>
        <w:pStyle w:val="ListParagraph"/>
        <w:numPr>
          <w:ilvl w:val="0"/>
          <w:numId w:val="22"/>
        </w:numPr>
        <w:spacing w:after="0" w:line="240" w:lineRule="auto"/>
        <w:jc w:val="both"/>
        <w:rPr>
          <w:rFonts w:eastAsia="Times New Roman" w:cstheme="minorHAnsi"/>
          <w:color w:val="222222"/>
          <w:sz w:val="20"/>
          <w:szCs w:val="20"/>
        </w:rPr>
      </w:pPr>
      <w:r>
        <w:rPr>
          <w:rFonts w:eastAsia="Times New Roman" w:cstheme="minorHAnsi"/>
          <w:color w:val="222222"/>
          <w:sz w:val="20"/>
          <w:szCs w:val="20"/>
        </w:rPr>
        <w:t xml:space="preserve">1 </w:t>
      </w:r>
      <w:proofErr w:type="spellStart"/>
      <w:r>
        <w:rPr>
          <w:rFonts w:eastAsia="Times New Roman" w:cstheme="minorHAnsi"/>
          <w:color w:val="222222"/>
          <w:sz w:val="20"/>
          <w:szCs w:val="20"/>
        </w:rPr>
        <w:t>Retea</w:t>
      </w:r>
      <w:proofErr w:type="spellEnd"/>
      <w:r>
        <w:rPr>
          <w:rFonts w:eastAsia="Times New Roman" w:cstheme="minorHAnsi"/>
          <w:color w:val="222222"/>
          <w:sz w:val="20"/>
          <w:szCs w:val="20"/>
        </w:rPr>
        <w:t xml:space="preserve"> de </w:t>
      </w:r>
      <w:proofErr w:type="spellStart"/>
      <w:r>
        <w:rPr>
          <w:rFonts w:eastAsia="Times New Roman" w:cstheme="minorHAnsi"/>
          <w:color w:val="222222"/>
          <w:sz w:val="20"/>
          <w:szCs w:val="20"/>
        </w:rPr>
        <w:t>facilitare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și</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dezvoltare</w:t>
      </w:r>
      <w:proofErr w:type="spellEnd"/>
      <w:r>
        <w:rPr>
          <w:rFonts w:eastAsia="Times New Roman" w:cstheme="minorHAnsi"/>
          <w:color w:val="222222"/>
          <w:sz w:val="20"/>
          <w:szCs w:val="20"/>
        </w:rPr>
        <w:t xml:space="preserve"> </w:t>
      </w:r>
      <w:proofErr w:type="spellStart"/>
      <w:r>
        <w:rPr>
          <w:rFonts w:eastAsia="Times New Roman" w:cstheme="minorHAnsi"/>
          <w:color w:val="222222"/>
          <w:sz w:val="20"/>
          <w:szCs w:val="20"/>
        </w:rPr>
        <w:t>comunitară</w:t>
      </w:r>
      <w:proofErr w:type="spellEnd"/>
      <w:r>
        <w:rPr>
          <w:rFonts w:eastAsia="Times New Roman" w:cstheme="minorHAnsi"/>
          <w:color w:val="222222"/>
          <w:sz w:val="20"/>
          <w:szCs w:val="20"/>
        </w:rPr>
        <w:t>.</w:t>
      </w:r>
    </w:p>
    <w:p w14:paraId="0E258162" w14:textId="77777777" w:rsidR="00181B7C" w:rsidRDefault="00181B7C" w:rsidP="00181B7C">
      <w:pPr>
        <w:pStyle w:val="ListParagraph"/>
        <w:spacing w:after="0" w:line="240" w:lineRule="auto"/>
        <w:jc w:val="both"/>
        <w:rPr>
          <w:rFonts w:eastAsia="Times New Roman" w:cstheme="minorHAnsi"/>
          <w:color w:val="222222"/>
          <w:sz w:val="20"/>
          <w:szCs w:val="20"/>
        </w:rPr>
      </w:pPr>
    </w:p>
    <w:p w14:paraId="5D67EBA1"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line="240" w:lineRule="auto"/>
        <w:ind w:left="357" w:hanging="357"/>
        <w:rPr>
          <w:rFonts w:cstheme="minorHAnsi"/>
          <w:b/>
          <w:i/>
          <w:iCs/>
          <w:color w:val="3CA1BC" w:themeColor="accent1"/>
          <w:lang w:val="ro-RO"/>
        </w:rPr>
      </w:pPr>
      <w:r>
        <w:rPr>
          <w:rFonts w:cstheme="minorHAnsi"/>
          <w:b/>
          <w:i/>
          <w:iCs/>
          <w:color w:val="3CA1BC" w:themeColor="accent1"/>
          <w:lang w:val="ro-RO"/>
        </w:rPr>
        <w:t>Activități desfășurate, rezultate și efecte obținute</w:t>
      </w:r>
    </w:p>
    <w:p w14:paraId="76C76E87" w14:textId="77777777" w:rsidR="004B511A" w:rsidRDefault="004B511A" w:rsidP="004B511A">
      <w:pPr>
        <w:spacing w:after="120" w:line="240" w:lineRule="auto"/>
        <w:jc w:val="both"/>
        <w:rPr>
          <w:sz w:val="20"/>
          <w:szCs w:val="20"/>
        </w:rPr>
      </w:pPr>
      <w:r>
        <w:rPr>
          <w:sz w:val="20"/>
          <w:szCs w:val="20"/>
        </w:rPr>
        <w:t xml:space="preserve">Activitățile proiectului s-au desfășurat conform diagramei Grantt respectând ordinea cronologică. Activitatea 1 este finalizată în proporție de 100%, la fel și Subactivitățile A.2.1 și A.2.2 din cadrul celei de-a doua activități. </w:t>
      </w:r>
    </w:p>
    <w:p w14:paraId="5BE83896" w14:textId="77777777" w:rsidR="004B511A" w:rsidRDefault="004B511A" w:rsidP="004B511A">
      <w:pPr>
        <w:spacing w:after="120" w:line="240" w:lineRule="auto"/>
        <w:jc w:val="both"/>
        <w:rPr>
          <w:b/>
          <w:bCs/>
          <w:i/>
          <w:iCs/>
          <w:sz w:val="20"/>
          <w:szCs w:val="20"/>
        </w:rPr>
      </w:pPr>
      <w:r>
        <w:rPr>
          <w:sz w:val="20"/>
          <w:szCs w:val="20"/>
        </w:rPr>
        <w:t xml:space="preserve">În cadrul celor 5 subactivități desfășurate în prima parte a implementării proiectului s-au obținut rezultatele planificate, chiar mai mult în cazul subactivității A.1.3 privind participarea la programele de formarea antreprenorială specifică. </w:t>
      </w:r>
    </w:p>
    <w:p w14:paraId="76CFC2F5" w14:textId="77777777" w:rsidR="004B511A" w:rsidRDefault="004B511A" w:rsidP="00766CDF">
      <w:pPr>
        <w:pStyle w:val="ListParagraph"/>
        <w:numPr>
          <w:ilvl w:val="0"/>
          <w:numId w:val="37"/>
        </w:numPr>
        <w:spacing w:after="120" w:line="240" w:lineRule="auto"/>
        <w:jc w:val="both"/>
        <w:rPr>
          <w:sz w:val="20"/>
          <w:szCs w:val="20"/>
        </w:rPr>
      </w:pPr>
      <w:proofErr w:type="spellStart"/>
      <w:r>
        <w:rPr>
          <w:sz w:val="20"/>
          <w:szCs w:val="20"/>
        </w:rPr>
        <w:t>Implementarea</w:t>
      </w:r>
      <w:proofErr w:type="spellEnd"/>
      <w:r>
        <w:rPr>
          <w:sz w:val="20"/>
          <w:szCs w:val="20"/>
        </w:rPr>
        <w:t xml:space="preserve"> </w:t>
      </w:r>
      <w:proofErr w:type="spellStart"/>
      <w:r>
        <w:rPr>
          <w:sz w:val="20"/>
          <w:szCs w:val="20"/>
        </w:rPr>
        <w:t>proiectului</w:t>
      </w:r>
      <w:proofErr w:type="spellEnd"/>
      <w:r>
        <w:rPr>
          <w:sz w:val="20"/>
          <w:szCs w:val="20"/>
        </w:rPr>
        <w:t xml:space="preserve"> a </w:t>
      </w:r>
      <w:proofErr w:type="spellStart"/>
      <w:r>
        <w:rPr>
          <w:sz w:val="20"/>
          <w:szCs w:val="20"/>
        </w:rPr>
        <w:t>început</w:t>
      </w:r>
      <w:proofErr w:type="spellEnd"/>
      <w:r>
        <w:rPr>
          <w:sz w:val="20"/>
          <w:szCs w:val="20"/>
        </w:rPr>
        <w:t xml:space="preserve"> cu </w:t>
      </w:r>
      <w:proofErr w:type="spellStart"/>
      <w:r>
        <w:rPr>
          <w:sz w:val="20"/>
          <w:szCs w:val="20"/>
        </w:rPr>
        <w:t>Activitatea</w:t>
      </w:r>
      <w:proofErr w:type="spellEnd"/>
      <w:r>
        <w:rPr>
          <w:sz w:val="20"/>
          <w:szCs w:val="20"/>
        </w:rPr>
        <w:t xml:space="preserve"> 1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căreia</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organizate</w:t>
      </w:r>
      <w:proofErr w:type="spellEnd"/>
      <w:r>
        <w:rPr>
          <w:sz w:val="20"/>
          <w:szCs w:val="20"/>
        </w:rPr>
        <w:t xml:space="preserve"> </w:t>
      </w:r>
      <w:proofErr w:type="spellStart"/>
      <w:r>
        <w:rPr>
          <w:sz w:val="20"/>
          <w:szCs w:val="20"/>
        </w:rPr>
        <w:t>cele</w:t>
      </w:r>
      <w:proofErr w:type="spellEnd"/>
      <w:r>
        <w:rPr>
          <w:sz w:val="20"/>
          <w:szCs w:val="20"/>
        </w:rPr>
        <w:t xml:space="preserve"> </w:t>
      </w:r>
      <w:r>
        <w:rPr>
          <w:b/>
          <w:bCs/>
          <w:sz w:val="20"/>
          <w:szCs w:val="20"/>
        </w:rPr>
        <w:t xml:space="preserve">10 </w:t>
      </w:r>
      <w:proofErr w:type="spellStart"/>
      <w:r>
        <w:rPr>
          <w:b/>
          <w:bCs/>
          <w:sz w:val="20"/>
          <w:szCs w:val="20"/>
        </w:rPr>
        <w:t>campanii</w:t>
      </w:r>
      <w:proofErr w:type="spellEnd"/>
      <w:r>
        <w:rPr>
          <w:b/>
          <w:bCs/>
          <w:sz w:val="20"/>
          <w:szCs w:val="20"/>
        </w:rPr>
        <w:t xml:space="preserve"> de </w:t>
      </w:r>
      <w:proofErr w:type="spellStart"/>
      <w:r>
        <w:rPr>
          <w:b/>
          <w:bCs/>
          <w:sz w:val="20"/>
          <w:szCs w:val="20"/>
        </w:rPr>
        <w:t>informare</w:t>
      </w:r>
      <w:proofErr w:type="spellEnd"/>
      <w:r>
        <w:rPr>
          <w:sz w:val="20"/>
          <w:szCs w:val="20"/>
        </w:rPr>
        <w:t xml:space="preserve"> </w:t>
      </w:r>
      <w:proofErr w:type="spellStart"/>
      <w:r>
        <w:rPr>
          <w:sz w:val="20"/>
          <w:szCs w:val="20"/>
        </w:rPr>
        <w:t>în</w:t>
      </w:r>
      <w:proofErr w:type="spellEnd"/>
      <w:r>
        <w:rPr>
          <w:sz w:val="20"/>
          <w:szCs w:val="20"/>
        </w:rPr>
        <w:t xml:space="preserve"> 5 </w:t>
      </w:r>
      <w:proofErr w:type="spellStart"/>
      <w:r>
        <w:rPr>
          <w:sz w:val="20"/>
          <w:szCs w:val="20"/>
        </w:rPr>
        <w:t>județe</w:t>
      </w:r>
      <w:proofErr w:type="spellEnd"/>
      <w:r>
        <w:rPr>
          <w:sz w:val="20"/>
          <w:szCs w:val="20"/>
        </w:rPr>
        <w:t xml:space="preserve"> (</w:t>
      </w:r>
      <w:proofErr w:type="spellStart"/>
      <w:r>
        <w:rPr>
          <w:sz w:val="20"/>
          <w:szCs w:val="20"/>
        </w:rPr>
        <w:t>Tulcea</w:t>
      </w:r>
      <w:proofErr w:type="spellEnd"/>
      <w:r>
        <w:rPr>
          <w:sz w:val="20"/>
          <w:szCs w:val="20"/>
        </w:rPr>
        <w:t xml:space="preserve">, </w:t>
      </w:r>
      <w:proofErr w:type="spellStart"/>
      <w:r>
        <w:rPr>
          <w:sz w:val="20"/>
          <w:szCs w:val="20"/>
        </w:rPr>
        <w:t>Călărași</w:t>
      </w:r>
      <w:proofErr w:type="spellEnd"/>
      <w:r>
        <w:rPr>
          <w:sz w:val="20"/>
          <w:szCs w:val="20"/>
        </w:rPr>
        <w:t xml:space="preserve">, Giurgiu, </w:t>
      </w:r>
      <w:proofErr w:type="spellStart"/>
      <w:r>
        <w:rPr>
          <w:sz w:val="20"/>
          <w:szCs w:val="20"/>
        </w:rPr>
        <w:t>Ialomița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Teleorman</w:t>
      </w:r>
      <w:proofErr w:type="spellEnd"/>
      <w:r>
        <w:rPr>
          <w:sz w:val="20"/>
          <w:szCs w:val="20"/>
        </w:rPr>
        <w:t xml:space="preserve">) </w:t>
      </w:r>
      <w:proofErr w:type="spellStart"/>
      <w:r>
        <w:rPr>
          <w:sz w:val="20"/>
          <w:szCs w:val="20"/>
        </w:rPr>
        <w:t>unde</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prezente</w:t>
      </w:r>
      <w:proofErr w:type="spellEnd"/>
      <w:r>
        <w:rPr>
          <w:sz w:val="20"/>
          <w:szCs w:val="20"/>
        </w:rPr>
        <w:t xml:space="preserve"> 235 de </w:t>
      </w:r>
      <w:proofErr w:type="spellStart"/>
      <w:r>
        <w:rPr>
          <w:sz w:val="20"/>
          <w:szCs w:val="20"/>
        </w:rPr>
        <w:t>persoane</w:t>
      </w:r>
      <w:proofErr w:type="spellEnd"/>
      <w:r>
        <w:rPr>
          <w:sz w:val="20"/>
          <w:szCs w:val="20"/>
        </w:rPr>
        <w:t xml:space="preserve"> –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a </w:t>
      </w:r>
      <w:proofErr w:type="gramStart"/>
      <w:r>
        <w:rPr>
          <w:b/>
          <w:bCs/>
          <w:sz w:val="20"/>
          <w:szCs w:val="20"/>
        </w:rPr>
        <w:t>A.1.1;</w:t>
      </w:r>
      <w:r>
        <w:rPr>
          <w:sz w:val="20"/>
          <w:szCs w:val="20"/>
        </w:rPr>
        <w:t>.</w:t>
      </w:r>
      <w:proofErr w:type="gramEnd"/>
      <w:r>
        <w:rPr>
          <w:sz w:val="20"/>
          <w:szCs w:val="20"/>
        </w:rPr>
        <w:t xml:space="preserve"> </w:t>
      </w:r>
    </w:p>
    <w:p w14:paraId="1B77237F" w14:textId="77777777" w:rsidR="004B511A" w:rsidRDefault="004B511A" w:rsidP="00766CDF">
      <w:pPr>
        <w:pStyle w:val="ListParagraph"/>
        <w:numPr>
          <w:ilvl w:val="0"/>
          <w:numId w:val="38"/>
        </w:numPr>
        <w:spacing w:after="120" w:line="240" w:lineRule="auto"/>
        <w:jc w:val="both"/>
        <w:rPr>
          <w:sz w:val="20"/>
          <w:szCs w:val="20"/>
        </w:rPr>
      </w:pPr>
      <w:r>
        <w:rPr>
          <w:sz w:val="20"/>
          <w:szCs w:val="20"/>
        </w:rPr>
        <w:t xml:space="preserve">Au </w:t>
      </w:r>
      <w:proofErr w:type="spellStart"/>
      <w:r>
        <w:rPr>
          <w:sz w:val="20"/>
          <w:szCs w:val="20"/>
        </w:rPr>
        <w:t>fost</w:t>
      </w:r>
      <w:proofErr w:type="spellEnd"/>
      <w:r>
        <w:rPr>
          <w:sz w:val="20"/>
          <w:szCs w:val="20"/>
        </w:rPr>
        <w:t xml:space="preserve"> </w:t>
      </w:r>
      <w:proofErr w:type="spellStart"/>
      <w:r>
        <w:rPr>
          <w:sz w:val="20"/>
          <w:szCs w:val="20"/>
        </w:rPr>
        <w:t>recrutate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înregistrate</w:t>
      </w:r>
      <w:proofErr w:type="spellEnd"/>
      <w:r>
        <w:rPr>
          <w:sz w:val="20"/>
          <w:szCs w:val="20"/>
        </w:rPr>
        <w:t xml:space="preserve"> </w:t>
      </w:r>
      <w:proofErr w:type="spellStart"/>
      <w:r>
        <w:rPr>
          <w:sz w:val="20"/>
          <w:szCs w:val="20"/>
        </w:rPr>
        <w:t>în</w:t>
      </w:r>
      <w:proofErr w:type="spellEnd"/>
      <w:r>
        <w:rPr>
          <w:sz w:val="20"/>
          <w:szCs w:val="20"/>
        </w:rPr>
        <w:t xml:space="preserve"> GT un </w:t>
      </w:r>
      <w:proofErr w:type="spellStart"/>
      <w:r>
        <w:rPr>
          <w:sz w:val="20"/>
          <w:szCs w:val="20"/>
        </w:rPr>
        <w:t>numar</w:t>
      </w:r>
      <w:proofErr w:type="spellEnd"/>
      <w:r>
        <w:rPr>
          <w:sz w:val="20"/>
          <w:szCs w:val="20"/>
        </w:rPr>
        <w:t xml:space="preserve"> de </w:t>
      </w:r>
      <w:r>
        <w:rPr>
          <w:b/>
          <w:bCs/>
          <w:sz w:val="20"/>
          <w:szCs w:val="20"/>
        </w:rPr>
        <w:t xml:space="preserve">128 </w:t>
      </w:r>
      <w:proofErr w:type="spellStart"/>
      <w:r>
        <w:rPr>
          <w:b/>
          <w:bCs/>
          <w:sz w:val="20"/>
          <w:szCs w:val="20"/>
        </w:rPr>
        <w:t>persoane</w:t>
      </w:r>
      <w:proofErr w:type="spellEnd"/>
      <w:r>
        <w:rPr>
          <w:sz w:val="20"/>
          <w:szCs w:val="20"/>
        </w:rPr>
        <w:t xml:space="preserve"> –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a </w:t>
      </w:r>
      <w:r>
        <w:rPr>
          <w:b/>
          <w:bCs/>
          <w:sz w:val="20"/>
          <w:szCs w:val="20"/>
        </w:rPr>
        <w:t>A.</w:t>
      </w:r>
      <w:proofErr w:type="gramStart"/>
      <w:r>
        <w:rPr>
          <w:b/>
          <w:bCs/>
          <w:sz w:val="20"/>
          <w:szCs w:val="20"/>
        </w:rPr>
        <w:t>1.2</w:t>
      </w:r>
      <w:r>
        <w:rPr>
          <w:sz w:val="20"/>
          <w:szCs w:val="20"/>
        </w:rPr>
        <w:t>;</w:t>
      </w:r>
      <w:proofErr w:type="gramEnd"/>
    </w:p>
    <w:p w14:paraId="44998798" w14:textId="77777777" w:rsidR="004B511A" w:rsidRDefault="004B511A" w:rsidP="00766CDF">
      <w:pPr>
        <w:pStyle w:val="ListParagraph"/>
        <w:numPr>
          <w:ilvl w:val="0"/>
          <w:numId w:val="38"/>
        </w:numPr>
        <w:spacing w:after="120" w:line="240" w:lineRule="auto"/>
        <w:jc w:val="both"/>
        <w:rPr>
          <w:sz w:val="20"/>
          <w:szCs w:val="20"/>
        </w:rPr>
      </w:pPr>
      <w:r>
        <w:rPr>
          <w:sz w:val="20"/>
          <w:szCs w:val="20"/>
        </w:rPr>
        <w:t xml:space="preserve">S-au </w:t>
      </w:r>
      <w:proofErr w:type="spellStart"/>
      <w:r>
        <w:rPr>
          <w:sz w:val="20"/>
          <w:szCs w:val="20"/>
        </w:rPr>
        <w:t>organizat</w:t>
      </w:r>
      <w:proofErr w:type="spellEnd"/>
      <w:r>
        <w:rPr>
          <w:sz w:val="20"/>
          <w:szCs w:val="20"/>
        </w:rPr>
        <w:t xml:space="preserve"> </w:t>
      </w:r>
      <w:r>
        <w:rPr>
          <w:b/>
          <w:bCs/>
          <w:sz w:val="20"/>
          <w:szCs w:val="20"/>
        </w:rPr>
        <w:t xml:space="preserve">12 </w:t>
      </w:r>
      <w:proofErr w:type="spellStart"/>
      <w:r>
        <w:rPr>
          <w:b/>
          <w:bCs/>
          <w:sz w:val="20"/>
          <w:szCs w:val="20"/>
        </w:rPr>
        <w:t>sesiuni</w:t>
      </w:r>
      <w:proofErr w:type="spellEnd"/>
      <w:r>
        <w:rPr>
          <w:sz w:val="20"/>
          <w:szCs w:val="20"/>
        </w:rPr>
        <w:t xml:space="preserve"> de </w:t>
      </w:r>
      <w:proofErr w:type="spellStart"/>
      <w:r>
        <w:rPr>
          <w:sz w:val="20"/>
          <w:szCs w:val="20"/>
        </w:rPr>
        <w:t>formare</w:t>
      </w:r>
      <w:proofErr w:type="spellEnd"/>
      <w:r>
        <w:rPr>
          <w:sz w:val="20"/>
          <w:szCs w:val="20"/>
        </w:rPr>
        <w:t xml:space="preserve"> </w:t>
      </w:r>
      <w:proofErr w:type="spellStart"/>
      <w:r>
        <w:rPr>
          <w:sz w:val="20"/>
          <w:szCs w:val="20"/>
        </w:rPr>
        <w:t>antreprenorială</w:t>
      </w:r>
      <w:proofErr w:type="spellEnd"/>
      <w:r>
        <w:rPr>
          <w:sz w:val="20"/>
          <w:szCs w:val="20"/>
        </w:rPr>
        <w:t xml:space="preserve"> </w:t>
      </w:r>
      <w:proofErr w:type="spellStart"/>
      <w:r>
        <w:rPr>
          <w:sz w:val="20"/>
          <w:szCs w:val="20"/>
        </w:rPr>
        <w:t>specifică</w:t>
      </w:r>
      <w:proofErr w:type="spellEnd"/>
      <w:r>
        <w:rPr>
          <w:sz w:val="20"/>
          <w:szCs w:val="20"/>
        </w:rPr>
        <w:t xml:space="preserve"> din care: 7 </w:t>
      </w:r>
      <w:proofErr w:type="spellStart"/>
      <w:r>
        <w:rPr>
          <w:sz w:val="20"/>
          <w:szCs w:val="20"/>
        </w:rPr>
        <w:t>sesiuni</w:t>
      </w:r>
      <w:proofErr w:type="spellEnd"/>
      <w:r>
        <w:rPr>
          <w:sz w:val="20"/>
          <w:szCs w:val="20"/>
        </w:rPr>
        <w:t xml:space="preserve"> </w:t>
      </w:r>
      <w:proofErr w:type="spellStart"/>
      <w:r>
        <w:rPr>
          <w:i/>
          <w:iCs/>
          <w:sz w:val="20"/>
          <w:szCs w:val="20"/>
        </w:rPr>
        <w:t>Antreprenor</w:t>
      </w:r>
      <w:proofErr w:type="spellEnd"/>
      <w:r>
        <w:rPr>
          <w:i/>
          <w:iCs/>
          <w:sz w:val="20"/>
          <w:szCs w:val="20"/>
        </w:rPr>
        <w:t xml:space="preserve"> </w:t>
      </w:r>
      <w:proofErr w:type="spellStart"/>
      <w:r>
        <w:rPr>
          <w:i/>
          <w:iCs/>
          <w:sz w:val="20"/>
          <w:szCs w:val="20"/>
        </w:rPr>
        <w:t>economie</w:t>
      </w:r>
      <w:proofErr w:type="spellEnd"/>
      <w:r>
        <w:rPr>
          <w:i/>
          <w:iCs/>
          <w:sz w:val="20"/>
          <w:szCs w:val="20"/>
        </w:rPr>
        <w:t xml:space="preserve"> </w:t>
      </w:r>
      <w:proofErr w:type="spellStart"/>
      <w:proofErr w:type="gramStart"/>
      <w:r>
        <w:rPr>
          <w:i/>
          <w:iCs/>
          <w:sz w:val="20"/>
          <w:szCs w:val="20"/>
        </w:rPr>
        <w:t>socială</w:t>
      </w:r>
      <w:proofErr w:type="spellEnd"/>
      <w:r>
        <w:rPr>
          <w:i/>
          <w:iCs/>
          <w:sz w:val="20"/>
          <w:szCs w:val="20"/>
        </w:rPr>
        <w:t xml:space="preserve"> </w:t>
      </w:r>
      <w:r>
        <w:rPr>
          <w:sz w:val="20"/>
          <w:szCs w:val="20"/>
        </w:rPr>
        <w:t xml:space="preserve"> </w:t>
      </w:r>
      <w:proofErr w:type="spellStart"/>
      <w:r>
        <w:rPr>
          <w:sz w:val="20"/>
          <w:szCs w:val="20"/>
        </w:rPr>
        <w:t>și</w:t>
      </w:r>
      <w:proofErr w:type="spellEnd"/>
      <w:proofErr w:type="gramEnd"/>
      <w:r>
        <w:rPr>
          <w:sz w:val="20"/>
          <w:szCs w:val="20"/>
        </w:rPr>
        <w:t xml:space="preserve"> 5 </w:t>
      </w:r>
      <w:proofErr w:type="spellStart"/>
      <w:r>
        <w:rPr>
          <w:sz w:val="20"/>
          <w:szCs w:val="20"/>
        </w:rPr>
        <w:t>sesiuni</w:t>
      </w:r>
      <w:proofErr w:type="spellEnd"/>
      <w:r>
        <w:rPr>
          <w:sz w:val="20"/>
          <w:szCs w:val="20"/>
        </w:rPr>
        <w:t xml:space="preserve"> </w:t>
      </w:r>
      <w:r>
        <w:rPr>
          <w:i/>
          <w:iCs/>
          <w:sz w:val="20"/>
          <w:szCs w:val="20"/>
        </w:rPr>
        <w:t xml:space="preserve">Manager </w:t>
      </w:r>
      <w:proofErr w:type="spellStart"/>
      <w:r>
        <w:rPr>
          <w:i/>
          <w:iCs/>
          <w:sz w:val="20"/>
          <w:szCs w:val="20"/>
        </w:rPr>
        <w:t>întreprindere</w:t>
      </w:r>
      <w:proofErr w:type="spellEnd"/>
      <w:r>
        <w:rPr>
          <w:i/>
          <w:iCs/>
          <w:sz w:val="20"/>
          <w:szCs w:val="20"/>
        </w:rPr>
        <w:t xml:space="preserve"> </w:t>
      </w:r>
      <w:proofErr w:type="spellStart"/>
      <w:r>
        <w:rPr>
          <w:i/>
          <w:iCs/>
          <w:sz w:val="20"/>
          <w:szCs w:val="20"/>
        </w:rPr>
        <w:t>socială</w:t>
      </w:r>
      <w:proofErr w:type="spellEnd"/>
      <w:r>
        <w:rPr>
          <w:i/>
          <w:iCs/>
          <w:sz w:val="20"/>
          <w:szCs w:val="20"/>
        </w:rPr>
        <w:t xml:space="preserve"> </w:t>
      </w:r>
      <w:r>
        <w:rPr>
          <w:sz w:val="20"/>
          <w:szCs w:val="20"/>
        </w:rPr>
        <w:t xml:space="preserve">, 40 de ore de </w:t>
      </w:r>
      <w:proofErr w:type="spellStart"/>
      <w:r>
        <w:rPr>
          <w:sz w:val="20"/>
          <w:szCs w:val="20"/>
        </w:rPr>
        <w:t>formare</w:t>
      </w:r>
      <w:proofErr w:type="spellEnd"/>
      <w:r>
        <w:rPr>
          <w:sz w:val="20"/>
          <w:szCs w:val="20"/>
        </w:rPr>
        <w:t xml:space="preserve"> per participant </w:t>
      </w:r>
      <w:proofErr w:type="spellStart"/>
      <w:r>
        <w:rPr>
          <w:sz w:val="20"/>
          <w:szCs w:val="20"/>
        </w:rPr>
        <w:t>și</w:t>
      </w:r>
      <w:proofErr w:type="spellEnd"/>
      <w:r>
        <w:rPr>
          <w:sz w:val="20"/>
          <w:szCs w:val="20"/>
        </w:rPr>
        <w:t xml:space="preserve"> </w:t>
      </w:r>
      <w:r>
        <w:rPr>
          <w:b/>
          <w:bCs/>
          <w:sz w:val="20"/>
          <w:szCs w:val="20"/>
        </w:rPr>
        <w:t xml:space="preserve">168 </w:t>
      </w:r>
      <w:proofErr w:type="spellStart"/>
      <w:r>
        <w:rPr>
          <w:b/>
          <w:bCs/>
          <w:sz w:val="20"/>
          <w:szCs w:val="20"/>
        </w:rPr>
        <w:t>cerificate</w:t>
      </w:r>
      <w:proofErr w:type="spellEnd"/>
      <w:r>
        <w:rPr>
          <w:sz w:val="20"/>
          <w:szCs w:val="20"/>
        </w:rPr>
        <w:t xml:space="preserve"> de </w:t>
      </w:r>
      <w:proofErr w:type="spellStart"/>
      <w:r>
        <w:rPr>
          <w:sz w:val="20"/>
          <w:szCs w:val="20"/>
        </w:rPr>
        <w:t>absolvire</w:t>
      </w:r>
      <w:proofErr w:type="spellEnd"/>
      <w:r>
        <w:rPr>
          <w:sz w:val="20"/>
          <w:szCs w:val="20"/>
        </w:rPr>
        <w:t xml:space="preserve"> a </w:t>
      </w:r>
      <w:proofErr w:type="spellStart"/>
      <w:r>
        <w:rPr>
          <w:sz w:val="20"/>
          <w:szCs w:val="20"/>
        </w:rPr>
        <w:t>cursurilor</w:t>
      </w:r>
      <w:proofErr w:type="spellEnd"/>
      <w:r>
        <w:rPr>
          <w:sz w:val="20"/>
          <w:szCs w:val="20"/>
        </w:rPr>
        <w:t xml:space="preserve"> de </w:t>
      </w:r>
      <w:proofErr w:type="spellStart"/>
      <w:r>
        <w:rPr>
          <w:sz w:val="20"/>
          <w:szCs w:val="20"/>
        </w:rPr>
        <w:t>formare</w:t>
      </w:r>
      <w:proofErr w:type="spellEnd"/>
      <w:r>
        <w:rPr>
          <w:sz w:val="20"/>
          <w:szCs w:val="20"/>
        </w:rPr>
        <w:t xml:space="preserve"> –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a </w:t>
      </w:r>
      <w:r>
        <w:rPr>
          <w:b/>
          <w:bCs/>
          <w:sz w:val="20"/>
          <w:szCs w:val="20"/>
        </w:rPr>
        <w:t>A.1.3;</w:t>
      </w:r>
    </w:p>
    <w:p w14:paraId="50F39E7F" w14:textId="77777777" w:rsidR="004B511A" w:rsidRDefault="004B511A" w:rsidP="00766CDF">
      <w:pPr>
        <w:pStyle w:val="ListParagraph"/>
        <w:numPr>
          <w:ilvl w:val="0"/>
          <w:numId w:val="38"/>
        </w:numPr>
        <w:spacing w:after="120" w:line="240" w:lineRule="auto"/>
        <w:jc w:val="both"/>
        <w:rPr>
          <w:sz w:val="20"/>
          <w:szCs w:val="20"/>
        </w:rPr>
      </w:pPr>
      <w:r>
        <w:rPr>
          <w:sz w:val="20"/>
          <w:szCs w:val="20"/>
        </w:rPr>
        <w:t xml:space="preserve">S-au </w:t>
      </w:r>
      <w:proofErr w:type="spellStart"/>
      <w:r>
        <w:rPr>
          <w:sz w:val="20"/>
          <w:szCs w:val="20"/>
        </w:rPr>
        <w:t>organizat</w:t>
      </w:r>
      <w:proofErr w:type="spellEnd"/>
      <w:r>
        <w:rPr>
          <w:sz w:val="20"/>
          <w:szCs w:val="20"/>
        </w:rPr>
        <w:t xml:space="preserve"> </w:t>
      </w:r>
      <w:r>
        <w:rPr>
          <w:b/>
          <w:bCs/>
          <w:sz w:val="20"/>
          <w:szCs w:val="20"/>
        </w:rPr>
        <w:t xml:space="preserve">11 </w:t>
      </w:r>
      <w:proofErr w:type="spellStart"/>
      <w:r>
        <w:rPr>
          <w:b/>
          <w:bCs/>
          <w:sz w:val="20"/>
          <w:szCs w:val="20"/>
        </w:rPr>
        <w:t>sesiuni</w:t>
      </w:r>
      <w:proofErr w:type="spellEnd"/>
      <w:r>
        <w:rPr>
          <w:sz w:val="20"/>
          <w:szCs w:val="20"/>
        </w:rPr>
        <w:t xml:space="preserve"> de </w:t>
      </w:r>
      <w:proofErr w:type="spellStart"/>
      <w:r>
        <w:rPr>
          <w:sz w:val="20"/>
          <w:szCs w:val="20"/>
        </w:rPr>
        <w:t>formare</w:t>
      </w:r>
      <w:proofErr w:type="spellEnd"/>
      <w:r>
        <w:rPr>
          <w:sz w:val="20"/>
          <w:szCs w:val="20"/>
        </w:rPr>
        <w:t xml:space="preserve"> pentru</w:t>
      </w:r>
      <w:r>
        <w:rPr>
          <w:b/>
          <w:sz w:val="20"/>
          <w:szCs w:val="20"/>
        </w:rPr>
        <w:t xml:space="preserve"> </w:t>
      </w:r>
      <w:proofErr w:type="spellStart"/>
      <w:r>
        <w:rPr>
          <w:bCs/>
          <w:sz w:val="20"/>
          <w:szCs w:val="20"/>
        </w:rPr>
        <w:t>sprijin</w:t>
      </w:r>
      <w:proofErr w:type="spellEnd"/>
      <w:r>
        <w:rPr>
          <w:bCs/>
          <w:sz w:val="20"/>
          <w:szCs w:val="20"/>
        </w:rPr>
        <w:t xml:space="preserve"> </w:t>
      </w:r>
      <w:proofErr w:type="spellStart"/>
      <w:r>
        <w:rPr>
          <w:bCs/>
          <w:sz w:val="20"/>
          <w:szCs w:val="20"/>
        </w:rPr>
        <w:t>în</w:t>
      </w:r>
      <w:proofErr w:type="spellEnd"/>
      <w:r>
        <w:rPr>
          <w:bCs/>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înființării</w:t>
      </w:r>
      <w:proofErr w:type="spellEnd"/>
      <w:r>
        <w:rPr>
          <w:sz w:val="20"/>
          <w:szCs w:val="20"/>
        </w:rPr>
        <w:t xml:space="preserve"> </w:t>
      </w:r>
      <w:proofErr w:type="spellStart"/>
      <w:r>
        <w:rPr>
          <w:sz w:val="20"/>
          <w:szCs w:val="20"/>
        </w:rPr>
        <w:t>întreprinderilor</w:t>
      </w:r>
      <w:proofErr w:type="spellEnd"/>
      <w:r>
        <w:rPr>
          <w:sz w:val="20"/>
          <w:szCs w:val="20"/>
        </w:rPr>
        <w:t xml:space="preserve"> </w:t>
      </w:r>
      <w:proofErr w:type="spellStart"/>
      <w:r>
        <w:rPr>
          <w:sz w:val="20"/>
          <w:szCs w:val="20"/>
        </w:rPr>
        <w:t>sociale</w:t>
      </w:r>
      <w:proofErr w:type="spellEnd"/>
      <w:r>
        <w:rPr>
          <w:sz w:val="20"/>
          <w:szCs w:val="20"/>
        </w:rPr>
        <w:t xml:space="preserve">, din care 5 </w:t>
      </w:r>
      <w:proofErr w:type="spellStart"/>
      <w:r>
        <w:rPr>
          <w:sz w:val="20"/>
          <w:szCs w:val="20"/>
        </w:rPr>
        <w:t>sesiuni</w:t>
      </w:r>
      <w:proofErr w:type="spellEnd"/>
      <w:r>
        <w:rPr>
          <w:sz w:val="20"/>
          <w:szCs w:val="20"/>
        </w:rPr>
        <w:t xml:space="preserve"> – </w:t>
      </w:r>
      <w:r>
        <w:rPr>
          <w:i/>
          <w:iCs/>
          <w:sz w:val="20"/>
          <w:szCs w:val="20"/>
        </w:rPr>
        <w:t>Manager marketing</w:t>
      </w:r>
      <w:r>
        <w:rPr>
          <w:sz w:val="20"/>
          <w:szCs w:val="20"/>
        </w:rPr>
        <w:t xml:space="preserve"> </w:t>
      </w:r>
      <w:proofErr w:type="spellStart"/>
      <w:r>
        <w:rPr>
          <w:sz w:val="20"/>
          <w:szCs w:val="20"/>
        </w:rPr>
        <w:t>și</w:t>
      </w:r>
      <w:proofErr w:type="spellEnd"/>
      <w:r>
        <w:rPr>
          <w:sz w:val="20"/>
          <w:szCs w:val="20"/>
        </w:rPr>
        <w:t xml:space="preserve"> 6 </w:t>
      </w:r>
      <w:proofErr w:type="spellStart"/>
      <w:r>
        <w:rPr>
          <w:sz w:val="20"/>
          <w:szCs w:val="20"/>
        </w:rPr>
        <w:t>sesiuni</w:t>
      </w:r>
      <w:proofErr w:type="spellEnd"/>
      <w:r>
        <w:rPr>
          <w:sz w:val="20"/>
          <w:szCs w:val="20"/>
        </w:rPr>
        <w:t xml:space="preserve"> – </w:t>
      </w:r>
      <w:r>
        <w:rPr>
          <w:i/>
          <w:iCs/>
          <w:sz w:val="20"/>
          <w:szCs w:val="20"/>
        </w:rPr>
        <w:t xml:space="preserve">Inspector </w:t>
      </w:r>
      <w:proofErr w:type="spellStart"/>
      <w:r>
        <w:rPr>
          <w:i/>
          <w:iCs/>
          <w:sz w:val="20"/>
          <w:szCs w:val="20"/>
        </w:rPr>
        <w:t>resurse</w:t>
      </w:r>
      <w:proofErr w:type="spellEnd"/>
      <w:r>
        <w:rPr>
          <w:i/>
          <w:iCs/>
          <w:sz w:val="20"/>
          <w:szCs w:val="20"/>
        </w:rPr>
        <w:t xml:space="preserve"> </w:t>
      </w:r>
      <w:proofErr w:type="spellStart"/>
      <w:r>
        <w:rPr>
          <w:i/>
          <w:iCs/>
          <w:sz w:val="20"/>
          <w:szCs w:val="20"/>
        </w:rPr>
        <w:t>umane</w:t>
      </w:r>
      <w:proofErr w:type="spellEnd"/>
      <w:r>
        <w:rPr>
          <w:sz w:val="20"/>
          <w:szCs w:val="20"/>
        </w:rPr>
        <w:t xml:space="preserve">; 40 de ore de </w:t>
      </w:r>
      <w:proofErr w:type="spellStart"/>
      <w:r>
        <w:rPr>
          <w:sz w:val="20"/>
          <w:szCs w:val="20"/>
        </w:rPr>
        <w:t>formare</w:t>
      </w:r>
      <w:proofErr w:type="spellEnd"/>
      <w:r>
        <w:rPr>
          <w:sz w:val="20"/>
          <w:szCs w:val="20"/>
        </w:rPr>
        <w:t xml:space="preserve"> per participant,</w:t>
      </w:r>
      <w:r>
        <w:rPr>
          <w:b/>
          <w:bCs/>
          <w:sz w:val="20"/>
          <w:szCs w:val="20"/>
        </w:rPr>
        <w:t xml:space="preserve"> 108 certificate</w:t>
      </w:r>
      <w:r>
        <w:rPr>
          <w:sz w:val="20"/>
          <w:szCs w:val="20"/>
        </w:rPr>
        <w:t xml:space="preserve"> de </w:t>
      </w:r>
      <w:proofErr w:type="spellStart"/>
      <w:r>
        <w:rPr>
          <w:sz w:val="20"/>
          <w:szCs w:val="20"/>
        </w:rPr>
        <w:t>absolvire</w:t>
      </w:r>
      <w:proofErr w:type="spellEnd"/>
      <w:r>
        <w:rPr>
          <w:sz w:val="20"/>
          <w:szCs w:val="20"/>
        </w:rPr>
        <w:t xml:space="preserve"> a </w:t>
      </w:r>
      <w:proofErr w:type="spellStart"/>
      <w:r>
        <w:rPr>
          <w:sz w:val="20"/>
          <w:szCs w:val="20"/>
        </w:rPr>
        <w:t>cursurilor</w:t>
      </w:r>
      <w:proofErr w:type="spellEnd"/>
      <w:r>
        <w:rPr>
          <w:sz w:val="20"/>
          <w:szCs w:val="20"/>
        </w:rPr>
        <w:t xml:space="preserve"> de </w:t>
      </w:r>
      <w:proofErr w:type="spellStart"/>
      <w:r>
        <w:rPr>
          <w:sz w:val="20"/>
          <w:szCs w:val="20"/>
        </w:rPr>
        <w:t>formare</w:t>
      </w:r>
      <w:proofErr w:type="spellEnd"/>
      <w:r>
        <w:rPr>
          <w:sz w:val="20"/>
          <w:szCs w:val="20"/>
        </w:rPr>
        <w:t xml:space="preserve">, </w:t>
      </w:r>
      <w:proofErr w:type="spellStart"/>
      <w:r>
        <w:rPr>
          <w:sz w:val="20"/>
          <w:szCs w:val="20"/>
        </w:rPr>
        <w:t>recunoscute</w:t>
      </w:r>
      <w:proofErr w:type="spellEnd"/>
      <w:r>
        <w:rPr>
          <w:sz w:val="20"/>
          <w:szCs w:val="20"/>
        </w:rPr>
        <w:t xml:space="preserve"> de ANC –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a </w:t>
      </w:r>
      <w:r>
        <w:rPr>
          <w:b/>
          <w:bCs/>
          <w:sz w:val="20"/>
          <w:szCs w:val="20"/>
        </w:rPr>
        <w:t>A.</w:t>
      </w:r>
      <w:proofErr w:type="gramStart"/>
      <w:r>
        <w:rPr>
          <w:b/>
          <w:bCs/>
          <w:sz w:val="20"/>
          <w:szCs w:val="20"/>
        </w:rPr>
        <w:t>1.4;</w:t>
      </w:r>
      <w:proofErr w:type="gramEnd"/>
    </w:p>
    <w:p w14:paraId="2D144488" w14:textId="77777777" w:rsidR="004B511A" w:rsidRDefault="004B511A" w:rsidP="00766CDF">
      <w:pPr>
        <w:pStyle w:val="ListParagraph"/>
        <w:numPr>
          <w:ilvl w:val="0"/>
          <w:numId w:val="38"/>
        </w:numPr>
        <w:spacing w:after="120" w:line="240" w:lineRule="auto"/>
        <w:jc w:val="both"/>
        <w:rPr>
          <w:sz w:val="20"/>
          <w:szCs w:val="20"/>
        </w:rPr>
      </w:pPr>
      <w:r>
        <w:rPr>
          <w:b/>
          <w:bCs/>
          <w:sz w:val="20"/>
          <w:szCs w:val="20"/>
        </w:rPr>
        <w:t xml:space="preserve">22 de </w:t>
      </w:r>
      <w:proofErr w:type="spellStart"/>
      <w:r>
        <w:rPr>
          <w:b/>
          <w:bCs/>
          <w:sz w:val="20"/>
          <w:szCs w:val="20"/>
        </w:rPr>
        <w:t>planuri</w:t>
      </w:r>
      <w:proofErr w:type="spellEnd"/>
      <w:r>
        <w:rPr>
          <w:b/>
          <w:bCs/>
          <w:sz w:val="20"/>
          <w:szCs w:val="20"/>
        </w:rPr>
        <w:t xml:space="preserve"> de </w:t>
      </w:r>
      <w:proofErr w:type="spellStart"/>
      <w:r>
        <w:rPr>
          <w:b/>
          <w:bCs/>
          <w:sz w:val="20"/>
          <w:szCs w:val="20"/>
        </w:rPr>
        <w:t>afaceri</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selectate</w:t>
      </w:r>
      <w:proofErr w:type="spellEnd"/>
      <w:r>
        <w:rPr>
          <w:sz w:val="20"/>
          <w:szCs w:val="20"/>
        </w:rPr>
        <w:t xml:space="preserve"> pentru </w:t>
      </w:r>
      <w:proofErr w:type="spellStart"/>
      <w:r>
        <w:rPr>
          <w:sz w:val="20"/>
          <w:szCs w:val="20"/>
        </w:rPr>
        <w:t>finanțare</w:t>
      </w:r>
      <w:proofErr w:type="spellEnd"/>
      <w:r>
        <w:rPr>
          <w:sz w:val="20"/>
          <w:szCs w:val="20"/>
        </w:rPr>
        <w:t xml:space="preserve"> </w:t>
      </w:r>
      <w:proofErr w:type="spellStart"/>
      <w:r>
        <w:rPr>
          <w:sz w:val="20"/>
          <w:szCs w:val="20"/>
        </w:rPr>
        <w:t>și</w:t>
      </w:r>
      <w:proofErr w:type="spellEnd"/>
      <w:r>
        <w:rPr>
          <w:sz w:val="20"/>
          <w:szCs w:val="20"/>
        </w:rPr>
        <w:t xml:space="preserve"> 3 </w:t>
      </w:r>
      <w:proofErr w:type="spellStart"/>
      <w:r>
        <w:rPr>
          <w:sz w:val="20"/>
          <w:szCs w:val="20"/>
        </w:rPr>
        <w:t>planuri</w:t>
      </w:r>
      <w:proofErr w:type="spellEnd"/>
      <w:r>
        <w:rPr>
          <w:sz w:val="20"/>
          <w:szCs w:val="20"/>
        </w:rPr>
        <w:t xml:space="preserve"> de </w:t>
      </w:r>
      <w:proofErr w:type="spellStart"/>
      <w:r>
        <w:rPr>
          <w:sz w:val="20"/>
          <w:szCs w:val="20"/>
        </w:rPr>
        <w:t>afaceri</w:t>
      </w:r>
      <w:proofErr w:type="spellEnd"/>
      <w:r>
        <w:rPr>
          <w:sz w:val="20"/>
          <w:szCs w:val="20"/>
        </w:rPr>
        <w:t xml:space="preserve"> au </w:t>
      </w:r>
      <w:proofErr w:type="spellStart"/>
      <w:r>
        <w:rPr>
          <w:sz w:val="20"/>
          <w:szCs w:val="20"/>
        </w:rPr>
        <w:t>completat</w:t>
      </w:r>
      <w:proofErr w:type="spellEnd"/>
      <w:r>
        <w:rPr>
          <w:sz w:val="20"/>
          <w:szCs w:val="20"/>
        </w:rPr>
        <w:t xml:space="preserve"> </w:t>
      </w:r>
      <w:proofErr w:type="spellStart"/>
      <w:r>
        <w:rPr>
          <w:sz w:val="20"/>
          <w:szCs w:val="20"/>
        </w:rPr>
        <w:t>lista</w:t>
      </w:r>
      <w:proofErr w:type="spellEnd"/>
      <w:r>
        <w:rPr>
          <w:sz w:val="20"/>
          <w:szCs w:val="20"/>
        </w:rPr>
        <w:t xml:space="preserve"> de </w:t>
      </w:r>
      <w:proofErr w:type="spellStart"/>
      <w:r>
        <w:rPr>
          <w:sz w:val="20"/>
          <w:szCs w:val="20"/>
        </w:rPr>
        <w:t>rezerva</w:t>
      </w:r>
      <w:proofErr w:type="spellEnd"/>
      <w:r>
        <w:rPr>
          <w:sz w:val="20"/>
          <w:szCs w:val="20"/>
        </w:rPr>
        <w:t xml:space="preserve"> –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a </w:t>
      </w:r>
      <w:r>
        <w:rPr>
          <w:b/>
          <w:bCs/>
          <w:sz w:val="20"/>
          <w:szCs w:val="20"/>
        </w:rPr>
        <w:t>A.</w:t>
      </w:r>
      <w:proofErr w:type="gramStart"/>
      <w:r>
        <w:rPr>
          <w:b/>
          <w:bCs/>
          <w:sz w:val="20"/>
          <w:szCs w:val="20"/>
        </w:rPr>
        <w:t>1.5;</w:t>
      </w:r>
      <w:proofErr w:type="gramEnd"/>
    </w:p>
    <w:p w14:paraId="7D95D970" w14:textId="77777777" w:rsidR="004B511A" w:rsidRDefault="004B511A" w:rsidP="004B511A">
      <w:pPr>
        <w:spacing w:after="0" w:line="240" w:lineRule="auto"/>
        <w:jc w:val="both"/>
        <w:rPr>
          <w:sz w:val="20"/>
          <w:szCs w:val="20"/>
        </w:rPr>
      </w:pPr>
      <w:r>
        <w:rPr>
          <w:b/>
          <w:bCs/>
          <w:sz w:val="20"/>
          <w:szCs w:val="20"/>
        </w:rPr>
        <w:t>Activitatea 2.1</w:t>
      </w:r>
      <w:r>
        <w:rPr>
          <w:sz w:val="20"/>
          <w:szCs w:val="20"/>
        </w:rPr>
        <w:t>: în cadrul acestei subactivități au fost desfășurate 12 sesiuni de consilere de grup și 14 sesiuni de consiliere individuală. Astfel 22 de persoane au beneficiat de sesiunile de consiliere de grup și 14 întreprinderi de consiliere individuală.</w:t>
      </w:r>
    </w:p>
    <w:p w14:paraId="78C39B30" w14:textId="77777777" w:rsidR="004B511A" w:rsidRDefault="004B511A" w:rsidP="004B511A">
      <w:pPr>
        <w:spacing w:before="120" w:after="0" w:line="240" w:lineRule="auto"/>
        <w:jc w:val="both"/>
        <w:rPr>
          <w:sz w:val="20"/>
          <w:szCs w:val="20"/>
        </w:rPr>
      </w:pPr>
      <w:r>
        <w:rPr>
          <w:b/>
          <w:bCs/>
          <w:sz w:val="20"/>
          <w:szCs w:val="20"/>
        </w:rPr>
        <w:t>Activitatea 2.1:</w:t>
      </w:r>
      <w:r>
        <w:rPr>
          <w:sz w:val="20"/>
          <w:szCs w:val="20"/>
        </w:rPr>
        <w:t xml:space="preserve"> </w:t>
      </w:r>
      <w:bookmarkStart w:id="25" w:name="_Hlk85017100"/>
      <w:r>
        <w:rPr>
          <w:sz w:val="20"/>
          <w:szCs w:val="20"/>
        </w:rPr>
        <w:t>Au fost înființate inițial 19 întreprinderi sociale, 6 din acestea fiind înființate în mediul rural.</w:t>
      </w:r>
      <w:bookmarkEnd w:id="25"/>
      <w:r>
        <w:rPr>
          <w:sz w:val="20"/>
          <w:szCs w:val="20"/>
        </w:rPr>
        <w:t xml:space="preserve"> Domeniile întreprinderilor nou înființate sunt diverse așa cum se observă și în tabelul de mai jos. </w:t>
      </w:r>
    </w:p>
    <w:p w14:paraId="03258A3C" w14:textId="77777777" w:rsidR="004B511A" w:rsidRDefault="004B511A" w:rsidP="004B511A">
      <w:pPr>
        <w:spacing w:after="0" w:line="240" w:lineRule="auto"/>
        <w:jc w:val="both"/>
        <w:rPr>
          <w:sz w:val="20"/>
          <w:szCs w:val="20"/>
        </w:rPr>
      </w:pPr>
    </w:p>
    <w:p w14:paraId="5234D4C5" w14:textId="14C0776B" w:rsidR="004B511A" w:rsidRDefault="004B511A" w:rsidP="004B511A">
      <w:pPr>
        <w:spacing w:after="0" w:line="240" w:lineRule="auto"/>
        <w:jc w:val="both"/>
        <w:rPr>
          <w:sz w:val="20"/>
          <w:szCs w:val="20"/>
        </w:rPr>
      </w:pPr>
      <w:r>
        <w:rPr>
          <w:noProof/>
          <w:sz w:val="20"/>
          <w:szCs w:val="20"/>
        </w:rPr>
        <w:lastRenderedPageBreak/>
        <w:drawing>
          <wp:inline distT="0" distB="0" distL="0" distR="0" wp14:anchorId="387F1821" wp14:editId="538E4A2D">
            <wp:extent cx="6187440" cy="4655820"/>
            <wp:effectExtent l="0" t="0" r="381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7440" cy="4655820"/>
                    </a:xfrm>
                    <a:prstGeom prst="rect">
                      <a:avLst/>
                    </a:prstGeom>
                    <a:noFill/>
                    <a:ln>
                      <a:noFill/>
                    </a:ln>
                  </pic:spPr>
                </pic:pic>
              </a:graphicData>
            </a:graphic>
          </wp:inline>
        </w:drawing>
      </w:r>
    </w:p>
    <w:p w14:paraId="4FD37384" w14:textId="77777777" w:rsidR="004B511A" w:rsidRDefault="004B511A" w:rsidP="004B511A">
      <w:pPr>
        <w:spacing w:after="0" w:line="240" w:lineRule="auto"/>
        <w:jc w:val="both"/>
        <w:rPr>
          <w:sz w:val="20"/>
          <w:szCs w:val="20"/>
        </w:rPr>
      </w:pPr>
    </w:p>
    <w:p w14:paraId="7E0379A6" w14:textId="77777777" w:rsidR="004B511A" w:rsidRDefault="004B511A" w:rsidP="004B511A">
      <w:pPr>
        <w:spacing w:after="0" w:line="240" w:lineRule="auto"/>
        <w:jc w:val="both"/>
        <w:rPr>
          <w:sz w:val="20"/>
          <w:szCs w:val="20"/>
        </w:rPr>
      </w:pPr>
      <w:r>
        <w:rPr>
          <w:sz w:val="20"/>
          <w:szCs w:val="20"/>
        </w:rPr>
        <w:t>Odată cu finalizarea primelor două subactivități au fost duse la îndeplinire rezultatele planificate. Din cele 21 de întreprinderi planificate în a fi finanțate, în prima fază după concurs s-a hotărât finanțarea a 22 de PA câștigătoare. În final au rămas active doar 17 entități. Motivele care au dus la aceast rezultat sunt multiple:</w:t>
      </w:r>
    </w:p>
    <w:p w14:paraId="665EC851" w14:textId="77777777" w:rsidR="004B511A" w:rsidRDefault="004B511A" w:rsidP="00766CDF">
      <w:pPr>
        <w:pStyle w:val="ListParagraph"/>
        <w:numPr>
          <w:ilvl w:val="0"/>
          <w:numId w:val="39"/>
        </w:numPr>
        <w:spacing w:after="0" w:line="240" w:lineRule="auto"/>
        <w:ind w:left="851"/>
        <w:jc w:val="both"/>
        <w:rPr>
          <w:sz w:val="20"/>
          <w:szCs w:val="20"/>
        </w:rPr>
      </w:pP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concursului</w:t>
      </w:r>
      <w:proofErr w:type="spellEnd"/>
      <w:r>
        <w:rPr>
          <w:sz w:val="20"/>
          <w:szCs w:val="20"/>
        </w:rPr>
        <w:t xml:space="preserve"> s-au </w:t>
      </w:r>
      <w:proofErr w:type="spellStart"/>
      <w:r>
        <w:rPr>
          <w:sz w:val="20"/>
          <w:szCs w:val="20"/>
        </w:rPr>
        <w:t>depus</w:t>
      </w:r>
      <w:proofErr w:type="spellEnd"/>
      <w:r>
        <w:rPr>
          <w:sz w:val="20"/>
          <w:szCs w:val="20"/>
        </w:rPr>
        <w:t xml:space="preserve"> </w:t>
      </w:r>
      <w:proofErr w:type="spellStart"/>
      <w:r>
        <w:rPr>
          <w:sz w:val="20"/>
          <w:szCs w:val="20"/>
        </w:rPr>
        <w:t>puține</w:t>
      </w:r>
      <w:proofErr w:type="spellEnd"/>
      <w:r>
        <w:rPr>
          <w:sz w:val="20"/>
          <w:szCs w:val="20"/>
        </w:rPr>
        <w:t xml:space="preserve"> PA, </w:t>
      </w:r>
      <w:proofErr w:type="spellStart"/>
      <w:r>
        <w:rPr>
          <w:sz w:val="20"/>
          <w:szCs w:val="20"/>
        </w:rPr>
        <w:t>abia</w:t>
      </w:r>
      <w:proofErr w:type="spellEnd"/>
      <w:r>
        <w:rPr>
          <w:sz w:val="20"/>
          <w:szCs w:val="20"/>
        </w:rPr>
        <w:t xml:space="preserve"> s-a </w:t>
      </w:r>
      <w:proofErr w:type="spellStart"/>
      <w:r>
        <w:rPr>
          <w:sz w:val="20"/>
          <w:szCs w:val="20"/>
        </w:rPr>
        <w:t>reușit</w:t>
      </w:r>
      <w:proofErr w:type="spellEnd"/>
      <w:r>
        <w:rPr>
          <w:sz w:val="20"/>
          <w:szCs w:val="20"/>
        </w:rPr>
        <w:t xml:space="preserve"> </w:t>
      </w:r>
      <w:proofErr w:type="spellStart"/>
      <w:r>
        <w:rPr>
          <w:sz w:val="20"/>
          <w:szCs w:val="20"/>
        </w:rPr>
        <w:t>selecția</w:t>
      </w:r>
      <w:proofErr w:type="spellEnd"/>
      <w:r>
        <w:rPr>
          <w:sz w:val="20"/>
          <w:szCs w:val="20"/>
        </w:rPr>
        <w:t xml:space="preserve"> </w:t>
      </w:r>
      <w:proofErr w:type="spellStart"/>
      <w:r>
        <w:rPr>
          <w:sz w:val="20"/>
          <w:szCs w:val="20"/>
        </w:rPr>
        <w:t>unor</w:t>
      </w:r>
      <w:proofErr w:type="spellEnd"/>
      <w:r>
        <w:rPr>
          <w:sz w:val="20"/>
          <w:szCs w:val="20"/>
        </w:rPr>
        <w:t xml:space="preserve"> PA </w:t>
      </w:r>
      <w:proofErr w:type="spellStart"/>
      <w:r>
        <w:rPr>
          <w:sz w:val="20"/>
          <w:szCs w:val="20"/>
        </w:rPr>
        <w:t>bune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proofErr w:type="gramStart"/>
      <w:r>
        <w:rPr>
          <w:sz w:val="20"/>
          <w:szCs w:val="20"/>
        </w:rPr>
        <w:t>implementării</w:t>
      </w:r>
      <w:proofErr w:type="spellEnd"/>
      <w:r>
        <w:rPr>
          <w:sz w:val="20"/>
          <w:szCs w:val="20"/>
        </w:rPr>
        <w:t>;</w:t>
      </w:r>
      <w:proofErr w:type="gramEnd"/>
    </w:p>
    <w:p w14:paraId="5D37C4BC" w14:textId="77777777" w:rsidR="004B511A" w:rsidRDefault="004B511A" w:rsidP="00766CDF">
      <w:pPr>
        <w:pStyle w:val="ListParagraph"/>
        <w:numPr>
          <w:ilvl w:val="0"/>
          <w:numId w:val="40"/>
        </w:numPr>
        <w:spacing w:after="0" w:line="240" w:lineRule="auto"/>
        <w:ind w:left="851" w:hanging="349"/>
        <w:jc w:val="both"/>
        <w:rPr>
          <w:sz w:val="20"/>
          <w:szCs w:val="20"/>
        </w:rPr>
      </w:pPr>
      <w:proofErr w:type="spellStart"/>
      <w:r>
        <w:rPr>
          <w:sz w:val="20"/>
          <w:szCs w:val="20"/>
        </w:rPr>
        <w:t>după</w:t>
      </w:r>
      <w:proofErr w:type="spellEnd"/>
      <w:r>
        <w:rPr>
          <w:sz w:val="20"/>
          <w:szCs w:val="20"/>
        </w:rPr>
        <w:t xml:space="preserve"> </w:t>
      </w:r>
      <w:proofErr w:type="spellStart"/>
      <w:r>
        <w:rPr>
          <w:sz w:val="20"/>
          <w:szCs w:val="20"/>
        </w:rPr>
        <w:t>finalizarea</w:t>
      </w:r>
      <w:proofErr w:type="spellEnd"/>
      <w:r>
        <w:rPr>
          <w:sz w:val="20"/>
          <w:szCs w:val="20"/>
        </w:rPr>
        <w:t xml:space="preserve"> </w:t>
      </w:r>
      <w:proofErr w:type="spellStart"/>
      <w:r>
        <w:rPr>
          <w:sz w:val="20"/>
          <w:szCs w:val="20"/>
        </w:rPr>
        <w:t>listelor</w:t>
      </w:r>
      <w:proofErr w:type="spellEnd"/>
      <w:r>
        <w:rPr>
          <w:sz w:val="20"/>
          <w:szCs w:val="20"/>
        </w:rPr>
        <w:t xml:space="preserve"> cu </w:t>
      </w:r>
      <w:proofErr w:type="spellStart"/>
      <w:r>
        <w:rPr>
          <w:sz w:val="20"/>
          <w:szCs w:val="20"/>
        </w:rPr>
        <w:t>câștigătorii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subvenționării</w:t>
      </w:r>
      <w:proofErr w:type="spellEnd"/>
      <w:r>
        <w:rPr>
          <w:sz w:val="20"/>
          <w:szCs w:val="20"/>
        </w:rPr>
        <w:t xml:space="preserve">, </w:t>
      </w:r>
      <w:proofErr w:type="spellStart"/>
      <w:r>
        <w:rPr>
          <w:sz w:val="20"/>
          <w:szCs w:val="20"/>
        </w:rPr>
        <w:t>unele</w:t>
      </w:r>
      <w:proofErr w:type="spellEnd"/>
      <w:r>
        <w:rPr>
          <w:sz w:val="20"/>
          <w:szCs w:val="20"/>
        </w:rPr>
        <w:t xml:space="preserve"> PA s-au </w:t>
      </w:r>
      <w:proofErr w:type="spellStart"/>
      <w:r>
        <w:rPr>
          <w:sz w:val="20"/>
          <w:szCs w:val="20"/>
        </w:rPr>
        <w:t>retras</w:t>
      </w:r>
      <w:proofErr w:type="spellEnd"/>
      <w:r>
        <w:rPr>
          <w:sz w:val="20"/>
          <w:szCs w:val="20"/>
        </w:rPr>
        <w:t xml:space="preserve">, </w:t>
      </w:r>
      <w:proofErr w:type="spellStart"/>
      <w:r>
        <w:rPr>
          <w:sz w:val="20"/>
          <w:szCs w:val="20"/>
        </w:rPr>
        <w:t>motivele</w:t>
      </w:r>
      <w:proofErr w:type="spellEnd"/>
      <w:r>
        <w:rPr>
          <w:sz w:val="20"/>
          <w:szCs w:val="20"/>
        </w:rPr>
        <w:t xml:space="preserve"> </w:t>
      </w:r>
      <w:proofErr w:type="spellStart"/>
      <w:r>
        <w:rPr>
          <w:sz w:val="20"/>
          <w:szCs w:val="20"/>
        </w:rPr>
        <w:t>fiind</w:t>
      </w:r>
      <w:proofErr w:type="spellEnd"/>
      <w:r>
        <w:rPr>
          <w:sz w:val="20"/>
          <w:szCs w:val="20"/>
        </w:rPr>
        <w:t xml:space="preserve"> </w:t>
      </w:r>
      <w:proofErr w:type="spellStart"/>
      <w:proofErr w:type="gramStart"/>
      <w:r>
        <w:rPr>
          <w:sz w:val="20"/>
          <w:szCs w:val="20"/>
        </w:rPr>
        <w:t>necunoscute</w:t>
      </w:r>
      <w:proofErr w:type="spellEnd"/>
      <w:r>
        <w:rPr>
          <w:sz w:val="20"/>
          <w:szCs w:val="20"/>
        </w:rPr>
        <w:t>;</w:t>
      </w:r>
      <w:proofErr w:type="gramEnd"/>
    </w:p>
    <w:p w14:paraId="3F833D0F" w14:textId="77777777" w:rsidR="004B511A" w:rsidRDefault="004B511A" w:rsidP="00766CDF">
      <w:pPr>
        <w:pStyle w:val="ListParagraph"/>
        <w:numPr>
          <w:ilvl w:val="0"/>
          <w:numId w:val="40"/>
        </w:numPr>
        <w:spacing w:after="0" w:line="240" w:lineRule="auto"/>
        <w:ind w:left="851" w:hanging="349"/>
        <w:jc w:val="both"/>
        <w:rPr>
          <w:sz w:val="20"/>
          <w:szCs w:val="20"/>
        </w:rPr>
      </w:pPr>
      <w:proofErr w:type="spellStart"/>
      <w:r>
        <w:rPr>
          <w:sz w:val="20"/>
          <w:szCs w:val="20"/>
        </w:rPr>
        <w:t>unele</w:t>
      </w:r>
      <w:proofErr w:type="spellEnd"/>
      <w:r>
        <w:rPr>
          <w:sz w:val="20"/>
          <w:szCs w:val="20"/>
        </w:rPr>
        <w:t xml:space="preserve"> </w:t>
      </w:r>
      <w:proofErr w:type="spellStart"/>
      <w:r>
        <w:rPr>
          <w:sz w:val="20"/>
          <w:szCs w:val="20"/>
        </w:rPr>
        <w:t>persoane</w:t>
      </w:r>
      <w:proofErr w:type="spellEnd"/>
      <w:r>
        <w:rPr>
          <w:sz w:val="20"/>
          <w:szCs w:val="20"/>
        </w:rPr>
        <w:t xml:space="preserve"> </w:t>
      </w:r>
      <w:proofErr w:type="spellStart"/>
      <w:r>
        <w:rPr>
          <w:sz w:val="20"/>
          <w:szCs w:val="20"/>
        </w:rPr>
        <w:t>dețineau</w:t>
      </w:r>
      <w:proofErr w:type="spellEnd"/>
      <w:r>
        <w:rPr>
          <w:sz w:val="20"/>
          <w:szCs w:val="20"/>
        </w:rPr>
        <w:t xml:space="preserve"> PFA </w:t>
      </w:r>
      <w:proofErr w:type="spellStart"/>
      <w:r>
        <w:rPr>
          <w:sz w:val="20"/>
          <w:szCs w:val="20"/>
        </w:rPr>
        <w:t>și</w:t>
      </w:r>
      <w:proofErr w:type="spellEnd"/>
      <w:r>
        <w:rPr>
          <w:sz w:val="20"/>
          <w:szCs w:val="20"/>
        </w:rPr>
        <w:t xml:space="preserve"> nu au </w:t>
      </w:r>
      <w:proofErr w:type="spellStart"/>
      <w:r>
        <w:rPr>
          <w:sz w:val="20"/>
          <w:szCs w:val="20"/>
        </w:rPr>
        <w:t>vrut</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renunțe</w:t>
      </w:r>
      <w:proofErr w:type="spellEnd"/>
      <w:r>
        <w:rPr>
          <w:sz w:val="20"/>
          <w:szCs w:val="20"/>
        </w:rPr>
        <w:t xml:space="preserve"> la </w:t>
      </w:r>
      <w:proofErr w:type="spellStart"/>
      <w:r>
        <w:rPr>
          <w:sz w:val="20"/>
          <w:szCs w:val="20"/>
        </w:rPr>
        <w:t>acestea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favoarea</w:t>
      </w:r>
      <w:proofErr w:type="spellEnd"/>
      <w:r>
        <w:rPr>
          <w:sz w:val="20"/>
          <w:szCs w:val="20"/>
        </w:rPr>
        <w:t xml:space="preserve"> </w:t>
      </w:r>
      <w:proofErr w:type="spellStart"/>
      <w:r>
        <w:rPr>
          <w:sz w:val="20"/>
          <w:szCs w:val="20"/>
        </w:rPr>
        <w:t>unei</w:t>
      </w:r>
      <w:proofErr w:type="spellEnd"/>
      <w:r>
        <w:rPr>
          <w:sz w:val="20"/>
          <w:szCs w:val="20"/>
        </w:rPr>
        <w:t xml:space="preserve"> </w:t>
      </w:r>
      <w:proofErr w:type="spellStart"/>
      <w:r>
        <w:rPr>
          <w:sz w:val="20"/>
          <w:szCs w:val="20"/>
        </w:rPr>
        <w:t>întreprinderi</w:t>
      </w:r>
      <w:proofErr w:type="spellEnd"/>
      <w:r>
        <w:rPr>
          <w:sz w:val="20"/>
          <w:szCs w:val="20"/>
        </w:rPr>
        <w:t xml:space="preserve"> </w:t>
      </w:r>
      <w:proofErr w:type="spellStart"/>
      <w:proofErr w:type="gramStart"/>
      <w:r>
        <w:rPr>
          <w:sz w:val="20"/>
          <w:szCs w:val="20"/>
        </w:rPr>
        <w:t>sociale</w:t>
      </w:r>
      <w:proofErr w:type="spellEnd"/>
      <w:r>
        <w:rPr>
          <w:sz w:val="20"/>
          <w:szCs w:val="20"/>
        </w:rPr>
        <w:t>;</w:t>
      </w:r>
      <w:proofErr w:type="gramEnd"/>
    </w:p>
    <w:p w14:paraId="28CA3D58" w14:textId="77777777" w:rsidR="004B511A" w:rsidRDefault="004B511A" w:rsidP="00766CDF">
      <w:pPr>
        <w:pStyle w:val="ListParagraph"/>
        <w:numPr>
          <w:ilvl w:val="0"/>
          <w:numId w:val="40"/>
        </w:numPr>
        <w:spacing w:after="0" w:line="240" w:lineRule="auto"/>
        <w:ind w:left="851" w:hanging="349"/>
        <w:jc w:val="both"/>
        <w:rPr>
          <w:sz w:val="20"/>
          <w:szCs w:val="20"/>
        </w:rPr>
      </w:pPr>
      <w:r>
        <w:rPr>
          <w:sz w:val="20"/>
          <w:szCs w:val="20"/>
        </w:rPr>
        <w:t xml:space="preserve">s-a </w:t>
      </w:r>
      <w:proofErr w:type="spellStart"/>
      <w:r>
        <w:rPr>
          <w:sz w:val="20"/>
          <w:szCs w:val="20"/>
        </w:rPr>
        <w:t>dorit</w:t>
      </w:r>
      <w:proofErr w:type="spellEnd"/>
      <w:r>
        <w:rPr>
          <w:sz w:val="20"/>
          <w:szCs w:val="20"/>
        </w:rPr>
        <w:t xml:space="preserve"> </w:t>
      </w:r>
      <w:proofErr w:type="spellStart"/>
      <w:r>
        <w:rPr>
          <w:sz w:val="20"/>
          <w:szCs w:val="20"/>
        </w:rPr>
        <w:t>înființarea</w:t>
      </w:r>
      <w:proofErr w:type="spellEnd"/>
      <w:r>
        <w:rPr>
          <w:sz w:val="20"/>
          <w:szCs w:val="20"/>
        </w:rPr>
        <w:t xml:space="preserve"> </w:t>
      </w:r>
      <w:proofErr w:type="spellStart"/>
      <w:r>
        <w:rPr>
          <w:sz w:val="20"/>
          <w:szCs w:val="20"/>
        </w:rPr>
        <w:t>unui</w:t>
      </w:r>
      <w:proofErr w:type="spellEnd"/>
      <w:r>
        <w:rPr>
          <w:sz w:val="20"/>
          <w:szCs w:val="20"/>
        </w:rPr>
        <w:t xml:space="preserve"> ONG </w:t>
      </w:r>
      <w:proofErr w:type="spellStart"/>
      <w:r>
        <w:rPr>
          <w:sz w:val="20"/>
          <w:szCs w:val="20"/>
        </w:rPr>
        <w:t>și</w:t>
      </w:r>
      <w:proofErr w:type="spellEnd"/>
      <w:r>
        <w:rPr>
          <w:sz w:val="20"/>
          <w:szCs w:val="20"/>
        </w:rPr>
        <w:t xml:space="preserve"> nu s-a </w:t>
      </w:r>
      <w:proofErr w:type="spellStart"/>
      <w:r>
        <w:rPr>
          <w:sz w:val="20"/>
          <w:szCs w:val="20"/>
        </w:rPr>
        <w:t>reușit</w:t>
      </w:r>
      <w:proofErr w:type="spellEnd"/>
      <w:r>
        <w:rPr>
          <w:sz w:val="20"/>
          <w:szCs w:val="20"/>
        </w:rPr>
        <w:t xml:space="preserve"> </w:t>
      </w:r>
      <w:proofErr w:type="spellStart"/>
      <w:r>
        <w:rPr>
          <w:sz w:val="20"/>
          <w:szCs w:val="20"/>
        </w:rPr>
        <w:t>atestarea</w:t>
      </w:r>
      <w:proofErr w:type="spellEnd"/>
      <w:r>
        <w:rPr>
          <w:sz w:val="20"/>
          <w:szCs w:val="20"/>
        </w:rPr>
        <w:t xml:space="preserve"> la </w:t>
      </w:r>
      <w:proofErr w:type="spellStart"/>
      <w:r>
        <w:rPr>
          <w:sz w:val="20"/>
          <w:szCs w:val="20"/>
        </w:rPr>
        <w:t>timp</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acestuia</w:t>
      </w:r>
      <w:proofErr w:type="spellEnd"/>
      <w:r>
        <w:rPr>
          <w:sz w:val="20"/>
          <w:szCs w:val="20"/>
        </w:rPr>
        <w:t xml:space="preserve">, </w:t>
      </w:r>
      <w:proofErr w:type="spellStart"/>
      <w:r>
        <w:rPr>
          <w:sz w:val="20"/>
          <w:szCs w:val="20"/>
        </w:rPr>
        <w:t>astfel</w:t>
      </w:r>
      <w:proofErr w:type="spellEnd"/>
      <w:r>
        <w:rPr>
          <w:sz w:val="20"/>
          <w:szCs w:val="20"/>
        </w:rPr>
        <w:t xml:space="preserve"> </w:t>
      </w:r>
      <w:proofErr w:type="spellStart"/>
      <w:r>
        <w:rPr>
          <w:sz w:val="20"/>
          <w:szCs w:val="20"/>
        </w:rPr>
        <w:t>să</w:t>
      </w:r>
      <w:proofErr w:type="spellEnd"/>
      <w:r>
        <w:rPr>
          <w:sz w:val="20"/>
          <w:szCs w:val="20"/>
        </w:rPr>
        <w:t xml:space="preserve"> se </w:t>
      </w:r>
      <w:proofErr w:type="spellStart"/>
      <w:r>
        <w:rPr>
          <w:sz w:val="20"/>
          <w:szCs w:val="20"/>
        </w:rPr>
        <w:t>poată</w:t>
      </w:r>
      <w:proofErr w:type="spellEnd"/>
      <w:r>
        <w:rPr>
          <w:sz w:val="20"/>
          <w:szCs w:val="20"/>
        </w:rPr>
        <w:t xml:space="preserve"> </w:t>
      </w:r>
      <w:proofErr w:type="spellStart"/>
      <w:r>
        <w:rPr>
          <w:sz w:val="20"/>
          <w:szCs w:val="20"/>
        </w:rPr>
        <w:t>încadra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cele</w:t>
      </w:r>
      <w:proofErr w:type="spellEnd"/>
      <w:r>
        <w:rPr>
          <w:sz w:val="20"/>
          <w:szCs w:val="20"/>
        </w:rPr>
        <w:t xml:space="preserve"> 18 </w:t>
      </w:r>
      <w:proofErr w:type="spellStart"/>
      <w:r>
        <w:rPr>
          <w:sz w:val="20"/>
          <w:szCs w:val="20"/>
        </w:rPr>
        <w:t>luni</w:t>
      </w:r>
      <w:proofErr w:type="spellEnd"/>
      <w:r>
        <w:rPr>
          <w:sz w:val="20"/>
          <w:szCs w:val="20"/>
        </w:rPr>
        <w:t xml:space="preserve"> de </w:t>
      </w:r>
      <w:proofErr w:type="spellStart"/>
      <w:r>
        <w:rPr>
          <w:sz w:val="20"/>
          <w:szCs w:val="20"/>
        </w:rPr>
        <w:t>implementare</w:t>
      </w:r>
      <w:proofErr w:type="spellEnd"/>
      <w:r>
        <w:rPr>
          <w:sz w:val="20"/>
          <w:szCs w:val="20"/>
        </w:rPr>
        <w:t>;</w:t>
      </w:r>
    </w:p>
    <w:p w14:paraId="71A02B16" w14:textId="77777777" w:rsidR="004B511A" w:rsidRDefault="004B511A" w:rsidP="00766CDF">
      <w:pPr>
        <w:pStyle w:val="ListParagraph"/>
        <w:numPr>
          <w:ilvl w:val="0"/>
          <w:numId w:val="40"/>
        </w:numPr>
        <w:spacing w:after="0" w:line="240" w:lineRule="auto"/>
        <w:ind w:left="851" w:hanging="349"/>
        <w:jc w:val="both"/>
        <w:rPr>
          <w:sz w:val="20"/>
          <w:szCs w:val="20"/>
        </w:rPr>
      </w:pPr>
      <w:r>
        <w:rPr>
          <w:sz w:val="20"/>
          <w:szCs w:val="20"/>
        </w:rPr>
        <w:t xml:space="preserve">un </w:t>
      </w:r>
      <w:proofErr w:type="spellStart"/>
      <w:r>
        <w:rPr>
          <w:sz w:val="20"/>
          <w:szCs w:val="20"/>
        </w:rPr>
        <w:t>număr</w:t>
      </w:r>
      <w:proofErr w:type="spellEnd"/>
      <w:r>
        <w:rPr>
          <w:sz w:val="20"/>
          <w:szCs w:val="20"/>
        </w:rPr>
        <w:t xml:space="preserve"> de 3 PA s-au </w:t>
      </w:r>
      <w:proofErr w:type="spellStart"/>
      <w:r>
        <w:rPr>
          <w:sz w:val="20"/>
          <w:szCs w:val="20"/>
        </w:rPr>
        <w:t>retras</w:t>
      </w:r>
      <w:proofErr w:type="spellEnd"/>
      <w:r>
        <w:rPr>
          <w:sz w:val="20"/>
          <w:szCs w:val="20"/>
        </w:rPr>
        <w:t xml:space="preserve"> </w:t>
      </w:r>
      <w:proofErr w:type="spellStart"/>
      <w:r>
        <w:rPr>
          <w:sz w:val="20"/>
          <w:szCs w:val="20"/>
        </w:rPr>
        <w:t>chiar</w:t>
      </w:r>
      <w:proofErr w:type="spellEnd"/>
      <w:r>
        <w:rPr>
          <w:sz w:val="20"/>
          <w:szCs w:val="20"/>
        </w:rPr>
        <w:t xml:space="preserve"> </w:t>
      </w:r>
      <w:proofErr w:type="spellStart"/>
      <w:r>
        <w:rPr>
          <w:sz w:val="20"/>
          <w:szCs w:val="20"/>
        </w:rPr>
        <w:t>după</w:t>
      </w:r>
      <w:proofErr w:type="spellEnd"/>
      <w:r>
        <w:rPr>
          <w:sz w:val="20"/>
          <w:szCs w:val="20"/>
        </w:rPr>
        <w:t xml:space="preserve"> </w:t>
      </w:r>
      <w:proofErr w:type="spellStart"/>
      <w:r>
        <w:rPr>
          <w:sz w:val="20"/>
          <w:szCs w:val="20"/>
        </w:rPr>
        <w:t>ce</w:t>
      </w:r>
      <w:proofErr w:type="spellEnd"/>
      <w:r>
        <w:rPr>
          <w:sz w:val="20"/>
          <w:szCs w:val="20"/>
        </w:rPr>
        <w:t xml:space="preserve"> au </w:t>
      </w:r>
      <w:proofErr w:type="spellStart"/>
      <w:r>
        <w:rPr>
          <w:sz w:val="20"/>
          <w:szCs w:val="20"/>
        </w:rPr>
        <w:t>primit</w:t>
      </w:r>
      <w:proofErr w:type="spellEnd"/>
      <w:r>
        <w:rPr>
          <w:sz w:val="20"/>
          <w:szCs w:val="20"/>
        </w:rPr>
        <w:t xml:space="preserve"> prima </w:t>
      </w:r>
      <w:proofErr w:type="spellStart"/>
      <w:r>
        <w:rPr>
          <w:sz w:val="20"/>
          <w:szCs w:val="20"/>
        </w:rPr>
        <w:t>tranșă</w:t>
      </w:r>
      <w:proofErr w:type="spellEnd"/>
      <w:r>
        <w:rPr>
          <w:sz w:val="20"/>
          <w:szCs w:val="20"/>
        </w:rPr>
        <w:t xml:space="preserve"> din </w:t>
      </w:r>
      <w:proofErr w:type="spellStart"/>
      <w:r>
        <w:rPr>
          <w:sz w:val="20"/>
          <w:szCs w:val="20"/>
        </w:rPr>
        <w:t>subvenție</w:t>
      </w:r>
      <w:proofErr w:type="spellEnd"/>
      <w:r>
        <w:rPr>
          <w:sz w:val="20"/>
          <w:szCs w:val="20"/>
        </w:rPr>
        <w:t xml:space="preserve">. Au </w:t>
      </w:r>
      <w:proofErr w:type="spellStart"/>
      <w:r>
        <w:rPr>
          <w:sz w:val="20"/>
          <w:szCs w:val="20"/>
        </w:rPr>
        <w:t>renunțat</w:t>
      </w:r>
      <w:proofErr w:type="spellEnd"/>
      <w:r>
        <w:rPr>
          <w:sz w:val="20"/>
          <w:szCs w:val="20"/>
        </w:rPr>
        <w:t xml:space="preserve"> </w:t>
      </w:r>
      <w:proofErr w:type="spellStart"/>
      <w:r>
        <w:rPr>
          <w:sz w:val="20"/>
          <w:szCs w:val="20"/>
        </w:rPr>
        <w:t>când</w:t>
      </w:r>
      <w:proofErr w:type="spellEnd"/>
      <w:r>
        <w:rPr>
          <w:sz w:val="20"/>
          <w:szCs w:val="20"/>
        </w:rPr>
        <w:t xml:space="preserve"> au </w:t>
      </w:r>
      <w:proofErr w:type="spellStart"/>
      <w:r>
        <w:rPr>
          <w:sz w:val="20"/>
          <w:szCs w:val="20"/>
        </w:rPr>
        <w:t>constatat</w:t>
      </w:r>
      <w:proofErr w:type="spellEnd"/>
      <w:r>
        <w:rPr>
          <w:sz w:val="20"/>
          <w:szCs w:val="20"/>
        </w:rPr>
        <w:t xml:space="preserve"> </w:t>
      </w:r>
      <w:proofErr w:type="spellStart"/>
      <w:r>
        <w:rPr>
          <w:sz w:val="20"/>
          <w:szCs w:val="20"/>
        </w:rPr>
        <w:t>dificultatea</w:t>
      </w:r>
      <w:proofErr w:type="spellEnd"/>
      <w:r>
        <w:rPr>
          <w:sz w:val="20"/>
          <w:szCs w:val="20"/>
        </w:rPr>
        <w:t xml:space="preserve"> </w:t>
      </w:r>
      <w:proofErr w:type="spellStart"/>
      <w:r>
        <w:rPr>
          <w:sz w:val="20"/>
          <w:szCs w:val="20"/>
        </w:rPr>
        <w:t>implementării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modului</w:t>
      </w:r>
      <w:proofErr w:type="spellEnd"/>
      <w:r>
        <w:rPr>
          <w:sz w:val="20"/>
          <w:szCs w:val="20"/>
        </w:rPr>
        <w:t xml:space="preserve"> de </w:t>
      </w:r>
      <w:proofErr w:type="spellStart"/>
      <w:r>
        <w:rPr>
          <w:sz w:val="20"/>
          <w:szCs w:val="20"/>
        </w:rPr>
        <w:t>raportare</w:t>
      </w:r>
      <w:proofErr w:type="spellEnd"/>
      <w:r>
        <w:rPr>
          <w:sz w:val="20"/>
          <w:szCs w:val="20"/>
        </w:rPr>
        <w:t xml:space="preserve"> </w:t>
      </w:r>
      <w:proofErr w:type="spellStart"/>
      <w:r>
        <w:rPr>
          <w:sz w:val="20"/>
          <w:szCs w:val="20"/>
        </w:rPr>
        <w:t>activităților</w:t>
      </w:r>
      <w:proofErr w:type="spellEnd"/>
      <w:r>
        <w:rPr>
          <w:sz w:val="20"/>
          <w:szCs w:val="20"/>
        </w:rPr>
        <w:t xml:space="preserve"> </w:t>
      </w:r>
      <w:proofErr w:type="spellStart"/>
      <w:r>
        <w:rPr>
          <w:sz w:val="20"/>
          <w:szCs w:val="20"/>
        </w:rPr>
        <w:t>întrepriderii</w:t>
      </w:r>
      <w:proofErr w:type="spellEnd"/>
      <w:r>
        <w:rPr>
          <w:sz w:val="20"/>
          <w:szCs w:val="20"/>
        </w:rPr>
        <w:t xml:space="preserve">. Nu au </w:t>
      </w:r>
      <w:proofErr w:type="spellStart"/>
      <w:r>
        <w:rPr>
          <w:sz w:val="20"/>
          <w:szCs w:val="20"/>
        </w:rPr>
        <w:t>fost</w:t>
      </w:r>
      <w:proofErr w:type="spellEnd"/>
      <w:r>
        <w:rPr>
          <w:sz w:val="20"/>
          <w:szCs w:val="20"/>
        </w:rPr>
        <w:t xml:space="preserve"> de </w:t>
      </w:r>
      <w:proofErr w:type="spellStart"/>
      <w:r>
        <w:rPr>
          <w:sz w:val="20"/>
          <w:szCs w:val="20"/>
        </w:rPr>
        <w:t>acord</w:t>
      </w:r>
      <w:proofErr w:type="spellEnd"/>
      <w:r>
        <w:rPr>
          <w:sz w:val="20"/>
          <w:szCs w:val="20"/>
        </w:rPr>
        <w:t xml:space="preserve"> cu </w:t>
      </w:r>
      <w:proofErr w:type="spellStart"/>
      <w:r>
        <w:rPr>
          <w:sz w:val="20"/>
          <w:szCs w:val="20"/>
        </w:rPr>
        <w:t>birocrația</w:t>
      </w:r>
      <w:proofErr w:type="spellEnd"/>
      <w:r>
        <w:rPr>
          <w:sz w:val="20"/>
          <w:szCs w:val="20"/>
        </w:rPr>
        <w:t xml:space="preserve"> </w:t>
      </w:r>
      <w:proofErr w:type="spellStart"/>
      <w:r>
        <w:rPr>
          <w:sz w:val="20"/>
          <w:szCs w:val="20"/>
        </w:rPr>
        <w:t>excesivă</w:t>
      </w:r>
      <w:proofErr w:type="spellEnd"/>
      <w:r>
        <w:rPr>
          <w:sz w:val="20"/>
          <w:szCs w:val="20"/>
        </w:rPr>
        <w:t>.</w:t>
      </w:r>
    </w:p>
    <w:p w14:paraId="28A1EE32" w14:textId="77777777" w:rsidR="004B511A" w:rsidRDefault="004B511A" w:rsidP="00766CDF">
      <w:pPr>
        <w:pStyle w:val="ListParagraph"/>
        <w:numPr>
          <w:ilvl w:val="0"/>
          <w:numId w:val="40"/>
        </w:numPr>
        <w:spacing w:after="0" w:line="240" w:lineRule="auto"/>
        <w:ind w:left="851" w:hanging="349"/>
        <w:jc w:val="both"/>
        <w:rPr>
          <w:sz w:val="20"/>
          <w:szCs w:val="20"/>
        </w:rPr>
      </w:pPr>
      <w:r>
        <w:rPr>
          <w:sz w:val="20"/>
          <w:szCs w:val="20"/>
        </w:rPr>
        <w:t xml:space="preserve">un alt </w:t>
      </w:r>
      <w:proofErr w:type="spellStart"/>
      <w:r>
        <w:rPr>
          <w:sz w:val="20"/>
          <w:szCs w:val="20"/>
        </w:rPr>
        <w:t>motiv</w:t>
      </w:r>
      <w:proofErr w:type="spellEnd"/>
      <w:r>
        <w:rPr>
          <w:sz w:val="20"/>
          <w:szCs w:val="20"/>
        </w:rPr>
        <w:t xml:space="preserve"> pentru care un </w:t>
      </w:r>
      <w:proofErr w:type="spellStart"/>
      <w:r>
        <w:rPr>
          <w:sz w:val="20"/>
          <w:szCs w:val="20"/>
        </w:rPr>
        <w:t>antreprenor</w:t>
      </w:r>
      <w:proofErr w:type="spellEnd"/>
      <w:r>
        <w:rPr>
          <w:sz w:val="20"/>
          <w:szCs w:val="20"/>
        </w:rPr>
        <w:t xml:space="preserve"> a </w:t>
      </w:r>
      <w:proofErr w:type="spellStart"/>
      <w:r>
        <w:rPr>
          <w:sz w:val="20"/>
          <w:szCs w:val="20"/>
        </w:rPr>
        <w:t>renunțat</w:t>
      </w:r>
      <w:proofErr w:type="spellEnd"/>
      <w:r>
        <w:rPr>
          <w:sz w:val="20"/>
          <w:szCs w:val="20"/>
        </w:rPr>
        <w:t xml:space="preserve"> la </w:t>
      </w:r>
      <w:proofErr w:type="spellStart"/>
      <w:r>
        <w:rPr>
          <w:sz w:val="20"/>
          <w:szCs w:val="20"/>
        </w:rPr>
        <w:t>subvenție</w:t>
      </w:r>
      <w:proofErr w:type="spellEnd"/>
      <w:r>
        <w:rPr>
          <w:sz w:val="20"/>
          <w:szCs w:val="20"/>
        </w:rPr>
        <w:t xml:space="preserve"> a </w:t>
      </w:r>
      <w:proofErr w:type="spellStart"/>
      <w:r>
        <w:rPr>
          <w:sz w:val="20"/>
          <w:szCs w:val="20"/>
        </w:rPr>
        <w:t>fost</w:t>
      </w:r>
      <w:proofErr w:type="spellEnd"/>
      <w:r>
        <w:rPr>
          <w:sz w:val="20"/>
          <w:szCs w:val="20"/>
        </w:rPr>
        <w:t xml:space="preserve"> </w:t>
      </w:r>
      <w:proofErr w:type="spellStart"/>
      <w:r>
        <w:rPr>
          <w:sz w:val="20"/>
          <w:szCs w:val="20"/>
        </w:rPr>
        <w:t>că</w:t>
      </w:r>
      <w:proofErr w:type="spellEnd"/>
      <w:r>
        <w:rPr>
          <w:sz w:val="20"/>
          <w:szCs w:val="20"/>
        </w:rPr>
        <w:t xml:space="preserve"> nu a </w:t>
      </w:r>
      <w:proofErr w:type="spellStart"/>
      <w:r>
        <w:rPr>
          <w:sz w:val="20"/>
          <w:szCs w:val="20"/>
        </w:rPr>
        <w:t>reușit</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angajeze</w:t>
      </w:r>
      <w:proofErr w:type="spellEnd"/>
      <w:r>
        <w:rPr>
          <w:sz w:val="20"/>
          <w:szCs w:val="20"/>
        </w:rPr>
        <w:t xml:space="preserve"> </w:t>
      </w:r>
      <w:proofErr w:type="spellStart"/>
      <w:r>
        <w:rPr>
          <w:sz w:val="20"/>
          <w:szCs w:val="20"/>
        </w:rPr>
        <w:t>persoanele</w:t>
      </w:r>
      <w:proofErr w:type="spellEnd"/>
      <w:r>
        <w:rPr>
          <w:sz w:val="20"/>
          <w:szCs w:val="20"/>
        </w:rPr>
        <w:t xml:space="preserve"> </w:t>
      </w:r>
      <w:proofErr w:type="spellStart"/>
      <w:r>
        <w:rPr>
          <w:sz w:val="20"/>
          <w:szCs w:val="20"/>
        </w:rPr>
        <w:t>asumate</w:t>
      </w:r>
      <w:proofErr w:type="spellEnd"/>
      <w:r>
        <w:rPr>
          <w:sz w:val="20"/>
          <w:szCs w:val="20"/>
        </w:rPr>
        <w:t xml:space="preserve"> </w:t>
      </w:r>
      <w:proofErr w:type="spellStart"/>
      <w:r>
        <w:rPr>
          <w:sz w:val="20"/>
          <w:szCs w:val="20"/>
        </w:rPr>
        <w:t>prin</w:t>
      </w:r>
      <w:proofErr w:type="spellEnd"/>
      <w:r>
        <w:rPr>
          <w:sz w:val="20"/>
          <w:szCs w:val="20"/>
        </w:rPr>
        <w:t xml:space="preserve"> PA la </w:t>
      </w:r>
      <w:proofErr w:type="spellStart"/>
      <w:r>
        <w:rPr>
          <w:sz w:val="20"/>
          <w:szCs w:val="20"/>
        </w:rPr>
        <w:t>timp.</w:t>
      </w:r>
      <w:proofErr w:type="spellEnd"/>
    </w:p>
    <w:p w14:paraId="673BA9BC" w14:textId="77777777" w:rsidR="004B511A" w:rsidRDefault="004B511A" w:rsidP="004B511A">
      <w:pPr>
        <w:spacing w:after="0" w:line="240" w:lineRule="auto"/>
        <w:jc w:val="both"/>
        <w:rPr>
          <w:sz w:val="20"/>
          <w:szCs w:val="20"/>
        </w:rPr>
      </w:pPr>
      <w:r>
        <w:rPr>
          <w:sz w:val="20"/>
          <w:szCs w:val="20"/>
        </w:rPr>
        <w:t>Din cele 17 întreprinderi sociale o parte din ele au obținut și certificarea de întreprindere de inserție. Acestea au angajat persoane din grupuri vulnerabile conform descrierii din PA.</w:t>
      </w:r>
    </w:p>
    <w:p w14:paraId="76EB8CA0" w14:textId="77777777" w:rsidR="004B511A" w:rsidRDefault="004B511A" w:rsidP="004B511A">
      <w:pPr>
        <w:spacing w:after="0" w:line="240" w:lineRule="auto"/>
        <w:jc w:val="both"/>
        <w:rPr>
          <w:sz w:val="20"/>
          <w:szCs w:val="20"/>
        </w:rPr>
      </w:pPr>
    </w:p>
    <w:p w14:paraId="457ED594" w14:textId="77777777" w:rsidR="004B511A" w:rsidRDefault="004B511A" w:rsidP="004B511A">
      <w:pPr>
        <w:spacing w:after="0" w:line="240" w:lineRule="auto"/>
        <w:jc w:val="both"/>
        <w:rPr>
          <w:sz w:val="20"/>
          <w:szCs w:val="20"/>
        </w:rPr>
      </w:pPr>
      <w:r>
        <w:rPr>
          <w:sz w:val="20"/>
          <w:szCs w:val="20"/>
        </w:rPr>
        <w:t xml:space="preserve">În momentul de față se află în derulare Subactivitățile A.2.3 și A.2.4. în cadrul </w:t>
      </w:r>
      <w:r>
        <w:rPr>
          <w:b/>
          <w:bCs/>
          <w:sz w:val="20"/>
          <w:szCs w:val="20"/>
        </w:rPr>
        <w:t>A.2.3</w:t>
      </w:r>
      <w:r>
        <w:rPr>
          <w:sz w:val="20"/>
          <w:szCs w:val="20"/>
        </w:rPr>
        <w:t xml:space="preserve"> au fost semnate contractele de subvenție și s-au depus cererile de plată pentru obținerea primei tranșe din subvenție. Pentru obținerea celei de-a doua tranșe, până în prezent nu s-a depus nici o cerere de plată. Această subactivitate are termen de finalizare data de 01 iunie 2022.</w:t>
      </w:r>
    </w:p>
    <w:p w14:paraId="2DD4678F" w14:textId="77777777" w:rsidR="004B511A" w:rsidRDefault="004B511A" w:rsidP="004B511A">
      <w:pPr>
        <w:spacing w:after="0" w:line="240" w:lineRule="auto"/>
        <w:jc w:val="both"/>
        <w:rPr>
          <w:sz w:val="20"/>
          <w:szCs w:val="20"/>
        </w:rPr>
      </w:pPr>
      <w:r>
        <w:rPr>
          <w:sz w:val="20"/>
          <w:szCs w:val="20"/>
        </w:rPr>
        <w:t xml:space="preserve">Subactivitatea </w:t>
      </w:r>
      <w:r>
        <w:rPr>
          <w:b/>
          <w:bCs/>
          <w:sz w:val="20"/>
          <w:szCs w:val="20"/>
        </w:rPr>
        <w:t>A.2.4</w:t>
      </w:r>
      <w:r>
        <w:rPr>
          <w:sz w:val="20"/>
          <w:szCs w:val="20"/>
        </w:rPr>
        <w:t xml:space="preserve"> privind monitorizarea întreprinderilor nou înființate este în derulare până la 1 Octombrie 2022. </w:t>
      </w:r>
    </w:p>
    <w:p w14:paraId="489595CA" w14:textId="77777777" w:rsidR="004B511A" w:rsidRDefault="004B511A" w:rsidP="004B511A">
      <w:pPr>
        <w:spacing w:after="0" w:line="240" w:lineRule="auto"/>
        <w:jc w:val="both"/>
        <w:rPr>
          <w:sz w:val="20"/>
          <w:szCs w:val="20"/>
        </w:rPr>
      </w:pPr>
      <w:r>
        <w:rPr>
          <w:sz w:val="20"/>
          <w:szCs w:val="20"/>
        </w:rPr>
        <w:lastRenderedPageBreak/>
        <w:t>Pentru buna implementare a acestor două subactivități, întreprinderile sociale au fost atribuite coordonatorilor zonali spre a fi monitorizate. Sunt 5 coordonatori zonali arondați câte unui județ care monitorizează întreprinderile sociale ce-și desfășoară activitatea în respectivul județ. De exemplu întreprinderile înființate în județul Giurgiu sunt monitorizate de către Coordonatorul zonal Giurgiu. La rândul lor, cei 5 coordonatori sunt supervizați de către Responsabil organizare tehnică formare, monitorizare (ROTFM) din cadrul P2 și în felul acesta există o centralizare a activității de monitorizare.</w:t>
      </w:r>
    </w:p>
    <w:p w14:paraId="2DA0531B" w14:textId="77777777" w:rsidR="004B511A" w:rsidRDefault="004B511A" w:rsidP="004B511A">
      <w:pPr>
        <w:spacing w:after="0" w:line="240" w:lineRule="auto"/>
        <w:jc w:val="both"/>
        <w:rPr>
          <w:sz w:val="20"/>
          <w:szCs w:val="20"/>
        </w:rPr>
      </w:pPr>
    </w:p>
    <w:p w14:paraId="7AA0FBC9" w14:textId="77777777" w:rsidR="004B511A" w:rsidRDefault="004B511A" w:rsidP="004B511A">
      <w:pPr>
        <w:spacing w:after="0" w:line="240" w:lineRule="auto"/>
        <w:jc w:val="both"/>
        <w:rPr>
          <w:sz w:val="20"/>
          <w:szCs w:val="20"/>
        </w:rPr>
      </w:pPr>
      <w:r>
        <w:rPr>
          <w:sz w:val="20"/>
          <w:szCs w:val="20"/>
        </w:rPr>
        <w:t>În ceea ce privește Managementul priectului, s-au realizat 8 rapoarte de proges și 8 cereri de rambursare, ultima perioadă raportată fiind 01.01-31.03.2021, observându-se o ușoară întârziere. Achizițiile de bunuri și servicii s-au realizat aproape integral și promovarea și publicitatea proiectului este făcută de către toți partenerii din proiect în cadrul tuturor evenimentelor organizate în cadrul proiectului, cu respectarea elementelor de identitate vizuală și a MIV. Bunurile achiziționate prin proiect poartă etichete autocolante cu elementele de identitate vizuală și s-au realizat afișe ce sunt postate la locațiile de implementare.</w:t>
      </w:r>
    </w:p>
    <w:p w14:paraId="0CE84B14"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Măsura în care intervenția POCU a contribuit la rezultatele obținute</w:t>
      </w:r>
    </w:p>
    <w:p w14:paraId="4694F7E3" w14:textId="77777777" w:rsidR="004B511A" w:rsidRDefault="004B511A" w:rsidP="004B511A">
      <w:pPr>
        <w:spacing w:before="120" w:after="0" w:line="240" w:lineRule="auto"/>
        <w:jc w:val="both"/>
        <w:rPr>
          <w:bCs/>
          <w:sz w:val="20"/>
          <w:szCs w:val="20"/>
        </w:rPr>
      </w:pPr>
      <w:r>
        <w:rPr>
          <w:bCs/>
          <w:sz w:val="20"/>
          <w:szCs w:val="20"/>
        </w:rPr>
        <w:t>Finanțarea POCU OS 4.16 a contribuit în totalitate la realizarea activităților acestui proiect. Costul proiectului este enorm de mare și, atât Liderul de proiect cât și cei doi parteneri, nu ar fi reușit să acopere cheltuielile. Nici noii antreprenori interesați să-și înființeze întreprinderile sociale nu ar fi avut posibilitatea dezvoltării afacerilor fară acest ajutor financiar ce le asigură în primele luni de activitate cheltuielile salariale și minimul de dotări pentru demararea afacerii.</w:t>
      </w:r>
    </w:p>
    <w:p w14:paraId="5BF68D17" w14:textId="77777777" w:rsidR="004B511A" w:rsidRDefault="004B511A" w:rsidP="004B511A">
      <w:pPr>
        <w:spacing w:before="120" w:after="0" w:line="240" w:lineRule="auto"/>
        <w:jc w:val="both"/>
        <w:rPr>
          <w:bCs/>
          <w:sz w:val="20"/>
          <w:szCs w:val="20"/>
        </w:rPr>
      </w:pPr>
      <w:r>
        <w:rPr>
          <w:bCs/>
          <w:sz w:val="20"/>
          <w:szCs w:val="20"/>
        </w:rPr>
        <w:t>Prin realizarea campaniilor de informare (A1.1), activitate realizată încă din primul an de implementare, acest proiect a reușit să facă tot mai cunoscut domeniul economiei sociale în cele 5 județe vizate (Ialomița, Călărași, Giurgiu, Teleorman și Tulcea) și să stârnească motivația mai multor persoane în a-și înființa o întreprindere socială  și de a contribui la stimularea ocupării mai ales a persoanelor care fac parte din grupuri vulnerabile.</w:t>
      </w:r>
    </w:p>
    <w:p w14:paraId="1C8F8C17" w14:textId="77777777" w:rsidR="004B511A" w:rsidRDefault="004B511A" w:rsidP="004B511A">
      <w:pPr>
        <w:spacing w:before="120" w:after="0" w:line="240" w:lineRule="auto"/>
        <w:jc w:val="both"/>
        <w:rPr>
          <w:bCs/>
          <w:sz w:val="20"/>
          <w:szCs w:val="20"/>
        </w:rPr>
      </w:pPr>
      <w:r>
        <w:rPr>
          <w:bCs/>
          <w:sz w:val="20"/>
          <w:szCs w:val="20"/>
        </w:rPr>
        <w:t xml:space="preserve">Proiectul propus a contribuit și la dezvoltarea competențelor necesare antreprenorilor și managerilor de întreprindere sociale prin realizarea unui program de formare bine gândit ce îi ajută să-și implementeze cu succes PA și să-și dezvolte afacerile sociale. După finalizarea programului de formare, 210 certificate au fost obținute. Odată aceste persoane formate și certificate în domeniul antreprenoriatului social prin obținerea unui certificat acreditat, își pot înființă și dezvolta oricând o întreprindere socială . </w:t>
      </w:r>
    </w:p>
    <w:p w14:paraId="49FE14F0" w14:textId="77777777" w:rsidR="004B511A" w:rsidRDefault="004B511A" w:rsidP="004B511A">
      <w:pPr>
        <w:spacing w:before="120" w:after="0" w:line="240" w:lineRule="auto"/>
        <w:jc w:val="both"/>
        <w:rPr>
          <w:bCs/>
          <w:sz w:val="20"/>
          <w:szCs w:val="20"/>
        </w:rPr>
      </w:pPr>
      <w:r>
        <w:rPr>
          <w:bCs/>
          <w:sz w:val="20"/>
          <w:szCs w:val="20"/>
        </w:rPr>
        <w:t>POCU DMI 4.16  a sprijinit în totalitate cele 17 SES-urile finanțate în cadrul proiectului „Oportunități de dezvoltare locală prin antreprenoriat social sustenabil”. Pentru selecția acestora a fost organizat un concurs în cadrul căruia s-au prezentat mai multe idei de PA. Au fost alese spre a fi finanțate cele mai bune idei sustenabile, care asigură locuri de muncă pentru persoane din grupuri vulnerabile de la nivelul celor 5 județe vizate. În prezent s-au asigurat un număr de minim 91 angajați dar, odată cu dezvoltarea afacerii, nevoia de forță de muncă va crește și ea și în felul acesta se vor crea și mai multe locuri de muncă.</w:t>
      </w:r>
    </w:p>
    <w:p w14:paraId="33761913" w14:textId="77777777" w:rsidR="004B511A" w:rsidRDefault="004B511A" w:rsidP="004B511A">
      <w:pPr>
        <w:spacing w:before="120" w:after="0" w:line="240" w:lineRule="auto"/>
        <w:jc w:val="both"/>
        <w:rPr>
          <w:bCs/>
          <w:sz w:val="20"/>
          <w:szCs w:val="20"/>
        </w:rPr>
      </w:pPr>
      <w:r>
        <w:rPr>
          <w:bCs/>
          <w:sz w:val="20"/>
          <w:szCs w:val="20"/>
        </w:rPr>
        <w:t>Administratorii noilor întreprinderi sociale înființate nu au experiență în antreprenoriat. Activitățile de consiliere și sprijin în înființarea întreprinderilor au fost un real suport pentru aceștia. Înainte de finalizarea primei etape de implementare a proiectului și înainte de a se începe monitorizarea afacerilor, beneficiarii subvenției de grant (antreprenorii) au fost consiliați în vederea înființării și dezvoltării afacerii.</w:t>
      </w:r>
    </w:p>
    <w:p w14:paraId="54ACB83B" w14:textId="77777777" w:rsidR="004B511A" w:rsidRDefault="004B511A" w:rsidP="004B511A">
      <w:pPr>
        <w:spacing w:before="120" w:after="0" w:line="240" w:lineRule="auto"/>
        <w:jc w:val="both"/>
        <w:rPr>
          <w:bCs/>
          <w:sz w:val="20"/>
          <w:szCs w:val="20"/>
        </w:rPr>
      </w:pPr>
      <w:r>
        <w:rPr>
          <w:bCs/>
          <w:sz w:val="20"/>
          <w:szCs w:val="20"/>
        </w:rPr>
        <w:t>În prezent se realizează monitorizarea implementării PA și dezvoltarea afacerii de către coordonatorii zonali din fiecare județ. Aceștia supervizează și oferă sprijin celor 17 entități înființare cu ajutorul POCU DMI 4.16. Astfel se asigură sustenabilitatea atât a planurilor de afaceri cât și a proiectului prin susținerea dezvoltării afacerii și nu doar a supravetuirii acesteea în perioada minimă obligatorie. Rezultatele asumate în PA sunt obligatoriu de atins dar, cel mai important aspect vizat în procesul de monitorizare este menținerea locurilor de muncă nou create și funcționalitatea întreprinderii. Rezultatele prevăzute atât în cadrul acestei activități (A.2.4), cât și celei ce ține de decontarea subvenției (A.2.3) ce sprijină financiar noii antreprenori în vederea asigurării salariilor angajaților și achizițiilor inițiale, nu s-ar putea îndeplini fară intervenția POCU.</w:t>
      </w:r>
    </w:p>
    <w:p w14:paraId="01249078" w14:textId="77777777" w:rsidR="004B511A" w:rsidRDefault="004B511A" w:rsidP="004B511A">
      <w:pPr>
        <w:spacing w:before="120" w:after="0" w:line="240" w:lineRule="auto"/>
        <w:jc w:val="both"/>
        <w:rPr>
          <w:rFonts w:cstheme="minorHAnsi"/>
          <w:sz w:val="20"/>
          <w:szCs w:val="20"/>
          <w:shd w:val="clear" w:color="auto" w:fill="FFFFFF"/>
        </w:rPr>
      </w:pPr>
      <w:r>
        <w:rPr>
          <w:rFonts w:cstheme="minorHAnsi"/>
          <w:sz w:val="20"/>
          <w:szCs w:val="20"/>
          <w:shd w:val="clear" w:color="auto" w:fill="FFFFFF"/>
        </w:rPr>
        <w:t>Pe scurt acest proiect a atins rezultate care ar fi fost imposibil de obținut fără sprijinul POCU</w:t>
      </w:r>
      <w:r>
        <w:rPr>
          <w:bCs/>
          <w:sz w:val="20"/>
          <w:szCs w:val="20"/>
        </w:rPr>
        <w:t xml:space="preserve"> DMI 4.16</w:t>
      </w:r>
      <w:r>
        <w:rPr>
          <w:rFonts w:cstheme="minorHAnsi"/>
          <w:sz w:val="20"/>
          <w:szCs w:val="20"/>
          <w:shd w:val="clear" w:color="auto" w:fill="FFFFFF"/>
        </w:rPr>
        <w:t>, anume:</w:t>
      </w:r>
    </w:p>
    <w:p w14:paraId="72C707AF" w14:textId="77777777" w:rsidR="004B511A" w:rsidRDefault="004B511A" w:rsidP="00766CDF">
      <w:pPr>
        <w:pStyle w:val="ListParagraph"/>
        <w:numPr>
          <w:ilvl w:val="0"/>
          <w:numId w:val="22"/>
        </w:numPr>
        <w:spacing w:after="60" w:line="240" w:lineRule="auto"/>
        <w:jc w:val="both"/>
        <w:rPr>
          <w:rFonts w:ascii="Calibri" w:hAnsi="Calibri" w:cs="Calibri"/>
          <w:bCs/>
          <w:iCs/>
          <w:sz w:val="20"/>
          <w:szCs w:val="20"/>
          <w:lang w:bidi="ne-NP"/>
        </w:rPr>
      </w:pPr>
      <w:r>
        <w:rPr>
          <w:rFonts w:ascii="Calibri" w:hAnsi="Calibri" w:cs="Calibri"/>
          <w:bCs/>
          <w:iCs/>
          <w:sz w:val="20"/>
          <w:szCs w:val="20"/>
          <w:lang w:bidi="ne-NP"/>
        </w:rPr>
        <w:t xml:space="preserve">Un </w:t>
      </w:r>
      <w:proofErr w:type="spellStart"/>
      <w:r>
        <w:rPr>
          <w:rFonts w:ascii="Calibri" w:hAnsi="Calibri" w:cs="Calibri"/>
          <w:bCs/>
          <w:iCs/>
          <w:sz w:val="20"/>
          <w:szCs w:val="20"/>
          <w:lang w:bidi="ne-NP"/>
        </w:rPr>
        <w:t>număr</w:t>
      </w:r>
      <w:proofErr w:type="spellEnd"/>
      <w:r>
        <w:rPr>
          <w:rFonts w:ascii="Calibri" w:hAnsi="Calibri" w:cs="Calibri"/>
          <w:bCs/>
          <w:iCs/>
          <w:sz w:val="20"/>
          <w:szCs w:val="20"/>
          <w:lang w:bidi="ne-NP"/>
        </w:rPr>
        <w:t xml:space="preserve"> mare de </w:t>
      </w:r>
      <w:proofErr w:type="spellStart"/>
      <w:r>
        <w:rPr>
          <w:rFonts w:ascii="Calibri" w:hAnsi="Calibri" w:cs="Calibri"/>
          <w:bCs/>
          <w:iCs/>
          <w:sz w:val="20"/>
          <w:szCs w:val="20"/>
          <w:lang w:bidi="ne-NP"/>
        </w:rPr>
        <w:t>persoane</w:t>
      </w:r>
      <w:proofErr w:type="spellEnd"/>
      <w:r>
        <w:rPr>
          <w:rFonts w:ascii="Calibri" w:hAnsi="Calibri" w:cs="Calibri"/>
          <w:bCs/>
          <w:iCs/>
          <w:sz w:val="20"/>
          <w:szCs w:val="20"/>
          <w:lang w:bidi="ne-NP"/>
        </w:rPr>
        <w:t xml:space="preserve"> au </w:t>
      </w:r>
      <w:proofErr w:type="spellStart"/>
      <w:r>
        <w:rPr>
          <w:rFonts w:ascii="Calibri" w:hAnsi="Calibri" w:cs="Calibri"/>
          <w:bCs/>
          <w:iCs/>
          <w:sz w:val="20"/>
          <w:szCs w:val="20"/>
          <w:lang w:bidi="ne-NP"/>
        </w:rPr>
        <w:t>obținut</w:t>
      </w:r>
      <w:proofErr w:type="spellEnd"/>
      <w:r>
        <w:rPr>
          <w:rFonts w:ascii="Calibri" w:hAnsi="Calibri" w:cs="Calibri"/>
          <w:bCs/>
          <w:iCs/>
          <w:sz w:val="20"/>
          <w:szCs w:val="20"/>
          <w:lang w:bidi="ne-NP"/>
        </w:rPr>
        <w:t xml:space="preserve"> certificate cu </w:t>
      </w:r>
      <w:proofErr w:type="spellStart"/>
      <w:r>
        <w:rPr>
          <w:rFonts w:ascii="Calibri" w:hAnsi="Calibri" w:cs="Calibri"/>
          <w:bCs/>
          <w:iCs/>
          <w:sz w:val="20"/>
          <w:szCs w:val="20"/>
          <w:lang w:bidi="ne-NP"/>
        </w:rPr>
        <w:t>competențe</w:t>
      </w:r>
      <w:proofErr w:type="spellEnd"/>
      <w:r>
        <w:rPr>
          <w:rFonts w:ascii="Calibri" w:hAnsi="Calibri" w:cs="Calibri"/>
          <w:bCs/>
          <w:iCs/>
          <w:sz w:val="20"/>
          <w:szCs w:val="20"/>
          <w:lang w:bidi="ne-NP"/>
        </w:rPr>
        <w:t xml:space="preserve"> de </w:t>
      </w:r>
      <w:proofErr w:type="spellStart"/>
      <w:r>
        <w:rPr>
          <w:rFonts w:ascii="Calibri" w:hAnsi="Calibri" w:cs="Calibri"/>
          <w:bCs/>
          <w:iCs/>
          <w:sz w:val="20"/>
          <w:szCs w:val="20"/>
          <w:lang w:bidi="ne-NP"/>
        </w:rPr>
        <w:t>antreprenoriat</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și</w:t>
      </w:r>
      <w:proofErr w:type="spellEnd"/>
      <w:r>
        <w:rPr>
          <w:rFonts w:ascii="Calibri" w:hAnsi="Calibri" w:cs="Calibri"/>
          <w:bCs/>
          <w:iCs/>
          <w:sz w:val="20"/>
          <w:szCs w:val="20"/>
          <w:lang w:bidi="ne-NP"/>
        </w:rPr>
        <w:t xml:space="preserve"> management </w:t>
      </w:r>
      <w:proofErr w:type="gramStart"/>
      <w:r>
        <w:rPr>
          <w:rFonts w:ascii="Calibri" w:hAnsi="Calibri" w:cs="Calibri"/>
          <w:bCs/>
          <w:iCs/>
          <w:sz w:val="20"/>
          <w:szCs w:val="20"/>
          <w:lang w:bidi="ne-NP"/>
        </w:rPr>
        <w:t>social;</w:t>
      </w:r>
      <w:proofErr w:type="gramEnd"/>
    </w:p>
    <w:p w14:paraId="587EB857" w14:textId="77777777" w:rsidR="004B511A" w:rsidRDefault="004B511A" w:rsidP="00766CDF">
      <w:pPr>
        <w:pStyle w:val="ListParagraph"/>
        <w:numPr>
          <w:ilvl w:val="0"/>
          <w:numId w:val="22"/>
        </w:numPr>
        <w:spacing w:after="60" w:line="240" w:lineRule="auto"/>
        <w:jc w:val="both"/>
        <w:rPr>
          <w:rFonts w:ascii="Calibri" w:hAnsi="Calibri" w:cs="Calibri"/>
          <w:bCs/>
          <w:iCs/>
          <w:sz w:val="20"/>
          <w:szCs w:val="20"/>
          <w:lang w:bidi="ne-NP"/>
        </w:rPr>
      </w:pPr>
      <w:proofErr w:type="spellStart"/>
      <w:r>
        <w:rPr>
          <w:rFonts w:ascii="Calibri" w:hAnsi="Calibri" w:cs="Calibri"/>
          <w:bCs/>
          <w:iCs/>
          <w:sz w:val="20"/>
          <w:szCs w:val="20"/>
          <w:lang w:bidi="ne-NP"/>
        </w:rPr>
        <w:t>Prin</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organizarea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concursului</w:t>
      </w:r>
      <w:proofErr w:type="spellEnd"/>
      <w:r>
        <w:rPr>
          <w:rFonts w:ascii="Calibri" w:hAnsi="Calibri" w:cs="Calibri"/>
          <w:bCs/>
          <w:iCs/>
          <w:sz w:val="20"/>
          <w:szCs w:val="20"/>
          <w:lang w:bidi="ne-NP"/>
        </w:rPr>
        <w:t xml:space="preserve"> au </w:t>
      </w:r>
      <w:proofErr w:type="spellStart"/>
      <w:r>
        <w:rPr>
          <w:rFonts w:ascii="Calibri" w:hAnsi="Calibri" w:cs="Calibri"/>
          <w:bCs/>
          <w:iCs/>
          <w:sz w:val="20"/>
          <w:szCs w:val="20"/>
          <w:lang w:bidi="ne-NP"/>
        </w:rPr>
        <w:t>fost</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selecatate</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cele</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mai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bune</w:t>
      </w:r>
      <w:proofErr w:type="spellEnd"/>
      <w:r>
        <w:rPr>
          <w:rFonts w:ascii="Calibri" w:hAnsi="Calibri" w:cs="Calibri"/>
          <w:bCs/>
          <w:iCs/>
          <w:sz w:val="20"/>
          <w:szCs w:val="20"/>
          <w:lang w:bidi="ne-NP"/>
        </w:rPr>
        <w:t xml:space="preserve"> PA, </w:t>
      </w:r>
      <w:proofErr w:type="spellStart"/>
      <w:r>
        <w:rPr>
          <w:rFonts w:ascii="Calibri" w:hAnsi="Calibri" w:cs="Calibri"/>
          <w:bCs/>
          <w:iCs/>
          <w:sz w:val="20"/>
          <w:szCs w:val="20"/>
          <w:lang w:bidi="ne-NP"/>
        </w:rPr>
        <w:t>idei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ce</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vor</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asigura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sustenabilitatea</w:t>
      </w:r>
      <w:proofErr w:type="spellEnd"/>
      <w:r>
        <w:rPr>
          <w:rFonts w:ascii="Calibri" w:hAnsi="Calibri" w:cs="Calibri"/>
          <w:bCs/>
          <w:iCs/>
          <w:sz w:val="20"/>
          <w:szCs w:val="20"/>
          <w:lang w:bidi="ne-NP"/>
        </w:rPr>
        <w:t xml:space="preserve"> </w:t>
      </w:r>
      <w:proofErr w:type="spellStart"/>
      <w:proofErr w:type="gramStart"/>
      <w:r>
        <w:rPr>
          <w:rFonts w:ascii="Calibri" w:hAnsi="Calibri" w:cs="Calibri"/>
          <w:bCs/>
          <w:iCs/>
          <w:sz w:val="20"/>
          <w:szCs w:val="20"/>
          <w:lang w:bidi="ne-NP"/>
        </w:rPr>
        <w:t>afacerii</w:t>
      </w:r>
      <w:proofErr w:type="spellEnd"/>
      <w:r>
        <w:rPr>
          <w:rFonts w:ascii="Calibri" w:hAnsi="Calibri" w:cs="Calibri"/>
          <w:bCs/>
          <w:iCs/>
          <w:sz w:val="20"/>
          <w:szCs w:val="20"/>
          <w:lang w:bidi="ne-NP"/>
        </w:rPr>
        <w:t>;</w:t>
      </w:r>
      <w:proofErr w:type="gramEnd"/>
    </w:p>
    <w:p w14:paraId="1072B90D" w14:textId="77777777" w:rsidR="004B511A" w:rsidRDefault="004B511A" w:rsidP="00766CDF">
      <w:pPr>
        <w:pStyle w:val="ListParagraph"/>
        <w:numPr>
          <w:ilvl w:val="0"/>
          <w:numId w:val="22"/>
        </w:numPr>
        <w:spacing w:after="60" w:line="240" w:lineRule="auto"/>
        <w:jc w:val="both"/>
        <w:rPr>
          <w:bCs/>
          <w:sz w:val="20"/>
          <w:szCs w:val="20"/>
          <w:lang w:val="ro-RO"/>
        </w:rPr>
      </w:pPr>
      <w:proofErr w:type="spellStart"/>
      <w:r>
        <w:rPr>
          <w:rFonts w:ascii="Calibri" w:hAnsi="Calibri" w:cs="Calibri"/>
          <w:bCs/>
          <w:iCs/>
          <w:sz w:val="20"/>
          <w:szCs w:val="20"/>
          <w:lang w:bidi="ne-NP"/>
        </w:rPr>
        <w:t>Suport</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în</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înființarea</w:t>
      </w:r>
      <w:proofErr w:type="spellEnd"/>
      <w:r>
        <w:rPr>
          <w:rFonts w:ascii="Calibri" w:hAnsi="Calibri" w:cs="Calibri"/>
          <w:bCs/>
          <w:iCs/>
          <w:sz w:val="20"/>
          <w:szCs w:val="20"/>
          <w:lang w:bidi="ne-NP"/>
        </w:rPr>
        <w:t xml:space="preserve"> SES-</w:t>
      </w:r>
      <w:proofErr w:type="spellStart"/>
      <w:r>
        <w:rPr>
          <w:rFonts w:ascii="Calibri" w:hAnsi="Calibri" w:cs="Calibri"/>
          <w:bCs/>
          <w:iCs/>
          <w:sz w:val="20"/>
          <w:szCs w:val="20"/>
          <w:lang w:bidi="ne-NP"/>
        </w:rPr>
        <w:t>urilor</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prin</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relația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directă</w:t>
      </w:r>
      <w:proofErr w:type="spellEnd"/>
      <w:r>
        <w:rPr>
          <w:rFonts w:ascii="Calibri" w:hAnsi="Calibri" w:cs="Calibri"/>
          <w:bCs/>
          <w:iCs/>
          <w:sz w:val="20"/>
          <w:szCs w:val="20"/>
          <w:lang w:bidi="ne-NP"/>
        </w:rPr>
        <w:t xml:space="preserve"> cu </w:t>
      </w:r>
      <w:proofErr w:type="spellStart"/>
      <w:r>
        <w:rPr>
          <w:rFonts w:ascii="Calibri" w:hAnsi="Calibri" w:cs="Calibri"/>
          <w:bCs/>
          <w:iCs/>
          <w:sz w:val="20"/>
          <w:szCs w:val="20"/>
          <w:lang w:bidi="ne-NP"/>
        </w:rPr>
        <w:t>Administratorii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schemelor</w:t>
      </w:r>
      <w:proofErr w:type="spellEnd"/>
      <w:r>
        <w:rPr>
          <w:rFonts w:ascii="Calibri" w:hAnsi="Calibri" w:cs="Calibri"/>
          <w:bCs/>
          <w:iCs/>
          <w:sz w:val="20"/>
          <w:szCs w:val="20"/>
          <w:lang w:bidi="ne-NP"/>
        </w:rPr>
        <w:t xml:space="preserve"> de </w:t>
      </w:r>
      <w:proofErr w:type="gramStart"/>
      <w:r>
        <w:rPr>
          <w:rFonts w:ascii="Calibri" w:hAnsi="Calibri" w:cs="Calibri"/>
          <w:bCs/>
          <w:iCs/>
          <w:sz w:val="20"/>
          <w:szCs w:val="20"/>
          <w:lang w:bidi="ne-NP"/>
        </w:rPr>
        <w:t>minimis;</w:t>
      </w:r>
      <w:proofErr w:type="gramEnd"/>
    </w:p>
    <w:p w14:paraId="1C31DA3A" w14:textId="77777777" w:rsidR="004B511A" w:rsidRDefault="004B511A" w:rsidP="00766CDF">
      <w:pPr>
        <w:pStyle w:val="ListParagraph"/>
        <w:numPr>
          <w:ilvl w:val="0"/>
          <w:numId w:val="22"/>
        </w:numPr>
        <w:spacing w:after="60" w:line="240" w:lineRule="auto"/>
        <w:jc w:val="both"/>
        <w:rPr>
          <w:rFonts w:ascii="Calibri" w:hAnsi="Calibri" w:cs="Calibri"/>
          <w:bCs/>
          <w:iCs/>
          <w:sz w:val="20"/>
          <w:szCs w:val="20"/>
          <w:lang w:bidi="ne-NP"/>
        </w:rPr>
      </w:pPr>
      <w:proofErr w:type="spellStart"/>
      <w:r>
        <w:rPr>
          <w:rFonts w:ascii="Calibri" w:hAnsi="Calibri" w:cs="Calibri"/>
          <w:bCs/>
          <w:iCs/>
          <w:sz w:val="20"/>
          <w:szCs w:val="20"/>
          <w:lang w:bidi="ne-NP"/>
        </w:rPr>
        <w:lastRenderedPageBreak/>
        <w:t>Creșterea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oportunităților</w:t>
      </w:r>
      <w:proofErr w:type="spellEnd"/>
      <w:r>
        <w:rPr>
          <w:rFonts w:ascii="Calibri" w:hAnsi="Calibri" w:cs="Calibri"/>
          <w:bCs/>
          <w:iCs/>
          <w:sz w:val="20"/>
          <w:szCs w:val="20"/>
          <w:lang w:bidi="ne-NP"/>
        </w:rPr>
        <w:t xml:space="preserve"> de </w:t>
      </w:r>
      <w:proofErr w:type="spellStart"/>
      <w:r>
        <w:rPr>
          <w:rFonts w:ascii="Calibri" w:hAnsi="Calibri" w:cs="Calibri"/>
          <w:bCs/>
          <w:iCs/>
          <w:sz w:val="20"/>
          <w:szCs w:val="20"/>
          <w:lang w:bidi="ne-NP"/>
        </w:rPr>
        <w:t>ocupare</w:t>
      </w:r>
      <w:proofErr w:type="spellEnd"/>
      <w:r>
        <w:rPr>
          <w:rFonts w:ascii="Calibri" w:hAnsi="Calibri" w:cs="Calibri"/>
          <w:bCs/>
          <w:iCs/>
          <w:sz w:val="20"/>
          <w:szCs w:val="20"/>
          <w:lang w:bidi="ne-NP"/>
        </w:rPr>
        <w:t xml:space="preserve"> pentru </w:t>
      </w:r>
      <w:proofErr w:type="spellStart"/>
      <w:r>
        <w:rPr>
          <w:rFonts w:ascii="Calibri" w:hAnsi="Calibri" w:cs="Calibri"/>
          <w:bCs/>
          <w:iCs/>
          <w:sz w:val="20"/>
          <w:szCs w:val="20"/>
          <w:lang w:bidi="ne-NP"/>
        </w:rPr>
        <w:t>persoanele</w:t>
      </w:r>
      <w:proofErr w:type="spellEnd"/>
      <w:r>
        <w:rPr>
          <w:rFonts w:ascii="Calibri" w:hAnsi="Calibri" w:cs="Calibri"/>
          <w:bCs/>
          <w:iCs/>
          <w:sz w:val="20"/>
          <w:szCs w:val="20"/>
          <w:lang w:bidi="ne-NP"/>
        </w:rPr>
        <w:t xml:space="preserve"> din </w:t>
      </w:r>
      <w:proofErr w:type="spellStart"/>
      <w:r>
        <w:rPr>
          <w:rFonts w:ascii="Calibri" w:hAnsi="Calibri" w:cs="Calibri"/>
          <w:bCs/>
          <w:iCs/>
          <w:sz w:val="20"/>
          <w:szCs w:val="20"/>
          <w:lang w:bidi="ne-NP"/>
        </w:rPr>
        <w:t>grupuri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vulnerabile</w:t>
      </w:r>
      <w:proofErr w:type="spellEnd"/>
      <w:r>
        <w:rPr>
          <w:rFonts w:ascii="Calibri" w:hAnsi="Calibri" w:cs="Calibri"/>
          <w:bCs/>
          <w:iCs/>
          <w:sz w:val="20"/>
          <w:szCs w:val="20"/>
          <w:lang w:bidi="ne-NP"/>
        </w:rPr>
        <w:t xml:space="preserve">, cu </w:t>
      </w:r>
      <w:proofErr w:type="spellStart"/>
      <w:r>
        <w:rPr>
          <w:rFonts w:ascii="Calibri" w:hAnsi="Calibri" w:cs="Calibri"/>
          <w:bCs/>
          <w:iCs/>
          <w:sz w:val="20"/>
          <w:szCs w:val="20"/>
          <w:lang w:bidi="ne-NP"/>
        </w:rPr>
        <w:t>atât</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mai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mult</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în</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zonele</w:t>
      </w:r>
      <w:proofErr w:type="spellEnd"/>
      <w:r>
        <w:rPr>
          <w:rFonts w:ascii="Calibri" w:hAnsi="Calibri" w:cs="Calibri"/>
          <w:bCs/>
          <w:iCs/>
          <w:sz w:val="20"/>
          <w:szCs w:val="20"/>
          <w:lang w:bidi="ne-NP"/>
        </w:rPr>
        <w:t xml:space="preserve"> </w:t>
      </w:r>
      <w:proofErr w:type="spellStart"/>
      <w:proofErr w:type="gramStart"/>
      <w:r>
        <w:rPr>
          <w:rFonts w:ascii="Calibri" w:hAnsi="Calibri" w:cs="Calibri"/>
          <w:bCs/>
          <w:iCs/>
          <w:sz w:val="20"/>
          <w:szCs w:val="20"/>
          <w:lang w:bidi="ne-NP"/>
        </w:rPr>
        <w:t>rurale</w:t>
      </w:r>
      <w:proofErr w:type="spellEnd"/>
      <w:r>
        <w:rPr>
          <w:rFonts w:ascii="Calibri" w:hAnsi="Calibri" w:cs="Calibri"/>
          <w:bCs/>
          <w:iCs/>
          <w:sz w:val="20"/>
          <w:szCs w:val="20"/>
          <w:lang w:bidi="ne-NP"/>
        </w:rPr>
        <w:t>;</w:t>
      </w:r>
      <w:proofErr w:type="gramEnd"/>
    </w:p>
    <w:p w14:paraId="3F8DA6E1" w14:textId="77777777" w:rsidR="004B511A" w:rsidRDefault="004B511A" w:rsidP="00766CDF">
      <w:pPr>
        <w:pStyle w:val="ListParagraph"/>
        <w:numPr>
          <w:ilvl w:val="0"/>
          <w:numId w:val="22"/>
        </w:numPr>
        <w:spacing w:after="60" w:line="240" w:lineRule="auto"/>
        <w:jc w:val="both"/>
        <w:rPr>
          <w:rFonts w:ascii="Calibri" w:hAnsi="Calibri" w:cs="Calibri"/>
          <w:bCs/>
          <w:iCs/>
          <w:sz w:val="20"/>
          <w:szCs w:val="20"/>
          <w:lang w:bidi="ne-NP"/>
        </w:rPr>
      </w:pPr>
      <w:proofErr w:type="spellStart"/>
      <w:r>
        <w:rPr>
          <w:rFonts w:ascii="Calibri" w:hAnsi="Calibri" w:cs="Calibri"/>
          <w:bCs/>
          <w:iCs/>
          <w:sz w:val="20"/>
          <w:szCs w:val="20"/>
          <w:lang w:bidi="ne-NP"/>
        </w:rPr>
        <w:t>Susținerea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plății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salariilor</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în</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primele</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luni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după</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înființarea</w:t>
      </w:r>
      <w:proofErr w:type="spellEnd"/>
      <w:r>
        <w:rPr>
          <w:rFonts w:ascii="Calibri" w:hAnsi="Calibri" w:cs="Calibri"/>
          <w:bCs/>
          <w:iCs/>
          <w:sz w:val="20"/>
          <w:szCs w:val="20"/>
          <w:lang w:bidi="ne-NP"/>
        </w:rPr>
        <w:t xml:space="preserve"> </w:t>
      </w:r>
      <w:proofErr w:type="spellStart"/>
      <w:proofErr w:type="gramStart"/>
      <w:r>
        <w:rPr>
          <w:rFonts w:ascii="Calibri" w:hAnsi="Calibri" w:cs="Calibri"/>
          <w:bCs/>
          <w:iCs/>
          <w:sz w:val="20"/>
          <w:szCs w:val="20"/>
          <w:lang w:bidi="ne-NP"/>
        </w:rPr>
        <w:t>întreprinderilor</w:t>
      </w:r>
      <w:proofErr w:type="spellEnd"/>
      <w:r>
        <w:rPr>
          <w:rFonts w:ascii="Calibri" w:hAnsi="Calibri" w:cs="Calibri"/>
          <w:bCs/>
          <w:iCs/>
          <w:sz w:val="20"/>
          <w:szCs w:val="20"/>
          <w:lang w:bidi="ne-NP"/>
        </w:rPr>
        <w:t>;</w:t>
      </w:r>
      <w:proofErr w:type="gramEnd"/>
    </w:p>
    <w:p w14:paraId="3847EE57" w14:textId="7D002829" w:rsidR="004B511A" w:rsidRDefault="004B511A" w:rsidP="00766CDF">
      <w:pPr>
        <w:pStyle w:val="ListParagraph"/>
        <w:numPr>
          <w:ilvl w:val="0"/>
          <w:numId w:val="22"/>
        </w:numPr>
        <w:spacing w:after="0" w:line="240" w:lineRule="auto"/>
        <w:jc w:val="both"/>
        <w:rPr>
          <w:rFonts w:ascii="Calibri" w:hAnsi="Calibri" w:cs="Calibri"/>
          <w:bCs/>
          <w:iCs/>
          <w:sz w:val="20"/>
          <w:szCs w:val="20"/>
          <w:lang w:bidi="ne-NP"/>
        </w:rPr>
      </w:pPr>
      <w:proofErr w:type="spellStart"/>
      <w:r>
        <w:rPr>
          <w:rFonts w:ascii="Calibri" w:hAnsi="Calibri" w:cs="Calibri"/>
          <w:bCs/>
          <w:iCs/>
          <w:sz w:val="20"/>
          <w:szCs w:val="20"/>
          <w:lang w:bidi="ne-NP"/>
        </w:rPr>
        <w:t>Ajutor</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financiar</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în</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achiziționarea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unor</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produse</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și</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servicii</w:t>
      </w:r>
      <w:proofErr w:type="spellEnd"/>
      <w:r>
        <w:rPr>
          <w:rFonts w:ascii="Calibri" w:hAnsi="Calibri" w:cs="Calibri"/>
          <w:bCs/>
          <w:iCs/>
          <w:sz w:val="20"/>
          <w:szCs w:val="20"/>
          <w:lang w:bidi="ne-NP"/>
        </w:rPr>
        <w:t xml:space="preserve"> pentru </w:t>
      </w:r>
      <w:proofErr w:type="spellStart"/>
      <w:r>
        <w:rPr>
          <w:rFonts w:ascii="Calibri" w:hAnsi="Calibri" w:cs="Calibri"/>
          <w:bCs/>
          <w:iCs/>
          <w:sz w:val="20"/>
          <w:szCs w:val="20"/>
          <w:lang w:bidi="ne-NP"/>
        </w:rPr>
        <w:t>demararea</w:t>
      </w:r>
      <w:proofErr w:type="spellEnd"/>
      <w:r>
        <w:rPr>
          <w:rFonts w:ascii="Calibri" w:hAnsi="Calibri" w:cs="Calibri"/>
          <w:bCs/>
          <w:iCs/>
          <w:sz w:val="20"/>
          <w:szCs w:val="20"/>
          <w:lang w:bidi="ne-NP"/>
        </w:rPr>
        <w:t xml:space="preserve"> </w:t>
      </w:r>
      <w:proofErr w:type="spellStart"/>
      <w:r>
        <w:rPr>
          <w:rFonts w:ascii="Calibri" w:hAnsi="Calibri" w:cs="Calibri"/>
          <w:bCs/>
          <w:iCs/>
          <w:sz w:val="20"/>
          <w:szCs w:val="20"/>
          <w:lang w:bidi="ne-NP"/>
        </w:rPr>
        <w:t>afacerilor</w:t>
      </w:r>
      <w:proofErr w:type="spellEnd"/>
      <w:r w:rsidR="00181B7C">
        <w:rPr>
          <w:rFonts w:ascii="Calibri" w:hAnsi="Calibri" w:cs="Calibri"/>
          <w:bCs/>
          <w:iCs/>
          <w:sz w:val="20"/>
          <w:szCs w:val="20"/>
          <w:lang w:bidi="ne-NP"/>
        </w:rPr>
        <w:t>.</w:t>
      </w:r>
    </w:p>
    <w:p w14:paraId="0A11A622" w14:textId="77777777" w:rsidR="00181B7C" w:rsidRDefault="00181B7C" w:rsidP="00181B7C">
      <w:pPr>
        <w:pStyle w:val="ListParagraph"/>
        <w:spacing w:after="0" w:line="240" w:lineRule="auto"/>
        <w:jc w:val="both"/>
        <w:rPr>
          <w:rFonts w:ascii="Calibri" w:hAnsi="Calibri" w:cs="Calibri"/>
          <w:bCs/>
          <w:iCs/>
          <w:sz w:val="20"/>
          <w:szCs w:val="20"/>
          <w:lang w:bidi="ne-NP"/>
        </w:rPr>
      </w:pPr>
    </w:p>
    <w:p w14:paraId="3A8F48F6"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line="276" w:lineRule="auto"/>
        <w:ind w:left="357" w:hanging="357"/>
        <w:rPr>
          <w:rFonts w:cstheme="minorHAnsi"/>
          <w:b/>
          <w:i/>
          <w:iCs/>
          <w:color w:val="3CA1BC" w:themeColor="accent1"/>
          <w:lang w:val="ro-RO"/>
        </w:rPr>
      </w:pPr>
      <w:bookmarkStart w:id="26" w:name="_Hlk86671609"/>
      <w:r>
        <w:rPr>
          <w:rFonts w:cstheme="minorHAnsi"/>
          <w:b/>
          <w:i/>
          <w:iCs/>
          <w:color w:val="3CA1BC" w:themeColor="accent1"/>
          <w:lang w:val="ro-RO"/>
        </w:rPr>
        <w:t>Alte efecte decât cele planificate</w:t>
      </w:r>
    </w:p>
    <w:bookmarkEnd w:id="26"/>
    <w:p w14:paraId="25EED88A" w14:textId="77777777" w:rsidR="004B511A" w:rsidRDefault="004B511A" w:rsidP="004B511A">
      <w:pPr>
        <w:spacing w:after="120" w:line="240" w:lineRule="auto"/>
        <w:jc w:val="both"/>
        <w:rPr>
          <w:rFonts w:cstheme="minorHAnsi"/>
          <w:sz w:val="20"/>
          <w:szCs w:val="20"/>
          <w:shd w:val="clear" w:color="auto" w:fill="FFFFFF"/>
        </w:rPr>
      </w:pPr>
      <w:r>
        <w:rPr>
          <w:rFonts w:cstheme="minorHAnsi"/>
          <w:sz w:val="20"/>
          <w:szCs w:val="20"/>
          <w:shd w:val="clear" w:color="auto" w:fill="FFFFFF"/>
        </w:rPr>
        <w:t xml:space="preserve">În prezent se pune foarte mult accent pe rezultatele planificate și sunt greu observabile cele efectele neplanificate. Este destul de greu să fie dus la îndeplinire tot ce s-a propus în cererea de finanțare, mai ales în această perioadă grea prin care suntem supuși de situația pandemică și din acest motiv nu s-a acordat o atenție deosebită efectelor pozitive neplanificate. </w:t>
      </w:r>
    </w:p>
    <w:p w14:paraId="56F5F16F" w14:textId="77777777" w:rsidR="004B511A" w:rsidRDefault="004B511A" w:rsidP="004B511A">
      <w:pPr>
        <w:spacing w:after="120" w:line="240" w:lineRule="auto"/>
        <w:jc w:val="both"/>
        <w:rPr>
          <w:rFonts w:cstheme="minorHAnsi"/>
          <w:sz w:val="20"/>
          <w:szCs w:val="20"/>
          <w:shd w:val="clear" w:color="auto" w:fill="FFFFFF"/>
        </w:rPr>
      </w:pPr>
      <w:r>
        <w:rPr>
          <w:rFonts w:cstheme="minorHAnsi"/>
          <w:sz w:val="20"/>
          <w:szCs w:val="20"/>
          <w:shd w:val="clear" w:color="auto" w:fill="FFFFFF"/>
        </w:rPr>
        <w:t>Economia socială  este încă un domeniu nou pentru populația din regiunea vizată de proiect. Odată cu implementarea activității de informare (A1.1) a fost făcut cunoscut acest domeniu, stârnind interesul mai multor entități locale în accesarea unor astfel de proicte ca administratori de gran. SES-urile înființate au devenit și ele exemplu pentru comunitate. În felul acesta au stârnit interesul multor localnici simpli în a-și înființă o entitate printr-un astfel de program</w:t>
      </w:r>
      <w:r>
        <w:rPr>
          <w:sz w:val="20"/>
          <w:szCs w:val="20"/>
        </w:rPr>
        <w:t xml:space="preserve">. Odată cu apariția a tot mai multor întreprinderi locale, </w:t>
      </w:r>
      <w:r>
        <w:rPr>
          <w:rFonts w:cstheme="minorHAnsi"/>
          <w:sz w:val="20"/>
          <w:szCs w:val="20"/>
          <w:shd w:val="clear" w:color="auto" w:fill="FFFFFF"/>
        </w:rPr>
        <w:t>în timp se vor resimți efectele furnizării unor servicii noi în zonele unde acestea nu sunt încă existente, acoperind nevoi de consum locale/regionale și va crește concurența pe plan local/regional, cu efecte pozitive în ce privește competitivitatea economică.</w:t>
      </w:r>
    </w:p>
    <w:p w14:paraId="343C1E38"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rPr>
          <w:rFonts w:cstheme="minorHAnsi"/>
          <w:b/>
          <w:i/>
          <w:iCs/>
          <w:color w:val="3CA1BC" w:themeColor="accent1"/>
          <w:lang w:val="ro-RO"/>
        </w:rPr>
      </w:pPr>
      <w:r>
        <w:rPr>
          <w:rFonts w:cstheme="minorHAnsi"/>
          <w:b/>
          <w:i/>
          <w:iCs/>
          <w:color w:val="3CA1BC" w:themeColor="accent1"/>
          <w:lang w:val="ro-RO"/>
        </w:rPr>
        <w:t>Sustenabilitatea rezultatelor obținute</w:t>
      </w:r>
    </w:p>
    <w:p w14:paraId="01601D98" w14:textId="77777777" w:rsidR="004B511A" w:rsidRDefault="004B511A" w:rsidP="004B511A">
      <w:pPr>
        <w:spacing w:after="0" w:line="240" w:lineRule="auto"/>
        <w:jc w:val="both"/>
        <w:rPr>
          <w:sz w:val="20"/>
          <w:szCs w:val="20"/>
        </w:rPr>
      </w:pPr>
      <w:r>
        <w:rPr>
          <w:sz w:val="20"/>
          <w:szCs w:val="20"/>
        </w:rPr>
        <w:t>În prezent proiectul este în derulare, SES-urile și-au început activitățile de câteva luni și nu putem prognoza în ce măsură rezultatele activităților sunt sau nu sustenabile. Însă, putem puncta că încă de la început s-a planificat o strategie privind sustenabilitatea, atât a proiectului cât și a întreprinderilor sociale, prin realizarea platformei IT, unde se vă asigura asistență gratuită și în perioada de sustenabilitate. În felul acesta noii antreprenori vor primi asistență în vederea continuării dezvoltării afacerilor în toată perioada de sustenabilitate.</w:t>
      </w:r>
    </w:p>
    <w:p w14:paraId="5F5BFC20" w14:textId="77777777" w:rsidR="004B511A" w:rsidRDefault="004B511A" w:rsidP="004B511A">
      <w:pPr>
        <w:spacing w:before="120" w:after="0" w:line="240" w:lineRule="auto"/>
        <w:jc w:val="both"/>
        <w:rPr>
          <w:sz w:val="20"/>
          <w:szCs w:val="20"/>
        </w:rPr>
      </w:pPr>
      <w:r>
        <w:rPr>
          <w:sz w:val="20"/>
          <w:szCs w:val="20"/>
        </w:rPr>
        <w:t>Partenerul 2 a organizat în cadrul proiectului cursuri de formare unde noii întreprinzători au fost pregătiți cum să-și stabilească obiectivele de marketing ale întreprinderii sociale și a resurselor necesare atingerii acestora, să-și elaboreze strategiile de marketing și comunicare, să-și stabilească planurile de promovare pentru îndeplinirea obiectivelor propuse și mai ales cum să promoveze imaginea întreprinderii sociale (Cursul “Manager Marketing”). Prin cursul “Inspector resurse umane” s-a dorit dezvoltarea competențelor necesare unui antreprenor în economia socială  și unui manager de întreprindere socială  pentru a putea gestiona toate procedurile specifice activității de resurse umane. Având în vedere problema menținerii angajaților activi în întreprindere, acest curs odată parcurs cu siguranță vine în ajutor.</w:t>
      </w:r>
    </w:p>
    <w:p w14:paraId="66E44266" w14:textId="77777777" w:rsidR="004B511A" w:rsidRDefault="004B511A" w:rsidP="004B511A">
      <w:pPr>
        <w:spacing w:before="120" w:after="0" w:line="240" w:lineRule="auto"/>
        <w:jc w:val="both"/>
        <w:rPr>
          <w:sz w:val="20"/>
          <w:szCs w:val="20"/>
        </w:rPr>
      </w:pPr>
      <w:r>
        <w:rPr>
          <w:sz w:val="20"/>
          <w:szCs w:val="20"/>
        </w:rPr>
        <w:t>Alți factori importanți care anticipează sustenabilitatea proiectului/SES-urilor sunt:</w:t>
      </w:r>
    </w:p>
    <w:p w14:paraId="5DD42223" w14:textId="77777777" w:rsidR="004B511A" w:rsidRDefault="004B511A" w:rsidP="00766CDF">
      <w:pPr>
        <w:pStyle w:val="ListParagraph"/>
        <w:numPr>
          <w:ilvl w:val="0"/>
          <w:numId w:val="41"/>
        </w:numPr>
        <w:spacing w:after="120" w:line="240" w:lineRule="auto"/>
        <w:ind w:left="709"/>
        <w:jc w:val="both"/>
        <w:rPr>
          <w:sz w:val="20"/>
          <w:szCs w:val="20"/>
        </w:rPr>
      </w:pPr>
      <w:proofErr w:type="spellStart"/>
      <w:r>
        <w:rPr>
          <w:sz w:val="20"/>
          <w:szCs w:val="20"/>
        </w:rPr>
        <w:t>experiența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implementarea</w:t>
      </w:r>
      <w:proofErr w:type="spellEnd"/>
      <w:r>
        <w:rPr>
          <w:sz w:val="20"/>
          <w:szCs w:val="20"/>
        </w:rPr>
        <w:t xml:space="preserve"> de </w:t>
      </w:r>
      <w:proofErr w:type="spellStart"/>
      <w:r>
        <w:rPr>
          <w:sz w:val="20"/>
          <w:szCs w:val="20"/>
        </w:rPr>
        <w:t>proiecte</w:t>
      </w:r>
      <w:proofErr w:type="spellEnd"/>
      <w:r>
        <w:rPr>
          <w:sz w:val="20"/>
          <w:szCs w:val="20"/>
        </w:rPr>
        <w:t xml:space="preserve"> POSDRU </w:t>
      </w:r>
      <w:proofErr w:type="spellStart"/>
      <w:r>
        <w:rPr>
          <w:sz w:val="20"/>
          <w:szCs w:val="20"/>
        </w:rPr>
        <w:t>și</w:t>
      </w:r>
      <w:proofErr w:type="spellEnd"/>
      <w:r>
        <w:rPr>
          <w:sz w:val="20"/>
          <w:szCs w:val="20"/>
        </w:rPr>
        <w:t xml:space="preserve"> POCU a </w:t>
      </w:r>
      <w:proofErr w:type="spellStart"/>
      <w:r>
        <w:rPr>
          <w:sz w:val="20"/>
          <w:szCs w:val="20"/>
        </w:rPr>
        <w:t>Administratorului</w:t>
      </w:r>
      <w:proofErr w:type="spellEnd"/>
      <w:r>
        <w:rPr>
          <w:sz w:val="20"/>
          <w:szCs w:val="20"/>
        </w:rPr>
        <w:t xml:space="preserve"> de grant </w:t>
      </w:r>
      <w:proofErr w:type="spellStart"/>
      <w:r>
        <w:rPr>
          <w:sz w:val="20"/>
          <w:szCs w:val="20"/>
        </w:rPr>
        <w:t>și</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experților</w:t>
      </w:r>
      <w:proofErr w:type="spellEnd"/>
      <w:r>
        <w:rPr>
          <w:sz w:val="20"/>
          <w:szCs w:val="20"/>
        </w:rPr>
        <w:t xml:space="preserve"> </w:t>
      </w:r>
      <w:proofErr w:type="spellStart"/>
      <w:r>
        <w:rPr>
          <w:sz w:val="20"/>
          <w:szCs w:val="20"/>
        </w:rPr>
        <w:t>angajați</w:t>
      </w:r>
      <w:proofErr w:type="spellEnd"/>
      <w:r>
        <w:rPr>
          <w:sz w:val="20"/>
          <w:szCs w:val="20"/>
        </w:rPr>
        <w:t>;</w:t>
      </w:r>
    </w:p>
    <w:p w14:paraId="2E2E85D0" w14:textId="77777777" w:rsidR="004B511A" w:rsidRDefault="004B511A" w:rsidP="00766CDF">
      <w:pPr>
        <w:pStyle w:val="ListParagraph"/>
        <w:numPr>
          <w:ilvl w:val="0"/>
          <w:numId w:val="41"/>
        </w:numPr>
        <w:spacing w:after="120" w:line="240" w:lineRule="auto"/>
        <w:ind w:left="709"/>
        <w:jc w:val="both"/>
        <w:rPr>
          <w:sz w:val="20"/>
          <w:szCs w:val="20"/>
        </w:rPr>
      </w:pPr>
      <w:r>
        <w:rPr>
          <w:sz w:val="20"/>
          <w:szCs w:val="20"/>
        </w:rPr>
        <w:t xml:space="preserve">au </w:t>
      </w:r>
      <w:proofErr w:type="spellStart"/>
      <w:r>
        <w:rPr>
          <w:sz w:val="20"/>
          <w:szCs w:val="20"/>
        </w:rPr>
        <w:t>fost</w:t>
      </w:r>
      <w:proofErr w:type="spellEnd"/>
      <w:r>
        <w:rPr>
          <w:sz w:val="20"/>
          <w:szCs w:val="20"/>
        </w:rPr>
        <w:t xml:space="preserve"> </w:t>
      </w:r>
      <w:proofErr w:type="spellStart"/>
      <w:r>
        <w:rPr>
          <w:sz w:val="20"/>
          <w:szCs w:val="20"/>
        </w:rPr>
        <w:t>prevazute</w:t>
      </w:r>
      <w:proofErr w:type="spellEnd"/>
      <w:r>
        <w:rPr>
          <w:sz w:val="20"/>
          <w:szCs w:val="20"/>
        </w:rPr>
        <w:t xml:space="preserve"> </w:t>
      </w:r>
      <w:proofErr w:type="spellStart"/>
      <w:r>
        <w:rPr>
          <w:sz w:val="20"/>
          <w:szCs w:val="20"/>
        </w:rPr>
        <w:t>funcții</w:t>
      </w:r>
      <w:proofErr w:type="spellEnd"/>
      <w:r>
        <w:rPr>
          <w:sz w:val="20"/>
          <w:szCs w:val="20"/>
        </w:rPr>
        <w:t xml:space="preserve"> de </w:t>
      </w:r>
      <w:proofErr w:type="spellStart"/>
      <w:r>
        <w:rPr>
          <w:sz w:val="20"/>
          <w:szCs w:val="20"/>
        </w:rPr>
        <w:t>Coordonatori</w:t>
      </w:r>
      <w:proofErr w:type="spellEnd"/>
      <w:r>
        <w:rPr>
          <w:sz w:val="20"/>
          <w:szCs w:val="20"/>
        </w:rPr>
        <w:t xml:space="preserve"> </w:t>
      </w:r>
      <w:proofErr w:type="spellStart"/>
      <w:r>
        <w:rPr>
          <w:sz w:val="20"/>
          <w:szCs w:val="20"/>
        </w:rPr>
        <w:t>zonali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fiecare</w:t>
      </w:r>
      <w:proofErr w:type="spellEnd"/>
      <w:r>
        <w:rPr>
          <w:sz w:val="20"/>
          <w:szCs w:val="20"/>
        </w:rPr>
        <w:t xml:space="preserve"> </w:t>
      </w:r>
      <w:proofErr w:type="spellStart"/>
      <w:r>
        <w:rPr>
          <w:sz w:val="20"/>
          <w:szCs w:val="20"/>
        </w:rPr>
        <w:t>județ</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monitorizării</w:t>
      </w:r>
      <w:proofErr w:type="spellEnd"/>
      <w:r>
        <w:rPr>
          <w:sz w:val="20"/>
          <w:szCs w:val="20"/>
        </w:rPr>
        <w:t xml:space="preserve"> </w:t>
      </w:r>
      <w:proofErr w:type="spellStart"/>
      <w:r>
        <w:rPr>
          <w:sz w:val="20"/>
          <w:szCs w:val="20"/>
        </w:rPr>
        <w:t>întreprinderilor</w:t>
      </w:r>
      <w:proofErr w:type="spellEnd"/>
      <w:r>
        <w:rPr>
          <w:sz w:val="20"/>
          <w:szCs w:val="20"/>
        </w:rPr>
        <w:t xml:space="preserve">, </w:t>
      </w:r>
      <w:proofErr w:type="spellStart"/>
      <w:r>
        <w:rPr>
          <w:sz w:val="20"/>
          <w:szCs w:val="20"/>
        </w:rPr>
        <w:t>realizându</w:t>
      </w:r>
      <w:proofErr w:type="spellEnd"/>
      <w:r>
        <w:rPr>
          <w:sz w:val="20"/>
          <w:szCs w:val="20"/>
        </w:rPr>
        <w:t xml:space="preserve">-se o </w:t>
      </w:r>
      <w:proofErr w:type="spellStart"/>
      <w:r>
        <w:rPr>
          <w:sz w:val="20"/>
          <w:szCs w:val="20"/>
        </w:rPr>
        <w:t>monitorizare</w:t>
      </w:r>
      <w:proofErr w:type="spellEnd"/>
      <w:r>
        <w:rPr>
          <w:sz w:val="20"/>
          <w:szCs w:val="20"/>
        </w:rPr>
        <w:t xml:space="preserve"> </w:t>
      </w:r>
      <w:proofErr w:type="spellStart"/>
      <w:r>
        <w:rPr>
          <w:sz w:val="20"/>
          <w:szCs w:val="20"/>
        </w:rPr>
        <w:t>indeaproape</w:t>
      </w:r>
      <w:proofErr w:type="spellEnd"/>
      <w:r>
        <w:rPr>
          <w:sz w:val="20"/>
          <w:szCs w:val="20"/>
        </w:rPr>
        <w:t xml:space="preserve"> a SES-</w:t>
      </w:r>
      <w:proofErr w:type="spellStart"/>
      <w:r>
        <w:rPr>
          <w:sz w:val="20"/>
          <w:szCs w:val="20"/>
        </w:rPr>
        <w:t>urilor</w:t>
      </w:r>
      <w:proofErr w:type="spellEnd"/>
      <w:r>
        <w:rPr>
          <w:sz w:val="20"/>
          <w:szCs w:val="20"/>
        </w:rPr>
        <w:t>.</w:t>
      </w:r>
    </w:p>
    <w:p w14:paraId="49D04205" w14:textId="77777777" w:rsidR="004B511A" w:rsidRDefault="004B511A" w:rsidP="00766CDF">
      <w:pPr>
        <w:pStyle w:val="ListParagraph"/>
        <w:numPr>
          <w:ilvl w:val="0"/>
          <w:numId w:val="41"/>
        </w:numPr>
        <w:spacing w:after="120" w:line="240" w:lineRule="auto"/>
        <w:ind w:left="709"/>
        <w:jc w:val="both"/>
        <w:rPr>
          <w:sz w:val="20"/>
          <w:szCs w:val="20"/>
        </w:rPr>
      </w:pPr>
      <w:proofErr w:type="spellStart"/>
      <w:r>
        <w:rPr>
          <w:sz w:val="20"/>
          <w:szCs w:val="20"/>
        </w:rPr>
        <w:t>certificatele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competențele</w:t>
      </w:r>
      <w:proofErr w:type="spellEnd"/>
      <w:r>
        <w:rPr>
          <w:sz w:val="20"/>
          <w:szCs w:val="20"/>
        </w:rPr>
        <w:t xml:space="preserve"> </w:t>
      </w:r>
      <w:proofErr w:type="spellStart"/>
      <w:r>
        <w:rPr>
          <w:sz w:val="20"/>
          <w:szCs w:val="20"/>
        </w:rPr>
        <w:t>dobândite</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participarea</w:t>
      </w:r>
      <w:proofErr w:type="spellEnd"/>
      <w:r>
        <w:rPr>
          <w:sz w:val="20"/>
          <w:szCs w:val="20"/>
        </w:rPr>
        <w:t xml:space="preserve"> la </w:t>
      </w:r>
      <w:proofErr w:type="spellStart"/>
      <w:r>
        <w:rPr>
          <w:sz w:val="20"/>
          <w:szCs w:val="20"/>
        </w:rPr>
        <w:t>cursurile</w:t>
      </w:r>
      <w:proofErr w:type="spellEnd"/>
      <w:r>
        <w:rPr>
          <w:sz w:val="20"/>
          <w:szCs w:val="20"/>
        </w:rPr>
        <w:t xml:space="preserve"> de </w:t>
      </w:r>
      <w:proofErr w:type="spellStart"/>
      <w:proofErr w:type="gramStart"/>
      <w:r>
        <w:rPr>
          <w:sz w:val="20"/>
          <w:szCs w:val="20"/>
        </w:rPr>
        <w:t>formare</w:t>
      </w:r>
      <w:proofErr w:type="spellEnd"/>
      <w:r>
        <w:rPr>
          <w:sz w:val="20"/>
          <w:szCs w:val="20"/>
        </w:rPr>
        <w:t>;</w:t>
      </w:r>
      <w:proofErr w:type="gramEnd"/>
    </w:p>
    <w:p w14:paraId="5581A244" w14:textId="77777777" w:rsidR="004B511A" w:rsidRDefault="004B511A" w:rsidP="00766CDF">
      <w:pPr>
        <w:pStyle w:val="ListParagraph"/>
        <w:numPr>
          <w:ilvl w:val="0"/>
          <w:numId w:val="41"/>
        </w:numPr>
        <w:spacing w:after="120" w:line="240" w:lineRule="auto"/>
        <w:ind w:left="709"/>
        <w:jc w:val="both"/>
        <w:rPr>
          <w:sz w:val="20"/>
          <w:szCs w:val="20"/>
        </w:rPr>
      </w:pPr>
      <w:proofErr w:type="spellStart"/>
      <w:r>
        <w:rPr>
          <w:sz w:val="20"/>
          <w:szCs w:val="20"/>
        </w:rPr>
        <w:t>unele</w:t>
      </w:r>
      <w:proofErr w:type="spellEnd"/>
      <w:r>
        <w:rPr>
          <w:sz w:val="20"/>
          <w:szCs w:val="20"/>
        </w:rPr>
        <w:t xml:space="preserve"> </w:t>
      </w:r>
      <w:proofErr w:type="spellStart"/>
      <w:r>
        <w:rPr>
          <w:sz w:val="20"/>
          <w:szCs w:val="20"/>
        </w:rPr>
        <w:t>întreprinderi</w:t>
      </w:r>
      <w:proofErr w:type="spellEnd"/>
      <w:r>
        <w:rPr>
          <w:sz w:val="20"/>
          <w:szCs w:val="20"/>
        </w:rPr>
        <w:t xml:space="preserve"> </w:t>
      </w:r>
      <w:proofErr w:type="spellStart"/>
      <w:r>
        <w:rPr>
          <w:sz w:val="20"/>
          <w:szCs w:val="20"/>
        </w:rPr>
        <w:t>nou</w:t>
      </w:r>
      <w:proofErr w:type="spellEnd"/>
      <w:r>
        <w:rPr>
          <w:sz w:val="20"/>
          <w:szCs w:val="20"/>
        </w:rPr>
        <w:t xml:space="preserve"> </w:t>
      </w:r>
      <w:proofErr w:type="spellStart"/>
      <w:r>
        <w:rPr>
          <w:sz w:val="20"/>
          <w:szCs w:val="20"/>
        </w:rPr>
        <w:t>înființate</w:t>
      </w:r>
      <w:proofErr w:type="spellEnd"/>
      <w:r>
        <w:rPr>
          <w:sz w:val="20"/>
          <w:szCs w:val="20"/>
        </w:rPr>
        <w:t xml:space="preserve"> au </w:t>
      </w:r>
      <w:proofErr w:type="spellStart"/>
      <w:r>
        <w:rPr>
          <w:sz w:val="20"/>
          <w:szCs w:val="20"/>
        </w:rPr>
        <w:t>deja</w:t>
      </w:r>
      <w:proofErr w:type="spellEnd"/>
      <w:r>
        <w:rPr>
          <w:sz w:val="20"/>
          <w:szCs w:val="20"/>
        </w:rPr>
        <w:t xml:space="preserve"> </w:t>
      </w:r>
      <w:proofErr w:type="spellStart"/>
      <w:r>
        <w:rPr>
          <w:sz w:val="20"/>
          <w:szCs w:val="20"/>
        </w:rPr>
        <w:t>clienți</w:t>
      </w:r>
      <w:proofErr w:type="spellEnd"/>
      <w:r>
        <w:rPr>
          <w:sz w:val="20"/>
          <w:szCs w:val="20"/>
        </w:rPr>
        <w:t xml:space="preserve">, </w:t>
      </w:r>
      <w:proofErr w:type="spellStart"/>
      <w:r>
        <w:rPr>
          <w:sz w:val="20"/>
          <w:szCs w:val="20"/>
        </w:rPr>
        <w:t>obținând</w:t>
      </w:r>
      <w:proofErr w:type="spellEnd"/>
      <w:r>
        <w:rPr>
          <w:sz w:val="20"/>
          <w:szCs w:val="20"/>
        </w:rPr>
        <w:t xml:space="preserve"> </w:t>
      </w:r>
      <w:proofErr w:type="spellStart"/>
      <w:r>
        <w:rPr>
          <w:sz w:val="20"/>
          <w:szCs w:val="20"/>
        </w:rPr>
        <w:t>venituri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angajați</w:t>
      </w:r>
      <w:proofErr w:type="spellEnd"/>
      <w:r>
        <w:rPr>
          <w:sz w:val="20"/>
          <w:szCs w:val="20"/>
        </w:rPr>
        <w:t xml:space="preserve"> </w:t>
      </w:r>
      <w:proofErr w:type="spellStart"/>
      <w:proofErr w:type="gramStart"/>
      <w:r>
        <w:rPr>
          <w:sz w:val="20"/>
          <w:szCs w:val="20"/>
        </w:rPr>
        <w:t>stabili</w:t>
      </w:r>
      <w:proofErr w:type="spellEnd"/>
      <w:r>
        <w:rPr>
          <w:sz w:val="20"/>
          <w:szCs w:val="20"/>
        </w:rPr>
        <w:t>;</w:t>
      </w:r>
      <w:proofErr w:type="gramEnd"/>
    </w:p>
    <w:p w14:paraId="693AEC7B" w14:textId="77777777" w:rsidR="004B511A" w:rsidRDefault="004B511A" w:rsidP="00766CDF">
      <w:pPr>
        <w:pStyle w:val="ListParagraph"/>
        <w:numPr>
          <w:ilvl w:val="0"/>
          <w:numId w:val="41"/>
        </w:numPr>
        <w:spacing w:after="120" w:line="240" w:lineRule="auto"/>
        <w:ind w:left="709"/>
        <w:jc w:val="both"/>
        <w:rPr>
          <w:sz w:val="20"/>
          <w:szCs w:val="20"/>
        </w:rPr>
      </w:pPr>
      <w:r>
        <w:rPr>
          <w:sz w:val="20"/>
          <w:szCs w:val="20"/>
        </w:rPr>
        <w:t xml:space="preserve">s-a </w:t>
      </w:r>
      <w:proofErr w:type="spellStart"/>
      <w:r>
        <w:rPr>
          <w:sz w:val="20"/>
          <w:szCs w:val="20"/>
        </w:rPr>
        <w:t>impus</w:t>
      </w:r>
      <w:proofErr w:type="spellEnd"/>
      <w:r>
        <w:rPr>
          <w:sz w:val="20"/>
          <w:szCs w:val="20"/>
        </w:rPr>
        <w:t xml:space="preserve"> o </w:t>
      </w:r>
      <w:proofErr w:type="spellStart"/>
      <w:r>
        <w:rPr>
          <w:sz w:val="20"/>
          <w:szCs w:val="20"/>
        </w:rPr>
        <w:t>condiție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ceea</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privește</w:t>
      </w:r>
      <w:proofErr w:type="spellEnd"/>
      <w:r>
        <w:rPr>
          <w:sz w:val="20"/>
          <w:szCs w:val="20"/>
        </w:rPr>
        <w:t xml:space="preserve"> </w:t>
      </w:r>
      <w:proofErr w:type="spellStart"/>
      <w:r>
        <w:rPr>
          <w:sz w:val="20"/>
          <w:szCs w:val="20"/>
        </w:rPr>
        <w:t>solicitarea</w:t>
      </w:r>
      <w:proofErr w:type="spellEnd"/>
      <w:r>
        <w:rPr>
          <w:sz w:val="20"/>
          <w:szCs w:val="20"/>
        </w:rPr>
        <w:t xml:space="preserve"> </w:t>
      </w:r>
      <w:proofErr w:type="spellStart"/>
      <w:r>
        <w:rPr>
          <w:sz w:val="20"/>
          <w:szCs w:val="20"/>
        </w:rPr>
        <w:t>celei</w:t>
      </w:r>
      <w:proofErr w:type="spellEnd"/>
      <w:r>
        <w:rPr>
          <w:sz w:val="20"/>
          <w:szCs w:val="20"/>
        </w:rPr>
        <w:t xml:space="preserve"> de a </w:t>
      </w:r>
      <w:proofErr w:type="spellStart"/>
      <w:r>
        <w:rPr>
          <w:sz w:val="20"/>
          <w:szCs w:val="20"/>
        </w:rPr>
        <w:t>doua</w:t>
      </w:r>
      <w:proofErr w:type="spellEnd"/>
      <w:r>
        <w:rPr>
          <w:sz w:val="20"/>
          <w:szCs w:val="20"/>
        </w:rPr>
        <w:t xml:space="preserve"> </w:t>
      </w:r>
      <w:proofErr w:type="spellStart"/>
      <w:r>
        <w:rPr>
          <w:sz w:val="20"/>
          <w:szCs w:val="20"/>
        </w:rPr>
        <w:t>tranșe</w:t>
      </w:r>
      <w:proofErr w:type="spellEnd"/>
      <w:r>
        <w:rPr>
          <w:sz w:val="20"/>
          <w:szCs w:val="20"/>
        </w:rPr>
        <w:t xml:space="preserve">: </w:t>
      </w:r>
      <w:proofErr w:type="spellStart"/>
      <w:r>
        <w:rPr>
          <w:sz w:val="20"/>
          <w:szCs w:val="20"/>
        </w:rPr>
        <w:t>realizarea</w:t>
      </w:r>
      <w:proofErr w:type="spellEnd"/>
      <w:r>
        <w:rPr>
          <w:sz w:val="20"/>
          <w:szCs w:val="20"/>
        </w:rPr>
        <w:t xml:space="preserve"> de </w:t>
      </w:r>
      <w:proofErr w:type="spellStart"/>
      <w:r>
        <w:rPr>
          <w:sz w:val="20"/>
          <w:szCs w:val="20"/>
        </w:rPr>
        <w:t>venituri</w:t>
      </w:r>
      <w:proofErr w:type="spellEnd"/>
      <w:r>
        <w:rPr>
          <w:sz w:val="20"/>
          <w:szCs w:val="20"/>
        </w:rPr>
        <w:t xml:space="preserve">, </w:t>
      </w:r>
      <w:proofErr w:type="spellStart"/>
      <w:r>
        <w:rPr>
          <w:sz w:val="20"/>
          <w:szCs w:val="20"/>
        </w:rPr>
        <w:t>cel</w:t>
      </w:r>
      <w:proofErr w:type="spellEnd"/>
      <w:r>
        <w:rPr>
          <w:sz w:val="20"/>
          <w:szCs w:val="20"/>
        </w:rPr>
        <w:t xml:space="preserve"> </w:t>
      </w:r>
      <w:proofErr w:type="spellStart"/>
      <w:r>
        <w:rPr>
          <w:sz w:val="20"/>
          <w:szCs w:val="20"/>
        </w:rPr>
        <w:t>putin</w:t>
      </w:r>
      <w:proofErr w:type="spellEnd"/>
      <w:r>
        <w:rPr>
          <w:sz w:val="20"/>
          <w:szCs w:val="20"/>
        </w:rPr>
        <w:t xml:space="preserve"> 10% </w:t>
      </w:r>
      <w:proofErr w:type="spellStart"/>
      <w:r>
        <w:rPr>
          <w:sz w:val="20"/>
          <w:szCs w:val="20"/>
        </w:rPr>
        <w:t>realizat</w:t>
      </w:r>
      <w:proofErr w:type="spellEnd"/>
      <w:r>
        <w:rPr>
          <w:sz w:val="20"/>
          <w:szCs w:val="20"/>
        </w:rPr>
        <w:t xml:space="preserve">, plus </w:t>
      </w:r>
      <w:proofErr w:type="spellStart"/>
      <w:r>
        <w:rPr>
          <w:sz w:val="20"/>
          <w:szCs w:val="20"/>
        </w:rPr>
        <w:t>procent</w:t>
      </w:r>
      <w:proofErr w:type="spellEnd"/>
      <w:r>
        <w:rPr>
          <w:sz w:val="20"/>
          <w:szCs w:val="20"/>
        </w:rPr>
        <w:t xml:space="preserve"> </w:t>
      </w:r>
      <w:proofErr w:type="spellStart"/>
      <w:r>
        <w:rPr>
          <w:sz w:val="20"/>
          <w:szCs w:val="20"/>
        </w:rPr>
        <w:t>cheltuit</w:t>
      </w:r>
      <w:proofErr w:type="spellEnd"/>
      <w:r>
        <w:rPr>
          <w:sz w:val="20"/>
          <w:szCs w:val="20"/>
        </w:rPr>
        <w:t xml:space="preserve"> din </w:t>
      </w:r>
      <w:proofErr w:type="spellStart"/>
      <w:r>
        <w:rPr>
          <w:sz w:val="20"/>
          <w:szCs w:val="20"/>
        </w:rPr>
        <w:t>valoarea</w:t>
      </w:r>
      <w:proofErr w:type="spellEnd"/>
      <w:r>
        <w:rPr>
          <w:sz w:val="20"/>
          <w:szCs w:val="20"/>
        </w:rPr>
        <w:t xml:space="preserve"> I </w:t>
      </w:r>
      <w:proofErr w:type="spellStart"/>
      <w:r>
        <w:rPr>
          <w:sz w:val="20"/>
          <w:szCs w:val="20"/>
        </w:rPr>
        <w:t>tranșe</w:t>
      </w:r>
      <w:proofErr w:type="spellEnd"/>
      <w:r>
        <w:rPr>
          <w:sz w:val="20"/>
          <w:szCs w:val="20"/>
        </w:rPr>
        <w:t>.</w:t>
      </w:r>
    </w:p>
    <w:p w14:paraId="148F2C76" w14:textId="77777777" w:rsidR="004B511A" w:rsidRDefault="004B511A" w:rsidP="004B511A">
      <w:pPr>
        <w:spacing w:after="0" w:line="240" w:lineRule="auto"/>
        <w:jc w:val="both"/>
        <w:rPr>
          <w:sz w:val="20"/>
          <w:szCs w:val="20"/>
        </w:rPr>
      </w:pPr>
      <w:r>
        <w:rPr>
          <w:sz w:val="20"/>
          <w:szCs w:val="20"/>
        </w:rPr>
        <w:t>In cazul SES-urilor se prevăd unii factori ce pot amenința sustenabilitate afacerilor nou înființate.</w:t>
      </w:r>
    </w:p>
    <w:p w14:paraId="53A9756C" w14:textId="77777777" w:rsidR="004B511A" w:rsidRDefault="004B511A" w:rsidP="00766CDF">
      <w:pPr>
        <w:pStyle w:val="ListParagraph"/>
        <w:numPr>
          <w:ilvl w:val="0"/>
          <w:numId w:val="42"/>
        </w:numPr>
        <w:spacing w:after="120" w:line="240" w:lineRule="auto"/>
        <w:jc w:val="both"/>
        <w:rPr>
          <w:sz w:val="20"/>
          <w:szCs w:val="20"/>
        </w:rPr>
      </w:pPr>
      <w:proofErr w:type="spellStart"/>
      <w:r>
        <w:rPr>
          <w:sz w:val="20"/>
          <w:szCs w:val="20"/>
        </w:rPr>
        <w:t>beneficiarii</w:t>
      </w:r>
      <w:proofErr w:type="spellEnd"/>
      <w:r>
        <w:rPr>
          <w:sz w:val="20"/>
          <w:szCs w:val="20"/>
        </w:rPr>
        <w:t xml:space="preserve"> </w:t>
      </w:r>
      <w:proofErr w:type="spellStart"/>
      <w:r>
        <w:rPr>
          <w:sz w:val="20"/>
          <w:szCs w:val="20"/>
        </w:rPr>
        <w:t>vor</w:t>
      </w:r>
      <w:proofErr w:type="spellEnd"/>
      <w:r>
        <w:rPr>
          <w:sz w:val="20"/>
          <w:szCs w:val="20"/>
        </w:rPr>
        <w:t xml:space="preserve"> </w:t>
      </w:r>
      <w:proofErr w:type="spellStart"/>
      <w:r>
        <w:rPr>
          <w:sz w:val="20"/>
          <w:szCs w:val="20"/>
        </w:rPr>
        <w:t>putea</w:t>
      </w:r>
      <w:proofErr w:type="spellEnd"/>
      <w:r>
        <w:rPr>
          <w:sz w:val="20"/>
          <w:szCs w:val="20"/>
        </w:rPr>
        <w:t xml:space="preserve"> </w:t>
      </w:r>
      <w:proofErr w:type="spellStart"/>
      <w:r>
        <w:rPr>
          <w:sz w:val="20"/>
          <w:szCs w:val="20"/>
        </w:rPr>
        <w:t>avea</w:t>
      </w:r>
      <w:proofErr w:type="spellEnd"/>
      <w:r>
        <w:rPr>
          <w:sz w:val="20"/>
          <w:szCs w:val="20"/>
        </w:rPr>
        <w:t xml:space="preserve"> </w:t>
      </w:r>
      <w:proofErr w:type="spellStart"/>
      <w:r>
        <w:rPr>
          <w:sz w:val="20"/>
          <w:szCs w:val="20"/>
        </w:rPr>
        <w:t>posibilitatea</w:t>
      </w:r>
      <w:proofErr w:type="spellEnd"/>
      <w:r>
        <w:rPr>
          <w:sz w:val="20"/>
          <w:szCs w:val="20"/>
        </w:rPr>
        <w:t xml:space="preserve"> </w:t>
      </w:r>
      <w:proofErr w:type="spellStart"/>
      <w:r>
        <w:rPr>
          <w:sz w:val="20"/>
          <w:szCs w:val="20"/>
        </w:rPr>
        <w:t>menținerii</w:t>
      </w:r>
      <w:proofErr w:type="spellEnd"/>
      <w:r>
        <w:rPr>
          <w:sz w:val="20"/>
          <w:szCs w:val="20"/>
        </w:rPr>
        <w:t xml:space="preserve"> </w:t>
      </w:r>
      <w:proofErr w:type="spellStart"/>
      <w:r>
        <w:rPr>
          <w:sz w:val="20"/>
          <w:szCs w:val="20"/>
        </w:rPr>
        <w:t>locurilor</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dupa</w:t>
      </w:r>
      <w:proofErr w:type="spellEnd"/>
      <w:r>
        <w:rPr>
          <w:sz w:val="20"/>
          <w:szCs w:val="20"/>
        </w:rPr>
        <w:t xml:space="preserve"> </w:t>
      </w:r>
      <w:proofErr w:type="spellStart"/>
      <w:r>
        <w:rPr>
          <w:sz w:val="20"/>
          <w:szCs w:val="20"/>
        </w:rPr>
        <w:t>finalizarea</w:t>
      </w:r>
      <w:proofErr w:type="spellEnd"/>
      <w:r>
        <w:rPr>
          <w:sz w:val="20"/>
          <w:szCs w:val="20"/>
        </w:rPr>
        <w:t xml:space="preserve"> </w:t>
      </w:r>
      <w:proofErr w:type="spellStart"/>
      <w:r>
        <w:rPr>
          <w:sz w:val="20"/>
          <w:szCs w:val="20"/>
        </w:rPr>
        <w:t>perioadei</w:t>
      </w:r>
      <w:proofErr w:type="spellEnd"/>
      <w:r>
        <w:rPr>
          <w:sz w:val="20"/>
          <w:szCs w:val="20"/>
        </w:rPr>
        <w:t xml:space="preserve"> de </w:t>
      </w:r>
      <w:proofErr w:type="spellStart"/>
      <w:r>
        <w:rPr>
          <w:sz w:val="20"/>
          <w:szCs w:val="20"/>
        </w:rPr>
        <w:t>sustenabilitate</w:t>
      </w:r>
      <w:proofErr w:type="spellEnd"/>
      <w:r>
        <w:rPr>
          <w:sz w:val="20"/>
          <w:szCs w:val="20"/>
        </w:rPr>
        <w:t xml:space="preserve"> </w:t>
      </w:r>
      <w:proofErr w:type="spellStart"/>
      <w:r>
        <w:rPr>
          <w:sz w:val="20"/>
          <w:szCs w:val="20"/>
        </w:rPr>
        <w:t>doar</w:t>
      </w:r>
      <w:proofErr w:type="spellEnd"/>
      <w:r>
        <w:rPr>
          <w:sz w:val="20"/>
          <w:szCs w:val="20"/>
        </w:rPr>
        <w:t xml:space="preserve"> </w:t>
      </w:r>
      <w:proofErr w:type="spellStart"/>
      <w:r>
        <w:rPr>
          <w:sz w:val="20"/>
          <w:szCs w:val="20"/>
        </w:rPr>
        <w:t>dacă</w:t>
      </w:r>
      <w:proofErr w:type="spellEnd"/>
      <w:r>
        <w:rPr>
          <w:sz w:val="20"/>
          <w:szCs w:val="20"/>
        </w:rPr>
        <w:t xml:space="preserve"> </w:t>
      </w:r>
      <w:proofErr w:type="spellStart"/>
      <w:r>
        <w:rPr>
          <w:sz w:val="20"/>
          <w:szCs w:val="20"/>
        </w:rPr>
        <w:t>afacerea</w:t>
      </w:r>
      <w:proofErr w:type="spellEnd"/>
      <w:r>
        <w:rPr>
          <w:sz w:val="20"/>
          <w:szCs w:val="20"/>
        </w:rPr>
        <w:t xml:space="preserve"> are </w:t>
      </w:r>
      <w:proofErr w:type="spellStart"/>
      <w:r>
        <w:rPr>
          <w:sz w:val="20"/>
          <w:szCs w:val="20"/>
        </w:rPr>
        <w:t>succes</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obțin</w:t>
      </w:r>
      <w:proofErr w:type="spellEnd"/>
      <w:r>
        <w:rPr>
          <w:sz w:val="20"/>
          <w:szCs w:val="20"/>
        </w:rPr>
        <w:t xml:space="preserve"> </w:t>
      </w:r>
      <w:proofErr w:type="spellStart"/>
      <w:proofErr w:type="gramStart"/>
      <w:r>
        <w:rPr>
          <w:sz w:val="20"/>
          <w:szCs w:val="20"/>
        </w:rPr>
        <w:t>venituri</w:t>
      </w:r>
      <w:proofErr w:type="spellEnd"/>
      <w:r>
        <w:rPr>
          <w:sz w:val="20"/>
          <w:szCs w:val="20"/>
        </w:rPr>
        <w:t>;</w:t>
      </w:r>
      <w:proofErr w:type="gramEnd"/>
    </w:p>
    <w:p w14:paraId="270A7FCF" w14:textId="77777777" w:rsidR="004B511A" w:rsidRDefault="004B511A" w:rsidP="00766CDF">
      <w:pPr>
        <w:pStyle w:val="ListParagraph"/>
        <w:numPr>
          <w:ilvl w:val="0"/>
          <w:numId w:val="42"/>
        </w:numPr>
        <w:spacing w:line="256" w:lineRule="auto"/>
        <w:rPr>
          <w:sz w:val="20"/>
          <w:szCs w:val="20"/>
        </w:rPr>
      </w:pPr>
      <w:proofErr w:type="spellStart"/>
      <w:r>
        <w:rPr>
          <w:sz w:val="20"/>
          <w:szCs w:val="20"/>
        </w:rPr>
        <w:t>bugetul</w:t>
      </w:r>
      <w:proofErr w:type="spellEnd"/>
      <w:r>
        <w:rPr>
          <w:sz w:val="20"/>
          <w:szCs w:val="20"/>
        </w:rPr>
        <w:t xml:space="preserve"> </w:t>
      </w:r>
      <w:proofErr w:type="spellStart"/>
      <w:r>
        <w:rPr>
          <w:sz w:val="20"/>
          <w:szCs w:val="20"/>
        </w:rPr>
        <w:t>realizat</w:t>
      </w:r>
      <w:proofErr w:type="spellEnd"/>
      <w:r>
        <w:rPr>
          <w:sz w:val="20"/>
          <w:szCs w:val="20"/>
        </w:rPr>
        <w:t xml:space="preserve"> </w:t>
      </w:r>
      <w:proofErr w:type="spellStart"/>
      <w:r>
        <w:rPr>
          <w:sz w:val="20"/>
          <w:szCs w:val="20"/>
        </w:rPr>
        <w:t>în</w:t>
      </w:r>
      <w:proofErr w:type="spellEnd"/>
      <w:r>
        <w:rPr>
          <w:sz w:val="20"/>
          <w:szCs w:val="20"/>
        </w:rPr>
        <w:t xml:space="preserve"> PA le-a </w:t>
      </w:r>
      <w:proofErr w:type="spellStart"/>
      <w:r>
        <w:rPr>
          <w:sz w:val="20"/>
          <w:szCs w:val="20"/>
        </w:rPr>
        <w:t>asigurat</w:t>
      </w:r>
      <w:proofErr w:type="spellEnd"/>
      <w:r>
        <w:rPr>
          <w:sz w:val="20"/>
          <w:szCs w:val="20"/>
        </w:rPr>
        <w:t xml:space="preserve"> </w:t>
      </w:r>
      <w:proofErr w:type="spellStart"/>
      <w:r>
        <w:rPr>
          <w:sz w:val="20"/>
          <w:szCs w:val="20"/>
        </w:rPr>
        <w:t>cheltuielile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primele</w:t>
      </w:r>
      <w:proofErr w:type="spellEnd"/>
      <w:r>
        <w:rPr>
          <w:sz w:val="20"/>
          <w:szCs w:val="20"/>
        </w:rPr>
        <w:t xml:space="preserve"> </w:t>
      </w:r>
      <w:proofErr w:type="spellStart"/>
      <w:r>
        <w:rPr>
          <w:sz w:val="20"/>
          <w:szCs w:val="20"/>
        </w:rPr>
        <w:t>luni</w:t>
      </w:r>
      <w:proofErr w:type="spellEnd"/>
      <w:r>
        <w:rPr>
          <w:sz w:val="20"/>
          <w:szCs w:val="20"/>
        </w:rPr>
        <w:t xml:space="preserve"> de </w:t>
      </w:r>
      <w:proofErr w:type="spellStart"/>
      <w:r>
        <w:rPr>
          <w:sz w:val="20"/>
          <w:szCs w:val="20"/>
        </w:rPr>
        <w:t>activitate</w:t>
      </w:r>
      <w:proofErr w:type="spellEnd"/>
      <w:r>
        <w:rPr>
          <w:sz w:val="20"/>
          <w:szCs w:val="20"/>
        </w:rPr>
        <w:t xml:space="preserve"> </w:t>
      </w:r>
      <w:proofErr w:type="spellStart"/>
      <w:r>
        <w:rPr>
          <w:sz w:val="20"/>
          <w:szCs w:val="20"/>
        </w:rPr>
        <w:t>iar</w:t>
      </w:r>
      <w:proofErr w:type="spellEnd"/>
      <w:r>
        <w:rPr>
          <w:sz w:val="20"/>
          <w:szCs w:val="20"/>
        </w:rPr>
        <w:t xml:space="preserve">, </w:t>
      </w:r>
      <w:proofErr w:type="spellStart"/>
      <w:r>
        <w:rPr>
          <w:sz w:val="20"/>
          <w:szCs w:val="20"/>
        </w:rPr>
        <w:t>dacă</w:t>
      </w:r>
      <w:proofErr w:type="spellEnd"/>
      <w:r>
        <w:rPr>
          <w:sz w:val="20"/>
          <w:szCs w:val="20"/>
        </w:rPr>
        <w:t xml:space="preserve"> nu au </w:t>
      </w:r>
      <w:proofErr w:type="spellStart"/>
      <w:r>
        <w:rPr>
          <w:sz w:val="20"/>
          <w:szCs w:val="20"/>
        </w:rPr>
        <w:t>realizat</w:t>
      </w:r>
      <w:proofErr w:type="spellEnd"/>
      <w:r>
        <w:rPr>
          <w:sz w:val="20"/>
          <w:szCs w:val="20"/>
        </w:rPr>
        <w:t xml:space="preserve"> </w:t>
      </w:r>
      <w:proofErr w:type="spellStart"/>
      <w:r>
        <w:rPr>
          <w:sz w:val="20"/>
          <w:szCs w:val="20"/>
        </w:rPr>
        <w:t>venituri</w:t>
      </w:r>
      <w:proofErr w:type="spellEnd"/>
      <w:r>
        <w:rPr>
          <w:sz w:val="20"/>
          <w:szCs w:val="20"/>
        </w:rPr>
        <w:t xml:space="preserve"> nu </w:t>
      </w:r>
      <w:proofErr w:type="spellStart"/>
      <w:r>
        <w:rPr>
          <w:sz w:val="20"/>
          <w:szCs w:val="20"/>
        </w:rPr>
        <w:t>vor</w:t>
      </w:r>
      <w:proofErr w:type="spellEnd"/>
      <w:r>
        <w:rPr>
          <w:sz w:val="20"/>
          <w:szCs w:val="20"/>
        </w:rPr>
        <w:t xml:space="preserve"> </w:t>
      </w:r>
      <w:proofErr w:type="spellStart"/>
      <w:r>
        <w:rPr>
          <w:sz w:val="20"/>
          <w:szCs w:val="20"/>
        </w:rPr>
        <w:t>mai</w:t>
      </w:r>
      <w:proofErr w:type="spellEnd"/>
      <w:r>
        <w:rPr>
          <w:sz w:val="20"/>
          <w:szCs w:val="20"/>
        </w:rPr>
        <w:t xml:space="preserve"> </w:t>
      </w:r>
      <w:proofErr w:type="spellStart"/>
      <w:r>
        <w:rPr>
          <w:sz w:val="20"/>
          <w:szCs w:val="20"/>
        </w:rPr>
        <w:t>putea</w:t>
      </w:r>
      <w:proofErr w:type="spellEnd"/>
      <w:r>
        <w:rPr>
          <w:sz w:val="20"/>
          <w:szCs w:val="20"/>
        </w:rPr>
        <w:t xml:space="preserve"> </w:t>
      </w:r>
      <w:proofErr w:type="spellStart"/>
      <w:r>
        <w:rPr>
          <w:sz w:val="20"/>
          <w:szCs w:val="20"/>
        </w:rPr>
        <w:t>susține</w:t>
      </w:r>
      <w:proofErr w:type="spellEnd"/>
      <w:r>
        <w:rPr>
          <w:sz w:val="20"/>
          <w:szCs w:val="20"/>
        </w:rPr>
        <w:t xml:space="preserve"> </w:t>
      </w:r>
      <w:proofErr w:type="spellStart"/>
      <w:r>
        <w:rPr>
          <w:sz w:val="20"/>
          <w:szCs w:val="20"/>
        </w:rPr>
        <w:t>cheltuielile</w:t>
      </w:r>
      <w:proofErr w:type="spellEnd"/>
      <w:r>
        <w:rPr>
          <w:sz w:val="20"/>
          <w:szCs w:val="20"/>
        </w:rPr>
        <w:t xml:space="preserve"> generate </w:t>
      </w:r>
      <w:proofErr w:type="gramStart"/>
      <w:r>
        <w:rPr>
          <w:sz w:val="20"/>
          <w:szCs w:val="20"/>
        </w:rPr>
        <w:t>lunar;</w:t>
      </w:r>
      <w:proofErr w:type="gramEnd"/>
    </w:p>
    <w:p w14:paraId="58D5FE4A" w14:textId="77777777" w:rsidR="004B511A" w:rsidRDefault="004B511A" w:rsidP="00766CDF">
      <w:pPr>
        <w:pStyle w:val="ListParagraph"/>
        <w:numPr>
          <w:ilvl w:val="0"/>
          <w:numId w:val="42"/>
        </w:numPr>
        <w:spacing w:after="0" w:line="256" w:lineRule="auto"/>
        <w:rPr>
          <w:sz w:val="20"/>
          <w:szCs w:val="20"/>
        </w:rPr>
      </w:pPr>
      <w:proofErr w:type="spellStart"/>
      <w:r>
        <w:rPr>
          <w:sz w:val="20"/>
          <w:szCs w:val="20"/>
        </w:rPr>
        <w:t>situația</w:t>
      </w:r>
      <w:proofErr w:type="spellEnd"/>
      <w:r>
        <w:rPr>
          <w:sz w:val="20"/>
          <w:szCs w:val="20"/>
        </w:rPr>
        <w:t xml:space="preserve"> </w:t>
      </w:r>
      <w:proofErr w:type="spellStart"/>
      <w:r>
        <w:rPr>
          <w:sz w:val="20"/>
          <w:szCs w:val="20"/>
        </w:rPr>
        <w:t>pandemică</w:t>
      </w:r>
      <w:proofErr w:type="spellEnd"/>
      <w:r>
        <w:rPr>
          <w:sz w:val="20"/>
          <w:szCs w:val="20"/>
        </w:rPr>
        <w:t xml:space="preserve"> </w:t>
      </w:r>
      <w:proofErr w:type="spellStart"/>
      <w:r>
        <w:rPr>
          <w:sz w:val="20"/>
          <w:szCs w:val="20"/>
        </w:rPr>
        <w:t>actuală</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putea</w:t>
      </w:r>
      <w:proofErr w:type="spellEnd"/>
      <w:r>
        <w:rPr>
          <w:sz w:val="20"/>
          <w:szCs w:val="20"/>
        </w:rPr>
        <w:t xml:space="preserve"> </w:t>
      </w:r>
      <w:proofErr w:type="spellStart"/>
      <w:r>
        <w:rPr>
          <w:sz w:val="20"/>
          <w:szCs w:val="20"/>
        </w:rPr>
        <w:t>afecta</w:t>
      </w:r>
      <w:proofErr w:type="spellEnd"/>
      <w:r>
        <w:rPr>
          <w:sz w:val="20"/>
          <w:szCs w:val="20"/>
        </w:rPr>
        <w:t xml:space="preserve"> </w:t>
      </w:r>
      <w:proofErr w:type="spellStart"/>
      <w:r>
        <w:rPr>
          <w:sz w:val="20"/>
          <w:szCs w:val="20"/>
        </w:rPr>
        <w:t>activitatea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întreprinderi</w:t>
      </w:r>
      <w:proofErr w:type="spellEnd"/>
      <w:r>
        <w:rPr>
          <w:sz w:val="20"/>
          <w:szCs w:val="20"/>
        </w:rPr>
        <w:t xml:space="preserve"> care </w:t>
      </w:r>
      <w:proofErr w:type="spellStart"/>
      <w:r>
        <w:rPr>
          <w:sz w:val="20"/>
          <w:szCs w:val="20"/>
        </w:rPr>
        <w:t>își</w:t>
      </w:r>
      <w:proofErr w:type="spellEnd"/>
      <w:r>
        <w:rPr>
          <w:sz w:val="20"/>
          <w:szCs w:val="20"/>
        </w:rPr>
        <w:t xml:space="preserve"> </w:t>
      </w:r>
      <w:proofErr w:type="spellStart"/>
      <w:r>
        <w:rPr>
          <w:sz w:val="20"/>
          <w:szCs w:val="20"/>
        </w:rPr>
        <w:t>desfașoară</w:t>
      </w:r>
      <w:proofErr w:type="spellEnd"/>
      <w:r>
        <w:rPr>
          <w:sz w:val="20"/>
          <w:szCs w:val="20"/>
        </w:rPr>
        <w:t xml:space="preserve"> </w:t>
      </w:r>
      <w:proofErr w:type="spellStart"/>
      <w:r>
        <w:rPr>
          <w:sz w:val="20"/>
          <w:szCs w:val="20"/>
        </w:rPr>
        <w:t>activitatea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domenii</w:t>
      </w:r>
      <w:proofErr w:type="spellEnd"/>
      <w:r>
        <w:rPr>
          <w:sz w:val="20"/>
          <w:szCs w:val="20"/>
        </w:rPr>
        <w:t xml:space="preserve"> </w:t>
      </w:r>
      <w:proofErr w:type="spellStart"/>
      <w:r>
        <w:rPr>
          <w:sz w:val="20"/>
          <w:szCs w:val="20"/>
        </w:rPr>
        <w:t>puternic</w:t>
      </w:r>
      <w:proofErr w:type="spellEnd"/>
      <w:r>
        <w:rPr>
          <w:sz w:val="20"/>
          <w:szCs w:val="20"/>
        </w:rPr>
        <w:t xml:space="preserve"> </w:t>
      </w:r>
      <w:proofErr w:type="spellStart"/>
      <w:r>
        <w:rPr>
          <w:sz w:val="20"/>
          <w:szCs w:val="20"/>
        </w:rPr>
        <w:t>afectate</w:t>
      </w:r>
      <w:proofErr w:type="spellEnd"/>
      <w:r>
        <w:rPr>
          <w:sz w:val="20"/>
          <w:szCs w:val="20"/>
        </w:rPr>
        <w:t xml:space="preserve"> de COVID-19, </w:t>
      </w:r>
      <w:proofErr w:type="spellStart"/>
      <w:r>
        <w:rPr>
          <w:sz w:val="20"/>
          <w:szCs w:val="20"/>
        </w:rPr>
        <w:t>mai</w:t>
      </w:r>
      <w:proofErr w:type="spellEnd"/>
      <w:r>
        <w:rPr>
          <w:sz w:val="20"/>
          <w:szCs w:val="20"/>
        </w:rPr>
        <w:t xml:space="preserve"> ales </w:t>
      </w:r>
      <w:proofErr w:type="spellStart"/>
      <w:r>
        <w:rPr>
          <w:sz w:val="20"/>
          <w:szCs w:val="20"/>
        </w:rPr>
        <w:t>că</w:t>
      </w:r>
      <w:proofErr w:type="spellEnd"/>
      <w:r>
        <w:rPr>
          <w:sz w:val="20"/>
          <w:szCs w:val="20"/>
        </w:rPr>
        <w:t xml:space="preserve"> </w:t>
      </w:r>
      <w:proofErr w:type="spellStart"/>
      <w:r>
        <w:rPr>
          <w:sz w:val="20"/>
          <w:szCs w:val="20"/>
        </w:rPr>
        <w:t>multe</w:t>
      </w:r>
      <w:proofErr w:type="spellEnd"/>
      <w:r>
        <w:rPr>
          <w:sz w:val="20"/>
          <w:szCs w:val="20"/>
        </w:rPr>
        <w:t xml:space="preserve"> </w:t>
      </w:r>
      <w:proofErr w:type="spellStart"/>
      <w:r>
        <w:rPr>
          <w:sz w:val="20"/>
          <w:szCs w:val="20"/>
        </w:rPr>
        <w:t>dintre</w:t>
      </w:r>
      <w:proofErr w:type="spellEnd"/>
      <w:r>
        <w:rPr>
          <w:sz w:val="20"/>
          <w:szCs w:val="20"/>
        </w:rPr>
        <w:t xml:space="preserve"> </w:t>
      </w:r>
      <w:proofErr w:type="spellStart"/>
      <w:r>
        <w:rPr>
          <w:sz w:val="20"/>
          <w:szCs w:val="20"/>
        </w:rPr>
        <w:t>entitățile</w:t>
      </w:r>
      <w:proofErr w:type="spellEnd"/>
      <w:r>
        <w:rPr>
          <w:sz w:val="20"/>
          <w:szCs w:val="20"/>
        </w:rPr>
        <w:t xml:space="preserve"> </w:t>
      </w:r>
      <w:proofErr w:type="spellStart"/>
      <w:r>
        <w:rPr>
          <w:sz w:val="20"/>
          <w:szCs w:val="20"/>
        </w:rPr>
        <w:t>nou</w:t>
      </w:r>
      <w:proofErr w:type="spellEnd"/>
      <w:r>
        <w:rPr>
          <w:sz w:val="20"/>
          <w:szCs w:val="20"/>
        </w:rPr>
        <w:t xml:space="preserve"> </w:t>
      </w:r>
      <w:proofErr w:type="spellStart"/>
      <w:r>
        <w:rPr>
          <w:sz w:val="20"/>
          <w:szCs w:val="20"/>
        </w:rPr>
        <w:t>înființate</w:t>
      </w:r>
      <w:proofErr w:type="spellEnd"/>
      <w:r>
        <w:rPr>
          <w:sz w:val="20"/>
          <w:szCs w:val="20"/>
        </w:rPr>
        <w:t xml:space="preserve"> au ca </w:t>
      </w:r>
      <w:proofErr w:type="spellStart"/>
      <w:r>
        <w:rPr>
          <w:sz w:val="20"/>
          <w:szCs w:val="20"/>
        </w:rPr>
        <w:t>domeniu</w:t>
      </w:r>
      <w:proofErr w:type="spellEnd"/>
      <w:r>
        <w:rPr>
          <w:sz w:val="20"/>
          <w:szCs w:val="20"/>
        </w:rPr>
        <w:t xml:space="preserve"> de </w:t>
      </w:r>
      <w:proofErr w:type="spellStart"/>
      <w:r>
        <w:rPr>
          <w:sz w:val="20"/>
          <w:szCs w:val="20"/>
        </w:rPr>
        <w:t>activitate</w:t>
      </w:r>
      <w:proofErr w:type="spellEnd"/>
      <w:r>
        <w:rPr>
          <w:sz w:val="20"/>
          <w:szCs w:val="20"/>
        </w:rPr>
        <w:t xml:space="preserve"> </w:t>
      </w:r>
      <w:proofErr w:type="spellStart"/>
      <w:r>
        <w:rPr>
          <w:sz w:val="20"/>
          <w:szCs w:val="20"/>
        </w:rPr>
        <w:t>horeca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învățământ</w:t>
      </w:r>
      <w:proofErr w:type="spellEnd"/>
      <w:r>
        <w:rPr>
          <w:sz w:val="20"/>
          <w:szCs w:val="20"/>
        </w:rPr>
        <w:t>.</w:t>
      </w:r>
    </w:p>
    <w:p w14:paraId="248951C6" w14:textId="77777777" w:rsidR="004B511A" w:rsidRDefault="004B511A" w:rsidP="004B511A">
      <w:pPr>
        <w:pStyle w:val="ListParagraph"/>
        <w:spacing w:after="0"/>
        <w:rPr>
          <w:sz w:val="20"/>
          <w:szCs w:val="20"/>
        </w:rPr>
      </w:pPr>
    </w:p>
    <w:p w14:paraId="4312DA31"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line="276" w:lineRule="auto"/>
        <w:ind w:left="357" w:hanging="357"/>
        <w:jc w:val="both"/>
        <w:rPr>
          <w:rFonts w:cstheme="minorHAnsi"/>
          <w:b/>
          <w:i/>
          <w:iCs/>
          <w:color w:val="3CA1BC" w:themeColor="accent1"/>
          <w:lang w:val="ro-RO"/>
        </w:rPr>
      </w:pPr>
      <w:r>
        <w:rPr>
          <w:rFonts w:cstheme="minorHAnsi"/>
          <w:b/>
          <w:i/>
          <w:iCs/>
          <w:color w:val="3CA1BC" w:themeColor="accent1"/>
          <w:lang w:val="ro-RO"/>
        </w:rPr>
        <w:lastRenderedPageBreak/>
        <w:t>Mecanisme, dificultăți și factori care au influențat (pozitiv sau negativ) implementarea proiectului</w:t>
      </w:r>
    </w:p>
    <w:p w14:paraId="45496BA8" w14:textId="77777777" w:rsidR="004B511A" w:rsidRDefault="004B511A" w:rsidP="004B511A">
      <w:pPr>
        <w:spacing w:after="120" w:line="240" w:lineRule="auto"/>
        <w:rPr>
          <w:rFonts w:cstheme="minorHAnsi"/>
          <w:b/>
          <w:bCs/>
          <w:sz w:val="20"/>
          <w:szCs w:val="20"/>
          <w:u w:val="single"/>
        </w:rPr>
      </w:pPr>
      <w:r>
        <w:rPr>
          <w:rFonts w:cstheme="minorHAnsi"/>
          <w:b/>
          <w:bCs/>
          <w:sz w:val="20"/>
          <w:szCs w:val="20"/>
          <w:u w:val="single"/>
        </w:rPr>
        <w:t>Factori care au influențat implementarea proiectului și/sau efectele acestuia</w:t>
      </w:r>
    </w:p>
    <w:p w14:paraId="2CB3EE6A" w14:textId="77777777" w:rsidR="004B511A" w:rsidRDefault="004B511A" w:rsidP="00766CDF">
      <w:pPr>
        <w:pStyle w:val="ListParagraph"/>
        <w:numPr>
          <w:ilvl w:val="1"/>
          <w:numId w:val="43"/>
        </w:numPr>
        <w:spacing w:after="120" w:line="240" w:lineRule="auto"/>
        <w:ind w:left="709"/>
        <w:jc w:val="both"/>
        <w:rPr>
          <w:sz w:val="20"/>
          <w:szCs w:val="20"/>
        </w:rPr>
      </w:pPr>
      <w:proofErr w:type="spellStart"/>
      <w:r>
        <w:rPr>
          <w:sz w:val="20"/>
          <w:szCs w:val="20"/>
        </w:rPr>
        <w:t>Resursa</w:t>
      </w:r>
      <w:proofErr w:type="spellEnd"/>
      <w:r>
        <w:rPr>
          <w:sz w:val="20"/>
          <w:szCs w:val="20"/>
        </w:rPr>
        <w:t xml:space="preserve"> </w:t>
      </w:r>
      <w:proofErr w:type="spellStart"/>
      <w:r>
        <w:rPr>
          <w:sz w:val="20"/>
          <w:szCs w:val="20"/>
        </w:rPr>
        <w:t>umană</w:t>
      </w:r>
      <w:proofErr w:type="spellEnd"/>
      <w:r>
        <w:rPr>
          <w:sz w:val="20"/>
          <w:szCs w:val="20"/>
        </w:rPr>
        <w:t xml:space="preserve"> a </w:t>
      </w:r>
      <w:proofErr w:type="spellStart"/>
      <w:r>
        <w:rPr>
          <w:sz w:val="20"/>
          <w:szCs w:val="20"/>
        </w:rPr>
        <w:t>fost</w:t>
      </w:r>
      <w:proofErr w:type="spellEnd"/>
      <w:r>
        <w:rPr>
          <w:sz w:val="20"/>
          <w:szCs w:val="20"/>
        </w:rPr>
        <w:t xml:space="preserve"> </w:t>
      </w:r>
      <w:proofErr w:type="spellStart"/>
      <w:r>
        <w:rPr>
          <w:sz w:val="20"/>
          <w:szCs w:val="20"/>
        </w:rPr>
        <w:t>prevăzută</w:t>
      </w:r>
      <w:proofErr w:type="spellEnd"/>
      <w:r>
        <w:rPr>
          <w:sz w:val="20"/>
          <w:szCs w:val="20"/>
        </w:rPr>
        <w:t xml:space="preserve"> </w:t>
      </w:r>
      <w:proofErr w:type="spellStart"/>
      <w:r>
        <w:rPr>
          <w:sz w:val="20"/>
          <w:szCs w:val="20"/>
        </w:rPr>
        <w:t>puțin</w:t>
      </w:r>
      <w:proofErr w:type="spellEnd"/>
      <w:r>
        <w:rPr>
          <w:sz w:val="20"/>
          <w:szCs w:val="20"/>
        </w:rPr>
        <w:t xml:space="preserve"> </w:t>
      </w:r>
      <w:proofErr w:type="spellStart"/>
      <w:r>
        <w:rPr>
          <w:sz w:val="20"/>
          <w:szCs w:val="20"/>
        </w:rPr>
        <w:t>diferit</w:t>
      </w:r>
      <w:proofErr w:type="spellEnd"/>
      <w:r>
        <w:rPr>
          <w:sz w:val="20"/>
          <w:szCs w:val="20"/>
        </w:rPr>
        <w:t xml:space="preserve"> </w:t>
      </w:r>
      <w:proofErr w:type="spellStart"/>
      <w:r>
        <w:rPr>
          <w:sz w:val="20"/>
          <w:szCs w:val="20"/>
        </w:rPr>
        <w:t>și</w:t>
      </w:r>
      <w:proofErr w:type="spellEnd"/>
      <w:r>
        <w:rPr>
          <w:sz w:val="20"/>
          <w:szCs w:val="20"/>
        </w:rPr>
        <w:t xml:space="preserve"> strategic, </w:t>
      </w:r>
      <w:proofErr w:type="spellStart"/>
      <w:r>
        <w:rPr>
          <w:sz w:val="20"/>
          <w:szCs w:val="20"/>
        </w:rPr>
        <w:t>aș</w:t>
      </w:r>
      <w:proofErr w:type="spellEnd"/>
      <w:r>
        <w:rPr>
          <w:sz w:val="20"/>
          <w:szCs w:val="20"/>
        </w:rPr>
        <w:t xml:space="preserve"> </w:t>
      </w:r>
      <w:proofErr w:type="spellStart"/>
      <w:r>
        <w:rPr>
          <w:sz w:val="20"/>
          <w:szCs w:val="20"/>
        </w:rPr>
        <w:t>spune</w:t>
      </w:r>
      <w:proofErr w:type="spellEnd"/>
      <w:r>
        <w:rPr>
          <w:sz w:val="20"/>
          <w:szCs w:val="20"/>
        </w:rPr>
        <w:t xml:space="preserve">, </w:t>
      </w:r>
      <w:proofErr w:type="spellStart"/>
      <w:r>
        <w:rPr>
          <w:sz w:val="20"/>
          <w:szCs w:val="20"/>
        </w:rPr>
        <w:t>mai</w:t>
      </w:r>
      <w:proofErr w:type="spellEnd"/>
      <w:r>
        <w:rPr>
          <w:sz w:val="20"/>
          <w:szCs w:val="20"/>
        </w:rPr>
        <w:t xml:space="preserve"> ales </w:t>
      </w:r>
      <w:proofErr w:type="spellStart"/>
      <w:r>
        <w:rPr>
          <w:sz w:val="20"/>
          <w:szCs w:val="20"/>
        </w:rPr>
        <w:t>în</w:t>
      </w:r>
      <w:proofErr w:type="spellEnd"/>
      <w:r>
        <w:rPr>
          <w:sz w:val="20"/>
          <w:szCs w:val="20"/>
        </w:rPr>
        <w:t xml:space="preserve"> </w:t>
      </w:r>
      <w:proofErr w:type="spellStart"/>
      <w:r>
        <w:rPr>
          <w:sz w:val="20"/>
          <w:szCs w:val="20"/>
        </w:rPr>
        <w:t>perioada</w:t>
      </w:r>
      <w:proofErr w:type="spellEnd"/>
      <w:r>
        <w:rPr>
          <w:sz w:val="20"/>
          <w:szCs w:val="20"/>
        </w:rPr>
        <w:t xml:space="preserve"> </w:t>
      </w:r>
      <w:proofErr w:type="spellStart"/>
      <w:r>
        <w:rPr>
          <w:sz w:val="20"/>
          <w:szCs w:val="20"/>
        </w:rPr>
        <w:t>monitorizării</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prevăzute</w:t>
      </w:r>
      <w:proofErr w:type="spellEnd"/>
      <w:r>
        <w:rPr>
          <w:sz w:val="20"/>
          <w:szCs w:val="20"/>
        </w:rPr>
        <w:t xml:space="preserve"> </w:t>
      </w:r>
      <w:proofErr w:type="spellStart"/>
      <w:r>
        <w:rPr>
          <w:sz w:val="20"/>
          <w:szCs w:val="20"/>
        </w:rPr>
        <w:t>funcții</w:t>
      </w:r>
      <w:proofErr w:type="spellEnd"/>
      <w:r>
        <w:rPr>
          <w:sz w:val="20"/>
          <w:szCs w:val="20"/>
        </w:rPr>
        <w:t xml:space="preserve"> de </w:t>
      </w:r>
      <w:proofErr w:type="spellStart"/>
      <w:r>
        <w:rPr>
          <w:sz w:val="20"/>
          <w:szCs w:val="20"/>
        </w:rPr>
        <w:t>Coordonatori</w:t>
      </w:r>
      <w:proofErr w:type="spellEnd"/>
      <w:r>
        <w:rPr>
          <w:sz w:val="20"/>
          <w:szCs w:val="20"/>
        </w:rPr>
        <w:t xml:space="preserve"> </w:t>
      </w:r>
      <w:proofErr w:type="spellStart"/>
      <w:r>
        <w:rPr>
          <w:sz w:val="20"/>
          <w:szCs w:val="20"/>
        </w:rPr>
        <w:t>zonali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fiecare</w:t>
      </w:r>
      <w:proofErr w:type="spellEnd"/>
      <w:r>
        <w:rPr>
          <w:sz w:val="20"/>
          <w:szCs w:val="20"/>
        </w:rPr>
        <w:t xml:space="preserve"> </w:t>
      </w:r>
      <w:proofErr w:type="spellStart"/>
      <w:r>
        <w:rPr>
          <w:sz w:val="20"/>
          <w:szCs w:val="20"/>
        </w:rPr>
        <w:t>județ</w:t>
      </w:r>
      <w:proofErr w:type="spellEnd"/>
      <w:r>
        <w:rPr>
          <w:sz w:val="20"/>
          <w:szCs w:val="20"/>
        </w:rPr>
        <w:t xml:space="preserve"> la </w:t>
      </w:r>
      <w:proofErr w:type="spellStart"/>
      <w:r>
        <w:rPr>
          <w:sz w:val="20"/>
          <w:szCs w:val="20"/>
        </w:rPr>
        <w:t>nivelul</w:t>
      </w:r>
      <w:proofErr w:type="spellEnd"/>
      <w:r>
        <w:rPr>
          <w:sz w:val="20"/>
          <w:szCs w:val="20"/>
        </w:rPr>
        <w:t xml:space="preserve"> </w:t>
      </w:r>
      <w:proofErr w:type="spellStart"/>
      <w:r>
        <w:rPr>
          <w:sz w:val="20"/>
          <w:szCs w:val="20"/>
        </w:rPr>
        <w:t>liderului</w:t>
      </w:r>
      <w:proofErr w:type="spellEnd"/>
      <w:r>
        <w:rPr>
          <w:sz w:val="20"/>
          <w:szCs w:val="20"/>
        </w:rPr>
        <w:t xml:space="preserve"> de </w:t>
      </w:r>
      <w:proofErr w:type="spellStart"/>
      <w:r>
        <w:rPr>
          <w:sz w:val="20"/>
          <w:szCs w:val="20"/>
        </w:rPr>
        <w:t>parteneriat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fiecare</w:t>
      </w:r>
      <w:proofErr w:type="spellEnd"/>
      <w:r>
        <w:rPr>
          <w:sz w:val="20"/>
          <w:szCs w:val="20"/>
        </w:rPr>
        <w:t xml:space="preserve"> </w:t>
      </w:r>
      <w:proofErr w:type="spellStart"/>
      <w:r>
        <w:rPr>
          <w:sz w:val="20"/>
          <w:szCs w:val="20"/>
        </w:rPr>
        <w:t>coordonator</w:t>
      </w:r>
      <w:proofErr w:type="spellEnd"/>
      <w:r>
        <w:rPr>
          <w:sz w:val="20"/>
          <w:szCs w:val="20"/>
        </w:rPr>
        <w:t xml:space="preserve"> </w:t>
      </w:r>
      <w:proofErr w:type="spellStart"/>
      <w:r>
        <w:rPr>
          <w:sz w:val="20"/>
          <w:szCs w:val="20"/>
        </w:rPr>
        <w:t>monitorizează</w:t>
      </w:r>
      <w:proofErr w:type="spellEnd"/>
      <w:r>
        <w:rPr>
          <w:sz w:val="20"/>
          <w:szCs w:val="20"/>
        </w:rPr>
        <w:t xml:space="preserve"> </w:t>
      </w:r>
      <w:proofErr w:type="spellStart"/>
      <w:r>
        <w:rPr>
          <w:sz w:val="20"/>
          <w:szCs w:val="20"/>
        </w:rPr>
        <w:t>întreprinderile</w:t>
      </w:r>
      <w:proofErr w:type="spellEnd"/>
      <w:r>
        <w:rPr>
          <w:sz w:val="20"/>
          <w:szCs w:val="20"/>
        </w:rPr>
        <w:t xml:space="preserve"> din </w:t>
      </w:r>
      <w:proofErr w:type="spellStart"/>
      <w:r>
        <w:rPr>
          <w:sz w:val="20"/>
          <w:szCs w:val="20"/>
        </w:rPr>
        <w:t>acel</w:t>
      </w:r>
      <w:proofErr w:type="spellEnd"/>
      <w:r>
        <w:rPr>
          <w:sz w:val="20"/>
          <w:szCs w:val="20"/>
        </w:rPr>
        <w:t xml:space="preserve"> </w:t>
      </w:r>
      <w:proofErr w:type="spellStart"/>
      <w:r>
        <w:rPr>
          <w:sz w:val="20"/>
          <w:szCs w:val="20"/>
        </w:rPr>
        <w:t>județ</w:t>
      </w:r>
      <w:proofErr w:type="spellEnd"/>
      <w:r>
        <w:rPr>
          <w:sz w:val="20"/>
          <w:szCs w:val="20"/>
        </w:rPr>
        <w:t xml:space="preserve">. </w:t>
      </w:r>
      <w:proofErr w:type="spellStart"/>
      <w:r>
        <w:rPr>
          <w:sz w:val="20"/>
          <w:szCs w:val="20"/>
        </w:rPr>
        <w:t>Există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doi</w:t>
      </w:r>
      <w:proofErr w:type="spellEnd"/>
      <w:r>
        <w:rPr>
          <w:sz w:val="20"/>
          <w:szCs w:val="20"/>
        </w:rPr>
        <w:t xml:space="preserve"> </w:t>
      </w:r>
      <w:proofErr w:type="spellStart"/>
      <w:r>
        <w:rPr>
          <w:sz w:val="20"/>
          <w:szCs w:val="20"/>
        </w:rPr>
        <w:t>experți</w:t>
      </w:r>
      <w:proofErr w:type="spellEnd"/>
      <w:r>
        <w:rPr>
          <w:sz w:val="20"/>
          <w:szCs w:val="20"/>
        </w:rPr>
        <w:t xml:space="preserve"> cu </w:t>
      </w:r>
      <w:proofErr w:type="spellStart"/>
      <w:r>
        <w:rPr>
          <w:sz w:val="20"/>
          <w:szCs w:val="20"/>
        </w:rPr>
        <w:t>fuctia</w:t>
      </w:r>
      <w:proofErr w:type="spellEnd"/>
      <w:r>
        <w:rPr>
          <w:sz w:val="20"/>
          <w:szCs w:val="20"/>
        </w:rPr>
        <w:t xml:space="preserve"> de </w:t>
      </w:r>
      <w:proofErr w:type="spellStart"/>
      <w:r>
        <w:rPr>
          <w:sz w:val="20"/>
          <w:szCs w:val="20"/>
        </w:rPr>
        <w:t>Coordonator</w:t>
      </w:r>
      <w:proofErr w:type="spellEnd"/>
      <w:r>
        <w:rPr>
          <w:sz w:val="20"/>
          <w:szCs w:val="20"/>
        </w:rPr>
        <w:t xml:space="preserve"> </w:t>
      </w:r>
      <w:proofErr w:type="spellStart"/>
      <w:r>
        <w:rPr>
          <w:sz w:val="20"/>
          <w:szCs w:val="20"/>
        </w:rPr>
        <w:t>formare</w:t>
      </w:r>
      <w:proofErr w:type="spellEnd"/>
      <w:r>
        <w:rPr>
          <w:sz w:val="20"/>
          <w:szCs w:val="20"/>
        </w:rPr>
        <w:t xml:space="preserve">, </w:t>
      </w:r>
      <w:proofErr w:type="spellStart"/>
      <w:r>
        <w:rPr>
          <w:sz w:val="20"/>
          <w:szCs w:val="20"/>
        </w:rPr>
        <w:t>consiliere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monitorizare</w:t>
      </w:r>
      <w:proofErr w:type="spellEnd"/>
      <w:r>
        <w:rPr>
          <w:sz w:val="20"/>
          <w:szCs w:val="20"/>
        </w:rPr>
        <w:t xml:space="preserve"> la P1 </w:t>
      </w:r>
      <w:proofErr w:type="spellStart"/>
      <w:r>
        <w:rPr>
          <w:sz w:val="20"/>
          <w:szCs w:val="20"/>
        </w:rPr>
        <w:t>și</w:t>
      </w:r>
      <w:proofErr w:type="spellEnd"/>
      <w:r>
        <w:rPr>
          <w:sz w:val="20"/>
          <w:szCs w:val="20"/>
        </w:rPr>
        <w:t xml:space="preserve"> </w:t>
      </w:r>
      <w:proofErr w:type="spellStart"/>
      <w:r>
        <w:rPr>
          <w:sz w:val="20"/>
          <w:szCs w:val="20"/>
        </w:rPr>
        <w:t>Responsabil</w:t>
      </w:r>
      <w:proofErr w:type="spellEnd"/>
      <w:r>
        <w:rPr>
          <w:sz w:val="20"/>
          <w:szCs w:val="20"/>
        </w:rPr>
        <w:t xml:space="preserve"> </w:t>
      </w:r>
      <w:proofErr w:type="spellStart"/>
      <w:r>
        <w:rPr>
          <w:sz w:val="20"/>
          <w:szCs w:val="20"/>
        </w:rPr>
        <w:t>organizare</w:t>
      </w:r>
      <w:proofErr w:type="spellEnd"/>
      <w:r>
        <w:rPr>
          <w:sz w:val="20"/>
          <w:szCs w:val="20"/>
        </w:rPr>
        <w:t xml:space="preserve"> </w:t>
      </w:r>
      <w:proofErr w:type="spellStart"/>
      <w:r>
        <w:rPr>
          <w:sz w:val="20"/>
          <w:szCs w:val="20"/>
        </w:rPr>
        <w:t>tehnică</w:t>
      </w:r>
      <w:proofErr w:type="spellEnd"/>
      <w:r>
        <w:rPr>
          <w:sz w:val="20"/>
          <w:szCs w:val="20"/>
        </w:rPr>
        <w:t xml:space="preserve"> </w:t>
      </w:r>
      <w:proofErr w:type="spellStart"/>
      <w:r>
        <w:rPr>
          <w:sz w:val="20"/>
          <w:szCs w:val="20"/>
        </w:rPr>
        <w:t>formare</w:t>
      </w:r>
      <w:proofErr w:type="spellEnd"/>
      <w:r>
        <w:rPr>
          <w:sz w:val="20"/>
          <w:szCs w:val="20"/>
        </w:rPr>
        <w:t xml:space="preserve">, </w:t>
      </w:r>
      <w:proofErr w:type="spellStart"/>
      <w:r>
        <w:rPr>
          <w:sz w:val="20"/>
          <w:szCs w:val="20"/>
        </w:rPr>
        <w:t>monitorizare</w:t>
      </w:r>
      <w:proofErr w:type="spellEnd"/>
      <w:r>
        <w:rPr>
          <w:sz w:val="20"/>
          <w:szCs w:val="20"/>
        </w:rPr>
        <w:t xml:space="preserve"> (ROTFM) </w:t>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P2, care au </w:t>
      </w:r>
      <w:proofErr w:type="spellStart"/>
      <w:r>
        <w:rPr>
          <w:sz w:val="20"/>
          <w:szCs w:val="20"/>
        </w:rPr>
        <w:t>că</w:t>
      </w:r>
      <w:proofErr w:type="spellEnd"/>
      <w:r>
        <w:rPr>
          <w:sz w:val="20"/>
          <w:szCs w:val="20"/>
        </w:rPr>
        <w:t xml:space="preserve"> </w:t>
      </w:r>
      <w:proofErr w:type="spellStart"/>
      <w:r>
        <w:rPr>
          <w:sz w:val="20"/>
          <w:szCs w:val="20"/>
        </w:rPr>
        <w:t>responsabilitate</w:t>
      </w:r>
      <w:proofErr w:type="spellEnd"/>
      <w:r>
        <w:rPr>
          <w:sz w:val="20"/>
          <w:szCs w:val="20"/>
        </w:rPr>
        <w:t xml:space="preserve"> </w:t>
      </w:r>
      <w:proofErr w:type="spellStart"/>
      <w:r>
        <w:rPr>
          <w:sz w:val="20"/>
          <w:szCs w:val="20"/>
        </w:rPr>
        <w:t>supervizarea</w:t>
      </w:r>
      <w:proofErr w:type="spellEnd"/>
      <w:r>
        <w:rPr>
          <w:sz w:val="20"/>
          <w:szCs w:val="20"/>
        </w:rPr>
        <w:t xml:space="preserve"> </w:t>
      </w:r>
      <w:proofErr w:type="spellStart"/>
      <w:r>
        <w:rPr>
          <w:sz w:val="20"/>
          <w:szCs w:val="20"/>
        </w:rPr>
        <w:t>tuturor</w:t>
      </w:r>
      <w:proofErr w:type="spellEnd"/>
      <w:r>
        <w:rPr>
          <w:sz w:val="20"/>
          <w:szCs w:val="20"/>
        </w:rPr>
        <w:t xml:space="preserve"> </w:t>
      </w:r>
      <w:proofErr w:type="spellStart"/>
      <w:r>
        <w:rPr>
          <w:sz w:val="20"/>
          <w:szCs w:val="20"/>
        </w:rPr>
        <w:t>coordonatorilor</w:t>
      </w:r>
      <w:proofErr w:type="spellEnd"/>
      <w:r>
        <w:rPr>
          <w:sz w:val="20"/>
          <w:szCs w:val="20"/>
        </w:rPr>
        <w:t xml:space="preserve"> </w:t>
      </w:r>
      <w:proofErr w:type="spellStart"/>
      <w:r>
        <w:rPr>
          <w:sz w:val="20"/>
          <w:szCs w:val="20"/>
        </w:rPr>
        <w:t>zonali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felul</w:t>
      </w:r>
      <w:proofErr w:type="spellEnd"/>
      <w:r>
        <w:rPr>
          <w:sz w:val="20"/>
          <w:szCs w:val="20"/>
        </w:rPr>
        <w:t xml:space="preserve"> </w:t>
      </w:r>
      <w:proofErr w:type="spellStart"/>
      <w:r>
        <w:rPr>
          <w:sz w:val="20"/>
          <w:szCs w:val="20"/>
        </w:rPr>
        <w:t>acesta</w:t>
      </w:r>
      <w:proofErr w:type="spellEnd"/>
      <w:r>
        <w:rPr>
          <w:sz w:val="20"/>
          <w:szCs w:val="20"/>
        </w:rPr>
        <w:t xml:space="preserve"> se </w:t>
      </w:r>
      <w:proofErr w:type="spellStart"/>
      <w:r>
        <w:rPr>
          <w:sz w:val="20"/>
          <w:szCs w:val="20"/>
        </w:rPr>
        <w:t>asigură</w:t>
      </w:r>
      <w:proofErr w:type="spellEnd"/>
      <w:r>
        <w:rPr>
          <w:sz w:val="20"/>
          <w:szCs w:val="20"/>
        </w:rPr>
        <w:t xml:space="preserve"> o </w:t>
      </w:r>
      <w:proofErr w:type="spellStart"/>
      <w:r>
        <w:rPr>
          <w:sz w:val="20"/>
          <w:szCs w:val="20"/>
        </w:rPr>
        <w:t>monitorizare</w:t>
      </w:r>
      <w:proofErr w:type="spellEnd"/>
      <w:r>
        <w:rPr>
          <w:sz w:val="20"/>
          <w:szCs w:val="20"/>
        </w:rPr>
        <w:t xml:space="preserve"> </w:t>
      </w:r>
      <w:proofErr w:type="spellStart"/>
      <w:r>
        <w:rPr>
          <w:sz w:val="20"/>
          <w:szCs w:val="20"/>
        </w:rPr>
        <w:t>mai</w:t>
      </w:r>
      <w:proofErr w:type="spellEnd"/>
      <w:r>
        <w:rPr>
          <w:sz w:val="20"/>
          <w:szCs w:val="20"/>
        </w:rPr>
        <w:t xml:space="preserve"> </w:t>
      </w:r>
      <w:proofErr w:type="spellStart"/>
      <w:r>
        <w:rPr>
          <w:sz w:val="20"/>
          <w:szCs w:val="20"/>
        </w:rPr>
        <w:t>eficientă</w:t>
      </w:r>
      <w:proofErr w:type="spellEnd"/>
      <w:r>
        <w:rPr>
          <w:sz w:val="20"/>
          <w:szCs w:val="20"/>
        </w:rPr>
        <w:t>.</w:t>
      </w:r>
    </w:p>
    <w:p w14:paraId="0DCE1EF2" w14:textId="77777777" w:rsidR="004B511A" w:rsidRDefault="004B511A" w:rsidP="00766CDF">
      <w:pPr>
        <w:pStyle w:val="ListParagraph"/>
        <w:numPr>
          <w:ilvl w:val="1"/>
          <w:numId w:val="43"/>
        </w:numPr>
        <w:spacing w:after="120" w:line="240" w:lineRule="auto"/>
        <w:ind w:left="709"/>
        <w:jc w:val="both"/>
        <w:rPr>
          <w:sz w:val="20"/>
          <w:szCs w:val="20"/>
        </w:rPr>
      </w:pP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aprobării</w:t>
      </w:r>
      <w:proofErr w:type="spellEnd"/>
      <w:r>
        <w:rPr>
          <w:sz w:val="20"/>
          <w:szCs w:val="20"/>
        </w:rPr>
        <w:t xml:space="preserve"> </w:t>
      </w:r>
      <w:proofErr w:type="spellStart"/>
      <w:r>
        <w:rPr>
          <w:sz w:val="20"/>
          <w:szCs w:val="20"/>
        </w:rPr>
        <w:t>achizițiilor</w:t>
      </w:r>
      <w:proofErr w:type="spellEnd"/>
      <w:r>
        <w:rPr>
          <w:sz w:val="20"/>
          <w:szCs w:val="20"/>
        </w:rPr>
        <w:t xml:space="preserve"> s-a </w:t>
      </w:r>
      <w:proofErr w:type="spellStart"/>
      <w:r>
        <w:rPr>
          <w:sz w:val="20"/>
          <w:szCs w:val="20"/>
        </w:rPr>
        <w:t>luat</w:t>
      </w:r>
      <w:proofErr w:type="spellEnd"/>
      <w:r>
        <w:rPr>
          <w:sz w:val="20"/>
          <w:szCs w:val="20"/>
        </w:rPr>
        <w:t xml:space="preserve"> </w:t>
      </w:r>
      <w:proofErr w:type="spellStart"/>
      <w:r>
        <w:rPr>
          <w:sz w:val="20"/>
          <w:szCs w:val="20"/>
        </w:rPr>
        <w:t>decizia</w:t>
      </w:r>
      <w:proofErr w:type="spellEnd"/>
      <w:r>
        <w:rPr>
          <w:sz w:val="20"/>
          <w:szCs w:val="20"/>
        </w:rPr>
        <w:t xml:space="preserve"> </w:t>
      </w:r>
      <w:proofErr w:type="spellStart"/>
      <w:r>
        <w:rPr>
          <w:sz w:val="20"/>
          <w:szCs w:val="20"/>
        </w:rPr>
        <w:t>validării</w:t>
      </w:r>
      <w:proofErr w:type="spellEnd"/>
      <w:r>
        <w:rPr>
          <w:sz w:val="20"/>
          <w:szCs w:val="20"/>
        </w:rPr>
        <w:t xml:space="preserve"> </w:t>
      </w:r>
      <w:proofErr w:type="spellStart"/>
      <w:r>
        <w:rPr>
          <w:sz w:val="20"/>
          <w:szCs w:val="20"/>
        </w:rPr>
        <w:t>plaților</w:t>
      </w:r>
      <w:proofErr w:type="spellEnd"/>
      <w:r>
        <w:rPr>
          <w:sz w:val="20"/>
          <w:szCs w:val="20"/>
        </w:rPr>
        <w:t xml:space="preserve"> </w:t>
      </w:r>
      <w:proofErr w:type="spellStart"/>
      <w:r>
        <w:rPr>
          <w:sz w:val="20"/>
          <w:szCs w:val="20"/>
        </w:rPr>
        <w:t>efectuate</w:t>
      </w:r>
      <w:proofErr w:type="spellEnd"/>
      <w:r>
        <w:rPr>
          <w:sz w:val="20"/>
          <w:szCs w:val="20"/>
        </w:rPr>
        <w:t xml:space="preserve"> de </w:t>
      </w:r>
      <w:proofErr w:type="spellStart"/>
      <w:r>
        <w:rPr>
          <w:sz w:val="20"/>
          <w:szCs w:val="20"/>
        </w:rPr>
        <w:t>către</w:t>
      </w:r>
      <w:proofErr w:type="spellEnd"/>
      <w:r>
        <w:rPr>
          <w:sz w:val="20"/>
          <w:szCs w:val="20"/>
        </w:rPr>
        <w:t xml:space="preserve"> </w:t>
      </w:r>
      <w:proofErr w:type="spellStart"/>
      <w:r>
        <w:rPr>
          <w:sz w:val="20"/>
          <w:szCs w:val="20"/>
        </w:rPr>
        <w:t>beneficiarii</w:t>
      </w:r>
      <w:proofErr w:type="spellEnd"/>
      <w:r>
        <w:rPr>
          <w:sz w:val="20"/>
          <w:szCs w:val="20"/>
        </w:rPr>
        <w:t xml:space="preserve"> </w:t>
      </w:r>
      <w:proofErr w:type="spellStart"/>
      <w:r>
        <w:rPr>
          <w:sz w:val="20"/>
          <w:szCs w:val="20"/>
        </w:rPr>
        <w:t>subvenției</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două</w:t>
      </w:r>
      <w:proofErr w:type="spellEnd"/>
      <w:r>
        <w:rPr>
          <w:sz w:val="20"/>
          <w:szCs w:val="20"/>
        </w:rPr>
        <w:t xml:space="preserve"> </w:t>
      </w:r>
      <w:proofErr w:type="spellStart"/>
      <w:r>
        <w:rPr>
          <w:sz w:val="20"/>
          <w:szCs w:val="20"/>
        </w:rPr>
        <w:t>semnătură</w:t>
      </w:r>
      <w:proofErr w:type="spellEnd"/>
      <w:r>
        <w:rPr>
          <w:sz w:val="20"/>
          <w:szCs w:val="20"/>
        </w:rPr>
        <w:t xml:space="preserve"> </w:t>
      </w:r>
      <w:proofErr w:type="spellStart"/>
      <w:r>
        <w:rPr>
          <w:sz w:val="20"/>
          <w:szCs w:val="20"/>
        </w:rPr>
        <w:t>bancare</w:t>
      </w:r>
      <w:proofErr w:type="spellEnd"/>
      <w:r>
        <w:rPr>
          <w:sz w:val="20"/>
          <w:szCs w:val="20"/>
        </w:rPr>
        <w:t xml:space="preserve">, </w:t>
      </w:r>
      <w:proofErr w:type="spellStart"/>
      <w:r>
        <w:rPr>
          <w:sz w:val="20"/>
          <w:szCs w:val="20"/>
        </w:rPr>
        <w:t>cea</w:t>
      </w:r>
      <w:proofErr w:type="spellEnd"/>
      <w:r>
        <w:rPr>
          <w:sz w:val="20"/>
          <w:szCs w:val="20"/>
        </w:rPr>
        <w:t xml:space="preserve"> din </w:t>
      </w:r>
      <w:proofErr w:type="spellStart"/>
      <w:r>
        <w:rPr>
          <w:sz w:val="20"/>
          <w:szCs w:val="20"/>
        </w:rPr>
        <w:t>urmă</w:t>
      </w:r>
      <w:proofErr w:type="spellEnd"/>
      <w:r>
        <w:rPr>
          <w:sz w:val="20"/>
          <w:szCs w:val="20"/>
        </w:rPr>
        <w:t xml:space="preserve"> </w:t>
      </w:r>
      <w:proofErr w:type="spellStart"/>
      <w:r>
        <w:rPr>
          <w:sz w:val="20"/>
          <w:szCs w:val="20"/>
        </w:rPr>
        <w:t>fiind</w:t>
      </w:r>
      <w:proofErr w:type="spellEnd"/>
      <w:r>
        <w:rPr>
          <w:sz w:val="20"/>
          <w:szCs w:val="20"/>
        </w:rPr>
        <w:t xml:space="preserve"> </w:t>
      </w:r>
      <w:proofErr w:type="spellStart"/>
      <w:r>
        <w:rPr>
          <w:sz w:val="20"/>
          <w:szCs w:val="20"/>
        </w:rPr>
        <w:t>făcută</w:t>
      </w:r>
      <w:proofErr w:type="spellEnd"/>
      <w:r>
        <w:rPr>
          <w:sz w:val="20"/>
          <w:szCs w:val="20"/>
        </w:rPr>
        <w:t xml:space="preserve"> de </w:t>
      </w:r>
      <w:proofErr w:type="spellStart"/>
      <w:r>
        <w:rPr>
          <w:sz w:val="20"/>
          <w:szCs w:val="20"/>
        </w:rPr>
        <w:t>administratorul</w:t>
      </w:r>
      <w:proofErr w:type="spellEnd"/>
      <w:r>
        <w:rPr>
          <w:sz w:val="20"/>
          <w:szCs w:val="20"/>
        </w:rPr>
        <w:t xml:space="preserve"> de grant. </w:t>
      </w:r>
      <w:proofErr w:type="spellStart"/>
      <w:r>
        <w:rPr>
          <w:sz w:val="20"/>
          <w:szCs w:val="20"/>
        </w:rPr>
        <w:t>Această</w:t>
      </w:r>
      <w:proofErr w:type="spellEnd"/>
      <w:r>
        <w:rPr>
          <w:sz w:val="20"/>
          <w:szCs w:val="20"/>
        </w:rPr>
        <w:t xml:space="preserve"> </w:t>
      </w:r>
      <w:proofErr w:type="spellStart"/>
      <w:r>
        <w:rPr>
          <w:sz w:val="20"/>
          <w:szCs w:val="20"/>
        </w:rPr>
        <w:t>măsură</w:t>
      </w:r>
      <w:proofErr w:type="spellEnd"/>
      <w:r>
        <w:rPr>
          <w:sz w:val="20"/>
          <w:szCs w:val="20"/>
        </w:rPr>
        <w:t xml:space="preserve"> </w:t>
      </w:r>
      <w:proofErr w:type="spellStart"/>
      <w:r>
        <w:rPr>
          <w:sz w:val="20"/>
          <w:szCs w:val="20"/>
        </w:rPr>
        <w:t>oferă</w:t>
      </w:r>
      <w:proofErr w:type="spellEnd"/>
      <w:r>
        <w:rPr>
          <w:sz w:val="20"/>
          <w:szCs w:val="20"/>
        </w:rPr>
        <w:t xml:space="preserve"> o </w:t>
      </w:r>
      <w:proofErr w:type="spellStart"/>
      <w:r>
        <w:rPr>
          <w:sz w:val="20"/>
          <w:szCs w:val="20"/>
        </w:rPr>
        <w:t>supervizare</w:t>
      </w:r>
      <w:proofErr w:type="spellEnd"/>
      <w:r>
        <w:rPr>
          <w:sz w:val="20"/>
          <w:szCs w:val="20"/>
        </w:rPr>
        <w:t xml:space="preserve"> </w:t>
      </w:r>
      <w:proofErr w:type="spellStart"/>
      <w:r>
        <w:rPr>
          <w:sz w:val="20"/>
          <w:szCs w:val="20"/>
        </w:rPr>
        <w:t>și</w:t>
      </w:r>
      <w:proofErr w:type="spellEnd"/>
      <w:r>
        <w:rPr>
          <w:sz w:val="20"/>
          <w:szCs w:val="20"/>
        </w:rPr>
        <w:t xml:space="preserve"> o </w:t>
      </w:r>
      <w:proofErr w:type="spellStart"/>
      <w:r>
        <w:rPr>
          <w:sz w:val="20"/>
          <w:szCs w:val="20"/>
        </w:rPr>
        <w:t>siguranță</w:t>
      </w:r>
      <w:proofErr w:type="spellEnd"/>
      <w:r>
        <w:rPr>
          <w:sz w:val="20"/>
          <w:szCs w:val="20"/>
        </w:rPr>
        <w:t xml:space="preserve"> a </w:t>
      </w:r>
      <w:proofErr w:type="spellStart"/>
      <w:r>
        <w:rPr>
          <w:sz w:val="20"/>
          <w:szCs w:val="20"/>
        </w:rPr>
        <w:t>modului</w:t>
      </w:r>
      <w:proofErr w:type="spellEnd"/>
      <w:r>
        <w:rPr>
          <w:sz w:val="20"/>
          <w:szCs w:val="20"/>
        </w:rPr>
        <w:t xml:space="preserve"> </w:t>
      </w:r>
      <w:proofErr w:type="spellStart"/>
      <w:r>
        <w:rPr>
          <w:sz w:val="20"/>
          <w:szCs w:val="20"/>
        </w:rPr>
        <w:t>în</w:t>
      </w:r>
      <w:proofErr w:type="spellEnd"/>
      <w:r>
        <w:rPr>
          <w:sz w:val="20"/>
          <w:szCs w:val="20"/>
        </w:rPr>
        <w:t xml:space="preserve"> care sunt </w:t>
      </w:r>
      <w:proofErr w:type="spellStart"/>
      <w:r>
        <w:rPr>
          <w:sz w:val="20"/>
          <w:szCs w:val="20"/>
        </w:rPr>
        <w:t>cheltuiți</w:t>
      </w:r>
      <w:proofErr w:type="spellEnd"/>
      <w:r>
        <w:rPr>
          <w:sz w:val="20"/>
          <w:szCs w:val="20"/>
        </w:rPr>
        <w:t xml:space="preserve"> </w:t>
      </w:r>
      <w:proofErr w:type="spellStart"/>
      <w:r>
        <w:rPr>
          <w:sz w:val="20"/>
          <w:szCs w:val="20"/>
        </w:rPr>
        <w:t>banii</w:t>
      </w:r>
      <w:proofErr w:type="spellEnd"/>
      <w:r>
        <w:rPr>
          <w:sz w:val="20"/>
          <w:szCs w:val="20"/>
        </w:rPr>
        <w:t>.</w:t>
      </w:r>
    </w:p>
    <w:p w14:paraId="3785D380" w14:textId="77777777" w:rsidR="004B511A" w:rsidRDefault="004B511A" w:rsidP="00766CDF">
      <w:pPr>
        <w:pStyle w:val="ListParagraph"/>
        <w:numPr>
          <w:ilvl w:val="1"/>
          <w:numId w:val="43"/>
        </w:numPr>
        <w:spacing w:after="120" w:line="240" w:lineRule="auto"/>
        <w:ind w:left="709"/>
        <w:jc w:val="both"/>
        <w:rPr>
          <w:sz w:val="20"/>
          <w:szCs w:val="20"/>
        </w:rPr>
      </w:pPr>
      <w:proofErr w:type="spellStart"/>
      <w:r>
        <w:rPr>
          <w:sz w:val="20"/>
          <w:szCs w:val="20"/>
        </w:rPr>
        <w:t>Misiunea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urmărită</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rapoartele</w:t>
      </w:r>
      <w:proofErr w:type="spellEnd"/>
      <w:r>
        <w:rPr>
          <w:sz w:val="20"/>
          <w:szCs w:val="20"/>
        </w:rPr>
        <w:t xml:space="preserve"> </w:t>
      </w:r>
      <w:proofErr w:type="spellStart"/>
      <w:r>
        <w:rPr>
          <w:sz w:val="20"/>
          <w:szCs w:val="20"/>
        </w:rPr>
        <w:t>lunare</w:t>
      </w:r>
      <w:proofErr w:type="spellEnd"/>
      <w:r>
        <w:rPr>
          <w:sz w:val="20"/>
          <w:szCs w:val="20"/>
        </w:rPr>
        <w:t xml:space="preserve"> </w:t>
      </w:r>
      <w:proofErr w:type="spellStart"/>
      <w:r>
        <w:rPr>
          <w:sz w:val="20"/>
          <w:szCs w:val="20"/>
        </w:rPr>
        <w:t>transmise</w:t>
      </w:r>
      <w:proofErr w:type="spellEnd"/>
      <w:r>
        <w:rPr>
          <w:sz w:val="20"/>
          <w:szCs w:val="20"/>
        </w:rPr>
        <w:t xml:space="preserve"> de </w:t>
      </w:r>
      <w:proofErr w:type="spellStart"/>
      <w:r>
        <w:rPr>
          <w:sz w:val="20"/>
          <w:szCs w:val="20"/>
        </w:rPr>
        <w:t>către</w:t>
      </w:r>
      <w:proofErr w:type="spellEnd"/>
      <w:r>
        <w:rPr>
          <w:sz w:val="20"/>
          <w:szCs w:val="20"/>
        </w:rPr>
        <w:t xml:space="preserve"> </w:t>
      </w:r>
      <w:proofErr w:type="spellStart"/>
      <w:r>
        <w:rPr>
          <w:sz w:val="20"/>
          <w:szCs w:val="20"/>
        </w:rPr>
        <w:t>beneficiarii</w:t>
      </w:r>
      <w:proofErr w:type="spellEnd"/>
      <w:r>
        <w:rPr>
          <w:sz w:val="20"/>
          <w:szCs w:val="20"/>
        </w:rPr>
        <w:t xml:space="preserve"> </w:t>
      </w:r>
      <w:proofErr w:type="spellStart"/>
      <w:r>
        <w:rPr>
          <w:sz w:val="20"/>
          <w:szCs w:val="20"/>
        </w:rPr>
        <w:t>finali</w:t>
      </w:r>
      <w:proofErr w:type="spellEnd"/>
      <w:r>
        <w:rPr>
          <w:sz w:val="20"/>
          <w:szCs w:val="20"/>
        </w:rPr>
        <w:t xml:space="preserve"> </w:t>
      </w:r>
      <w:proofErr w:type="spellStart"/>
      <w:r>
        <w:rPr>
          <w:sz w:val="20"/>
          <w:szCs w:val="20"/>
        </w:rPr>
        <w:t>către</w:t>
      </w:r>
      <w:proofErr w:type="spellEnd"/>
      <w:r>
        <w:rPr>
          <w:sz w:val="20"/>
          <w:szCs w:val="20"/>
        </w:rPr>
        <w:t xml:space="preserve"> </w:t>
      </w:r>
      <w:proofErr w:type="spellStart"/>
      <w:r>
        <w:rPr>
          <w:sz w:val="20"/>
          <w:szCs w:val="20"/>
        </w:rPr>
        <w:t>administratorii</w:t>
      </w:r>
      <w:proofErr w:type="spellEnd"/>
      <w:r>
        <w:rPr>
          <w:sz w:val="20"/>
          <w:szCs w:val="20"/>
        </w:rPr>
        <w:t xml:space="preserve"> de grant, </w:t>
      </w:r>
      <w:proofErr w:type="spellStart"/>
      <w:r>
        <w:rPr>
          <w:sz w:val="20"/>
          <w:szCs w:val="20"/>
        </w:rPr>
        <w:t>odată</w:t>
      </w:r>
      <w:proofErr w:type="spellEnd"/>
      <w:r>
        <w:rPr>
          <w:sz w:val="20"/>
          <w:szCs w:val="20"/>
        </w:rPr>
        <w:t xml:space="preserve"> cu </w:t>
      </w:r>
      <w:proofErr w:type="spellStart"/>
      <w:r>
        <w:rPr>
          <w:sz w:val="20"/>
          <w:szCs w:val="20"/>
        </w:rPr>
        <w:t>achizițiile</w:t>
      </w:r>
      <w:proofErr w:type="spellEnd"/>
      <w:r>
        <w:rPr>
          <w:sz w:val="20"/>
          <w:szCs w:val="20"/>
        </w:rPr>
        <w:t xml:space="preserve"> </w:t>
      </w:r>
      <w:proofErr w:type="spellStart"/>
      <w:r>
        <w:rPr>
          <w:sz w:val="20"/>
          <w:szCs w:val="20"/>
        </w:rPr>
        <w:t>realizate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situație</w:t>
      </w:r>
      <w:proofErr w:type="spellEnd"/>
      <w:r>
        <w:rPr>
          <w:sz w:val="20"/>
          <w:szCs w:val="20"/>
        </w:rPr>
        <w:t xml:space="preserve"> </w:t>
      </w:r>
      <w:proofErr w:type="spellStart"/>
      <w:r>
        <w:rPr>
          <w:sz w:val="20"/>
          <w:szCs w:val="20"/>
        </w:rPr>
        <w:t>angajaților</w:t>
      </w:r>
      <w:proofErr w:type="spellEnd"/>
      <w:r>
        <w:rPr>
          <w:sz w:val="20"/>
          <w:szCs w:val="20"/>
        </w:rPr>
        <w:t>.</w:t>
      </w:r>
    </w:p>
    <w:p w14:paraId="240FA813" w14:textId="77777777" w:rsidR="004B511A" w:rsidRDefault="004B511A" w:rsidP="00766CDF">
      <w:pPr>
        <w:pStyle w:val="ListParagraph"/>
        <w:numPr>
          <w:ilvl w:val="1"/>
          <w:numId w:val="43"/>
        </w:numPr>
        <w:spacing w:after="120" w:line="240" w:lineRule="auto"/>
        <w:ind w:left="709"/>
        <w:jc w:val="both"/>
        <w:rPr>
          <w:sz w:val="20"/>
          <w:szCs w:val="20"/>
        </w:rPr>
      </w:pPr>
      <w:proofErr w:type="spellStart"/>
      <w:r>
        <w:rPr>
          <w:sz w:val="20"/>
          <w:szCs w:val="20"/>
        </w:rPr>
        <w:t>Motivarea</w:t>
      </w:r>
      <w:proofErr w:type="spellEnd"/>
      <w:r>
        <w:rPr>
          <w:sz w:val="20"/>
          <w:szCs w:val="20"/>
        </w:rPr>
        <w:t xml:space="preserve"> </w:t>
      </w:r>
      <w:proofErr w:type="spellStart"/>
      <w:r>
        <w:rPr>
          <w:sz w:val="20"/>
          <w:szCs w:val="20"/>
        </w:rPr>
        <w:t>antreprenorilor</w:t>
      </w:r>
      <w:proofErr w:type="spellEnd"/>
      <w:r>
        <w:rPr>
          <w:sz w:val="20"/>
          <w:szCs w:val="20"/>
        </w:rPr>
        <w:t xml:space="preserve"> de </w:t>
      </w:r>
      <w:proofErr w:type="gramStart"/>
      <w:r>
        <w:rPr>
          <w:sz w:val="20"/>
          <w:szCs w:val="20"/>
        </w:rPr>
        <w:t>a</w:t>
      </w:r>
      <w:proofErr w:type="gramEnd"/>
      <w:r>
        <w:rPr>
          <w:sz w:val="20"/>
          <w:szCs w:val="20"/>
        </w:rPr>
        <w:t xml:space="preserve"> </w:t>
      </w:r>
      <w:proofErr w:type="spellStart"/>
      <w:r>
        <w:rPr>
          <w:sz w:val="20"/>
          <w:szCs w:val="20"/>
        </w:rPr>
        <w:t>obține</w:t>
      </w:r>
      <w:proofErr w:type="spellEnd"/>
      <w:r>
        <w:rPr>
          <w:sz w:val="20"/>
          <w:szCs w:val="20"/>
        </w:rPr>
        <w:t xml:space="preserve"> </w:t>
      </w:r>
      <w:proofErr w:type="spellStart"/>
      <w:r>
        <w:rPr>
          <w:sz w:val="20"/>
          <w:szCs w:val="20"/>
        </w:rPr>
        <w:t>venit</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obligativitatea</w:t>
      </w:r>
      <w:proofErr w:type="spellEnd"/>
      <w:r>
        <w:rPr>
          <w:sz w:val="20"/>
          <w:szCs w:val="20"/>
        </w:rPr>
        <w:t xml:space="preserve"> </w:t>
      </w:r>
      <w:proofErr w:type="spellStart"/>
      <w:r>
        <w:rPr>
          <w:sz w:val="20"/>
          <w:szCs w:val="20"/>
        </w:rPr>
        <w:t>acestora</w:t>
      </w:r>
      <w:proofErr w:type="spellEnd"/>
      <w:r>
        <w:rPr>
          <w:sz w:val="20"/>
          <w:szCs w:val="20"/>
        </w:rPr>
        <w:t xml:space="preserve"> de a </w:t>
      </w:r>
      <w:proofErr w:type="spellStart"/>
      <w:r>
        <w:rPr>
          <w:sz w:val="20"/>
          <w:szCs w:val="20"/>
        </w:rPr>
        <w:t>obține</w:t>
      </w:r>
      <w:proofErr w:type="spellEnd"/>
      <w:r>
        <w:rPr>
          <w:sz w:val="20"/>
          <w:szCs w:val="20"/>
        </w:rPr>
        <w:t xml:space="preserve"> </w:t>
      </w:r>
      <w:proofErr w:type="spellStart"/>
      <w:r>
        <w:rPr>
          <w:sz w:val="20"/>
          <w:szCs w:val="20"/>
        </w:rPr>
        <w:t>venit</w:t>
      </w:r>
      <w:proofErr w:type="spellEnd"/>
      <w:r>
        <w:rPr>
          <w:sz w:val="20"/>
          <w:szCs w:val="20"/>
        </w:rPr>
        <w:t xml:space="preserve"> de minim 10% pentru </w:t>
      </w:r>
      <w:proofErr w:type="spellStart"/>
      <w:r>
        <w:rPr>
          <w:sz w:val="20"/>
          <w:szCs w:val="20"/>
        </w:rPr>
        <w:t>solicitarea</w:t>
      </w:r>
      <w:proofErr w:type="spellEnd"/>
      <w:r>
        <w:rPr>
          <w:sz w:val="20"/>
          <w:szCs w:val="20"/>
        </w:rPr>
        <w:t xml:space="preserve"> </w:t>
      </w:r>
      <w:proofErr w:type="spellStart"/>
      <w:r>
        <w:rPr>
          <w:sz w:val="20"/>
          <w:szCs w:val="20"/>
        </w:rPr>
        <w:t>celei</w:t>
      </w:r>
      <w:proofErr w:type="spellEnd"/>
      <w:r>
        <w:rPr>
          <w:sz w:val="20"/>
          <w:szCs w:val="20"/>
        </w:rPr>
        <w:t xml:space="preserve"> de a </w:t>
      </w:r>
      <w:proofErr w:type="spellStart"/>
      <w:r>
        <w:rPr>
          <w:sz w:val="20"/>
          <w:szCs w:val="20"/>
        </w:rPr>
        <w:t>două</w:t>
      </w:r>
      <w:proofErr w:type="spellEnd"/>
      <w:r>
        <w:rPr>
          <w:sz w:val="20"/>
          <w:szCs w:val="20"/>
        </w:rPr>
        <w:t xml:space="preserve"> </w:t>
      </w:r>
      <w:proofErr w:type="spellStart"/>
      <w:r>
        <w:rPr>
          <w:sz w:val="20"/>
          <w:szCs w:val="20"/>
        </w:rPr>
        <w:t>tranșe</w:t>
      </w:r>
      <w:proofErr w:type="spellEnd"/>
      <w:r>
        <w:rPr>
          <w:sz w:val="20"/>
          <w:szCs w:val="20"/>
        </w:rPr>
        <w:t xml:space="preserve"> din </w:t>
      </w:r>
      <w:proofErr w:type="spellStart"/>
      <w:r>
        <w:rPr>
          <w:sz w:val="20"/>
          <w:szCs w:val="20"/>
        </w:rPr>
        <w:t>subvenție</w:t>
      </w:r>
      <w:proofErr w:type="spellEnd"/>
      <w:r>
        <w:rPr>
          <w:sz w:val="20"/>
          <w:szCs w:val="20"/>
        </w:rPr>
        <w:t xml:space="preserve">. Pe </w:t>
      </w:r>
      <w:proofErr w:type="spellStart"/>
      <w:r>
        <w:rPr>
          <w:sz w:val="20"/>
          <w:szCs w:val="20"/>
        </w:rPr>
        <w:t>lângă</w:t>
      </w:r>
      <w:proofErr w:type="spellEnd"/>
      <w:r>
        <w:rPr>
          <w:sz w:val="20"/>
          <w:szCs w:val="20"/>
        </w:rPr>
        <w:t xml:space="preserve"> </w:t>
      </w:r>
      <w:proofErr w:type="spellStart"/>
      <w:r>
        <w:rPr>
          <w:sz w:val="20"/>
          <w:szCs w:val="20"/>
        </w:rPr>
        <w:t>procentul</w:t>
      </w:r>
      <w:proofErr w:type="spellEnd"/>
      <w:r>
        <w:rPr>
          <w:sz w:val="20"/>
          <w:szCs w:val="20"/>
        </w:rPr>
        <w:t xml:space="preserve"> de 75% </w:t>
      </w:r>
      <w:proofErr w:type="spellStart"/>
      <w:r>
        <w:rPr>
          <w:sz w:val="20"/>
          <w:szCs w:val="20"/>
        </w:rPr>
        <w:t>cheltuiți</w:t>
      </w:r>
      <w:proofErr w:type="spellEnd"/>
      <w:r>
        <w:rPr>
          <w:sz w:val="20"/>
          <w:szCs w:val="20"/>
        </w:rPr>
        <w:t xml:space="preserve"> s-a </w:t>
      </w:r>
      <w:proofErr w:type="spellStart"/>
      <w:r>
        <w:rPr>
          <w:sz w:val="20"/>
          <w:szCs w:val="20"/>
        </w:rPr>
        <w:t>mai</w:t>
      </w:r>
      <w:proofErr w:type="spellEnd"/>
      <w:r>
        <w:rPr>
          <w:sz w:val="20"/>
          <w:szCs w:val="20"/>
        </w:rPr>
        <w:t xml:space="preserve"> </w:t>
      </w:r>
      <w:proofErr w:type="spellStart"/>
      <w:r>
        <w:rPr>
          <w:sz w:val="20"/>
          <w:szCs w:val="20"/>
        </w:rPr>
        <w:t>adăugat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această</w:t>
      </w:r>
      <w:proofErr w:type="spellEnd"/>
      <w:r>
        <w:rPr>
          <w:sz w:val="20"/>
          <w:szCs w:val="20"/>
        </w:rPr>
        <w:t xml:space="preserve"> </w:t>
      </w:r>
      <w:proofErr w:type="spellStart"/>
      <w:r>
        <w:rPr>
          <w:sz w:val="20"/>
          <w:szCs w:val="20"/>
        </w:rPr>
        <w:t>condiție</w:t>
      </w:r>
      <w:proofErr w:type="spellEnd"/>
      <w:r>
        <w:rPr>
          <w:sz w:val="20"/>
          <w:szCs w:val="20"/>
        </w:rPr>
        <w:t xml:space="preserve">. </w:t>
      </w:r>
      <w:proofErr w:type="spellStart"/>
      <w:r>
        <w:rPr>
          <w:sz w:val="20"/>
          <w:szCs w:val="20"/>
        </w:rPr>
        <w:t>Astfel</w:t>
      </w:r>
      <w:proofErr w:type="spellEnd"/>
      <w:r>
        <w:rPr>
          <w:sz w:val="20"/>
          <w:szCs w:val="20"/>
        </w:rPr>
        <w:t xml:space="preserve"> </w:t>
      </w:r>
      <w:proofErr w:type="spellStart"/>
      <w:r>
        <w:rPr>
          <w:sz w:val="20"/>
          <w:szCs w:val="20"/>
        </w:rPr>
        <w:t>își</w:t>
      </w:r>
      <w:proofErr w:type="spellEnd"/>
      <w:r>
        <w:rPr>
          <w:sz w:val="20"/>
          <w:szCs w:val="20"/>
        </w:rPr>
        <w:t xml:space="preserve"> </w:t>
      </w:r>
      <w:proofErr w:type="spellStart"/>
      <w:r>
        <w:rPr>
          <w:sz w:val="20"/>
          <w:szCs w:val="20"/>
        </w:rPr>
        <w:t>duc</w:t>
      </w:r>
      <w:proofErr w:type="spellEnd"/>
      <w:r>
        <w:rPr>
          <w:sz w:val="20"/>
          <w:szCs w:val="20"/>
        </w:rPr>
        <w:t xml:space="preserve"> la </w:t>
      </w:r>
      <w:proofErr w:type="spellStart"/>
      <w:r>
        <w:rPr>
          <w:sz w:val="20"/>
          <w:szCs w:val="20"/>
        </w:rPr>
        <w:t>îndeplinire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misiunea</w:t>
      </w:r>
      <w:proofErr w:type="spellEnd"/>
      <w:r>
        <w:rPr>
          <w:sz w:val="20"/>
          <w:szCs w:val="20"/>
        </w:rPr>
        <w:t xml:space="preserve"> </w:t>
      </w:r>
      <w:proofErr w:type="spellStart"/>
      <w:r>
        <w:rPr>
          <w:sz w:val="20"/>
          <w:szCs w:val="20"/>
        </w:rPr>
        <w:t>socială</w:t>
      </w:r>
      <w:proofErr w:type="spellEnd"/>
      <w:r>
        <w:rPr>
          <w:sz w:val="20"/>
          <w:szCs w:val="20"/>
        </w:rPr>
        <w:t xml:space="preserve"> </w:t>
      </w:r>
      <w:proofErr w:type="spellStart"/>
      <w:r>
        <w:rPr>
          <w:sz w:val="20"/>
          <w:szCs w:val="20"/>
        </w:rPr>
        <w:t>și</w:t>
      </w:r>
      <w:proofErr w:type="spellEnd"/>
      <w:r>
        <w:rPr>
          <w:sz w:val="20"/>
          <w:szCs w:val="20"/>
        </w:rPr>
        <w:t xml:space="preserve"> se </w:t>
      </w:r>
      <w:proofErr w:type="spellStart"/>
      <w:r>
        <w:rPr>
          <w:sz w:val="20"/>
          <w:szCs w:val="20"/>
        </w:rPr>
        <w:t>asigură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sustenabilitatea</w:t>
      </w:r>
      <w:proofErr w:type="spellEnd"/>
      <w:r>
        <w:rPr>
          <w:sz w:val="20"/>
          <w:szCs w:val="20"/>
        </w:rPr>
        <w:t xml:space="preserve"> </w:t>
      </w:r>
      <w:proofErr w:type="spellStart"/>
      <w:r>
        <w:rPr>
          <w:sz w:val="20"/>
          <w:szCs w:val="20"/>
        </w:rPr>
        <w:t>afacerilor</w:t>
      </w:r>
      <w:proofErr w:type="spellEnd"/>
      <w:r>
        <w:rPr>
          <w:sz w:val="20"/>
          <w:szCs w:val="20"/>
        </w:rPr>
        <w:t>.</w:t>
      </w:r>
    </w:p>
    <w:p w14:paraId="07AF9AD3" w14:textId="77777777" w:rsidR="004B511A" w:rsidRDefault="004B511A" w:rsidP="00766CDF">
      <w:pPr>
        <w:pStyle w:val="ListParagraph"/>
        <w:numPr>
          <w:ilvl w:val="1"/>
          <w:numId w:val="43"/>
        </w:numPr>
        <w:spacing w:after="120" w:line="240" w:lineRule="auto"/>
        <w:ind w:left="709"/>
        <w:jc w:val="both"/>
        <w:rPr>
          <w:sz w:val="20"/>
          <w:szCs w:val="20"/>
        </w:rPr>
      </w:pPr>
      <w:proofErr w:type="spellStart"/>
      <w:r>
        <w:rPr>
          <w:sz w:val="20"/>
          <w:szCs w:val="20"/>
        </w:rPr>
        <w:t>Managerul</w:t>
      </w:r>
      <w:proofErr w:type="spellEnd"/>
      <w:r>
        <w:rPr>
          <w:sz w:val="20"/>
          <w:szCs w:val="20"/>
        </w:rPr>
        <w:t xml:space="preserve"> de </w:t>
      </w:r>
      <w:proofErr w:type="spellStart"/>
      <w:r>
        <w:rPr>
          <w:sz w:val="20"/>
          <w:szCs w:val="20"/>
        </w:rPr>
        <w:t>proiect</w:t>
      </w:r>
      <w:proofErr w:type="spellEnd"/>
      <w:r>
        <w:rPr>
          <w:sz w:val="20"/>
          <w:szCs w:val="20"/>
        </w:rPr>
        <w:t xml:space="preserve"> </w:t>
      </w:r>
      <w:proofErr w:type="spellStart"/>
      <w:r>
        <w:rPr>
          <w:sz w:val="20"/>
          <w:szCs w:val="20"/>
        </w:rPr>
        <w:t>deține</w:t>
      </w:r>
      <w:proofErr w:type="spellEnd"/>
      <w:r>
        <w:rPr>
          <w:sz w:val="20"/>
          <w:szCs w:val="20"/>
        </w:rPr>
        <w:t xml:space="preserve"> </w:t>
      </w:r>
      <w:proofErr w:type="spellStart"/>
      <w:r>
        <w:rPr>
          <w:sz w:val="20"/>
          <w:szCs w:val="20"/>
        </w:rPr>
        <w:t>multă</w:t>
      </w:r>
      <w:proofErr w:type="spellEnd"/>
      <w:r>
        <w:rPr>
          <w:sz w:val="20"/>
          <w:szCs w:val="20"/>
        </w:rPr>
        <w:t xml:space="preserve"> </w:t>
      </w:r>
      <w:proofErr w:type="spellStart"/>
      <w:r>
        <w:rPr>
          <w:sz w:val="20"/>
          <w:szCs w:val="20"/>
        </w:rPr>
        <w:t>experiență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implementarea</w:t>
      </w:r>
      <w:proofErr w:type="spellEnd"/>
      <w:r>
        <w:rPr>
          <w:sz w:val="20"/>
          <w:szCs w:val="20"/>
        </w:rPr>
        <w:t xml:space="preserve"> </w:t>
      </w:r>
      <w:proofErr w:type="spellStart"/>
      <w:r>
        <w:rPr>
          <w:sz w:val="20"/>
          <w:szCs w:val="20"/>
        </w:rPr>
        <w:t>proiectelor</w:t>
      </w:r>
      <w:proofErr w:type="spellEnd"/>
      <w:r>
        <w:rPr>
          <w:sz w:val="20"/>
          <w:szCs w:val="20"/>
        </w:rPr>
        <w:t xml:space="preserve"> cu </w:t>
      </w:r>
      <w:proofErr w:type="spellStart"/>
      <w:r>
        <w:rPr>
          <w:sz w:val="20"/>
          <w:szCs w:val="20"/>
        </w:rPr>
        <w:t>finanțare</w:t>
      </w:r>
      <w:proofErr w:type="spellEnd"/>
      <w:r>
        <w:rPr>
          <w:sz w:val="20"/>
          <w:szCs w:val="20"/>
        </w:rPr>
        <w:t xml:space="preserve"> </w:t>
      </w:r>
      <w:proofErr w:type="spellStart"/>
      <w:r>
        <w:rPr>
          <w:sz w:val="20"/>
          <w:szCs w:val="20"/>
        </w:rPr>
        <w:t>europeană</w:t>
      </w:r>
      <w:proofErr w:type="spellEnd"/>
      <w:r>
        <w:rPr>
          <w:sz w:val="20"/>
          <w:szCs w:val="20"/>
        </w:rPr>
        <w:t xml:space="preserve">. </w:t>
      </w:r>
      <w:proofErr w:type="spellStart"/>
      <w:r>
        <w:rPr>
          <w:sz w:val="20"/>
          <w:szCs w:val="20"/>
        </w:rPr>
        <w:t>Încă</w:t>
      </w:r>
      <w:proofErr w:type="spellEnd"/>
      <w:r>
        <w:rPr>
          <w:sz w:val="20"/>
          <w:szCs w:val="20"/>
        </w:rPr>
        <w:t xml:space="preserve"> din 1996 </w:t>
      </w:r>
      <w:proofErr w:type="spellStart"/>
      <w:r>
        <w:rPr>
          <w:sz w:val="20"/>
          <w:szCs w:val="20"/>
        </w:rPr>
        <w:t>lucrează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domeniu</w:t>
      </w:r>
      <w:proofErr w:type="spellEnd"/>
      <w:r>
        <w:rPr>
          <w:sz w:val="20"/>
          <w:szCs w:val="20"/>
        </w:rPr>
        <w:t>.</w:t>
      </w:r>
    </w:p>
    <w:p w14:paraId="76D353C9" w14:textId="77777777" w:rsidR="004B511A" w:rsidRDefault="004B511A" w:rsidP="00766CDF">
      <w:pPr>
        <w:pStyle w:val="ListParagraph"/>
        <w:numPr>
          <w:ilvl w:val="1"/>
          <w:numId w:val="43"/>
        </w:numPr>
        <w:spacing w:after="120" w:line="240" w:lineRule="auto"/>
        <w:ind w:left="709"/>
        <w:jc w:val="both"/>
        <w:rPr>
          <w:sz w:val="20"/>
          <w:szCs w:val="20"/>
        </w:rPr>
      </w:pPr>
      <w:proofErr w:type="spellStart"/>
      <w:r>
        <w:rPr>
          <w:sz w:val="20"/>
          <w:szCs w:val="20"/>
        </w:rPr>
        <w:t>Alegerea</w:t>
      </w:r>
      <w:proofErr w:type="spellEnd"/>
      <w:r>
        <w:rPr>
          <w:sz w:val="20"/>
          <w:szCs w:val="20"/>
        </w:rPr>
        <w:t xml:space="preserve"> </w:t>
      </w:r>
      <w:proofErr w:type="spellStart"/>
      <w:r>
        <w:rPr>
          <w:sz w:val="20"/>
          <w:szCs w:val="20"/>
        </w:rPr>
        <w:t>parteneriatului</w:t>
      </w:r>
      <w:proofErr w:type="spellEnd"/>
      <w:r>
        <w:rPr>
          <w:sz w:val="20"/>
          <w:szCs w:val="20"/>
        </w:rPr>
        <w:t xml:space="preserve"> </w:t>
      </w:r>
      <w:proofErr w:type="spellStart"/>
      <w:r>
        <w:rPr>
          <w:sz w:val="20"/>
          <w:szCs w:val="20"/>
        </w:rPr>
        <w:t>corect</w:t>
      </w:r>
      <w:proofErr w:type="spellEnd"/>
      <w:r>
        <w:rPr>
          <w:sz w:val="20"/>
          <w:szCs w:val="20"/>
        </w:rPr>
        <w:t xml:space="preserve"> </w:t>
      </w:r>
      <w:proofErr w:type="spellStart"/>
      <w:r>
        <w:rPr>
          <w:sz w:val="20"/>
          <w:szCs w:val="20"/>
        </w:rPr>
        <w:t>asigură</w:t>
      </w:r>
      <w:proofErr w:type="spellEnd"/>
      <w:r>
        <w:rPr>
          <w:sz w:val="20"/>
          <w:szCs w:val="20"/>
        </w:rPr>
        <w:t xml:space="preserve"> o </w:t>
      </w:r>
      <w:proofErr w:type="spellStart"/>
      <w:r>
        <w:rPr>
          <w:sz w:val="20"/>
          <w:szCs w:val="20"/>
        </w:rPr>
        <w:t>comunicarea</w:t>
      </w:r>
      <w:proofErr w:type="spellEnd"/>
      <w:r>
        <w:rPr>
          <w:sz w:val="20"/>
          <w:szCs w:val="20"/>
        </w:rPr>
        <w:t xml:space="preserve"> </w:t>
      </w:r>
      <w:proofErr w:type="spellStart"/>
      <w:r>
        <w:rPr>
          <w:sz w:val="20"/>
          <w:szCs w:val="20"/>
        </w:rPr>
        <w:t>bună</w:t>
      </w:r>
      <w:proofErr w:type="spellEnd"/>
      <w:r>
        <w:rPr>
          <w:sz w:val="20"/>
          <w:szCs w:val="20"/>
        </w:rPr>
        <w:t xml:space="preserve"> </w:t>
      </w:r>
      <w:proofErr w:type="spellStart"/>
      <w:r>
        <w:rPr>
          <w:sz w:val="20"/>
          <w:szCs w:val="20"/>
        </w:rPr>
        <w:t>între</w:t>
      </w:r>
      <w:proofErr w:type="spellEnd"/>
      <w:r>
        <w:rPr>
          <w:sz w:val="20"/>
          <w:szCs w:val="20"/>
        </w:rPr>
        <w:t xml:space="preserve"> </w:t>
      </w:r>
      <w:proofErr w:type="spellStart"/>
      <w:r>
        <w:rPr>
          <w:sz w:val="20"/>
          <w:szCs w:val="20"/>
        </w:rPr>
        <w:t>aceștia</w:t>
      </w:r>
      <w:proofErr w:type="spellEnd"/>
      <w:r>
        <w:rPr>
          <w:sz w:val="20"/>
          <w:szCs w:val="20"/>
        </w:rPr>
        <w:t>.</w:t>
      </w:r>
    </w:p>
    <w:p w14:paraId="24423CA2" w14:textId="77777777" w:rsidR="004B511A" w:rsidRDefault="004B511A" w:rsidP="004B511A">
      <w:pPr>
        <w:spacing w:after="120" w:line="240" w:lineRule="auto"/>
        <w:rPr>
          <w:rFonts w:cstheme="minorHAnsi"/>
          <w:b/>
          <w:bCs/>
          <w:sz w:val="20"/>
          <w:szCs w:val="20"/>
          <w:u w:val="single"/>
        </w:rPr>
      </w:pPr>
      <w:r>
        <w:rPr>
          <w:rFonts w:cstheme="minorHAnsi"/>
          <w:b/>
          <w:bCs/>
          <w:sz w:val="20"/>
          <w:szCs w:val="20"/>
          <w:u w:val="single"/>
        </w:rPr>
        <w:t>Dificultăți cu care s-a confruntat proiectul</w:t>
      </w:r>
    </w:p>
    <w:p w14:paraId="1C1CDB03" w14:textId="77777777" w:rsidR="004B511A" w:rsidRDefault="004B511A" w:rsidP="00766CDF">
      <w:pPr>
        <w:pStyle w:val="ListParagraph"/>
        <w:numPr>
          <w:ilvl w:val="1"/>
          <w:numId w:val="44"/>
        </w:numPr>
        <w:spacing w:after="120" w:line="240" w:lineRule="auto"/>
        <w:ind w:left="709"/>
        <w:jc w:val="both"/>
        <w:rPr>
          <w:sz w:val="20"/>
          <w:szCs w:val="20"/>
        </w:rPr>
      </w:pPr>
      <w:r>
        <w:rPr>
          <w:sz w:val="20"/>
          <w:szCs w:val="20"/>
        </w:rPr>
        <w:t xml:space="preserve">Pentru </w:t>
      </w:r>
      <w:proofErr w:type="spellStart"/>
      <w:r>
        <w:rPr>
          <w:sz w:val="20"/>
          <w:szCs w:val="20"/>
        </w:rPr>
        <w:t>beneficiarii</w:t>
      </w:r>
      <w:proofErr w:type="spellEnd"/>
      <w:r>
        <w:rPr>
          <w:sz w:val="20"/>
          <w:szCs w:val="20"/>
        </w:rPr>
        <w:t xml:space="preserve"> </w:t>
      </w:r>
      <w:proofErr w:type="spellStart"/>
      <w:r>
        <w:rPr>
          <w:sz w:val="20"/>
          <w:szCs w:val="20"/>
        </w:rPr>
        <w:t>subvențiilor</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foarte</w:t>
      </w:r>
      <w:proofErr w:type="spellEnd"/>
      <w:r>
        <w:rPr>
          <w:sz w:val="20"/>
          <w:szCs w:val="20"/>
        </w:rPr>
        <w:t xml:space="preserve"> </w:t>
      </w:r>
      <w:proofErr w:type="spellStart"/>
      <w:r>
        <w:rPr>
          <w:sz w:val="20"/>
          <w:szCs w:val="20"/>
        </w:rPr>
        <w:t>greu</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respecte</w:t>
      </w:r>
      <w:proofErr w:type="spellEnd"/>
      <w:r>
        <w:rPr>
          <w:sz w:val="20"/>
          <w:szCs w:val="20"/>
        </w:rPr>
        <w:t xml:space="preserve"> </w:t>
      </w:r>
      <w:proofErr w:type="spellStart"/>
      <w:r>
        <w:rPr>
          <w:sz w:val="20"/>
          <w:szCs w:val="20"/>
        </w:rPr>
        <w:t>posturile</w:t>
      </w:r>
      <w:proofErr w:type="spellEnd"/>
      <w:r>
        <w:rPr>
          <w:sz w:val="20"/>
          <w:szCs w:val="20"/>
        </w:rPr>
        <w:t xml:space="preserve"> </w:t>
      </w:r>
      <w:proofErr w:type="spellStart"/>
      <w:r>
        <w:rPr>
          <w:sz w:val="20"/>
          <w:szCs w:val="20"/>
        </w:rPr>
        <w:t>descrise</w:t>
      </w:r>
      <w:proofErr w:type="spellEnd"/>
      <w:r>
        <w:rPr>
          <w:sz w:val="20"/>
          <w:szCs w:val="20"/>
        </w:rPr>
        <w:t xml:space="preserve"> </w:t>
      </w:r>
      <w:proofErr w:type="spellStart"/>
      <w:r>
        <w:rPr>
          <w:sz w:val="20"/>
          <w:szCs w:val="20"/>
        </w:rPr>
        <w:t>în</w:t>
      </w:r>
      <w:proofErr w:type="spellEnd"/>
      <w:r>
        <w:rPr>
          <w:sz w:val="20"/>
          <w:szCs w:val="20"/>
        </w:rPr>
        <w:t xml:space="preserve"> PA. </w:t>
      </w:r>
      <w:proofErr w:type="spellStart"/>
      <w:r>
        <w:rPr>
          <w:sz w:val="20"/>
          <w:szCs w:val="20"/>
        </w:rPr>
        <w:t>Odată</w:t>
      </w:r>
      <w:proofErr w:type="spellEnd"/>
      <w:r>
        <w:rPr>
          <w:sz w:val="20"/>
          <w:szCs w:val="20"/>
        </w:rPr>
        <w:t xml:space="preserve"> cu </w:t>
      </w:r>
      <w:proofErr w:type="spellStart"/>
      <w:r>
        <w:rPr>
          <w:sz w:val="20"/>
          <w:szCs w:val="20"/>
        </w:rPr>
        <w:t>începerea</w:t>
      </w:r>
      <w:proofErr w:type="spellEnd"/>
      <w:r>
        <w:rPr>
          <w:sz w:val="20"/>
          <w:szCs w:val="20"/>
        </w:rPr>
        <w:t xml:space="preserve"> </w:t>
      </w:r>
      <w:proofErr w:type="spellStart"/>
      <w:r>
        <w:rPr>
          <w:sz w:val="20"/>
          <w:szCs w:val="20"/>
        </w:rPr>
        <w:t>implementării</w:t>
      </w:r>
      <w:proofErr w:type="spellEnd"/>
      <w:r>
        <w:rPr>
          <w:sz w:val="20"/>
          <w:szCs w:val="20"/>
        </w:rPr>
        <w:t xml:space="preserve"> au </w:t>
      </w:r>
      <w:proofErr w:type="spellStart"/>
      <w:r>
        <w:rPr>
          <w:sz w:val="20"/>
          <w:szCs w:val="20"/>
        </w:rPr>
        <w:t>constatat</w:t>
      </w:r>
      <w:proofErr w:type="spellEnd"/>
      <w:r>
        <w:rPr>
          <w:sz w:val="20"/>
          <w:szCs w:val="20"/>
        </w:rPr>
        <w:t xml:space="preserve"> </w:t>
      </w:r>
      <w:proofErr w:type="spellStart"/>
      <w:r>
        <w:rPr>
          <w:sz w:val="20"/>
          <w:szCs w:val="20"/>
        </w:rPr>
        <w:t>nevoia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alte</w:t>
      </w:r>
      <w:proofErr w:type="spellEnd"/>
      <w:r>
        <w:rPr>
          <w:sz w:val="20"/>
          <w:szCs w:val="20"/>
        </w:rPr>
        <w:t xml:space="preserve"> </w:t>
      </w:r>
      <w:proofErr w:type="spellStart"/>
      <w:r>
        <w:rPr>
          <w:sz w:val="20"/>
          <w:szCs w:val="20"/>
        </w:rPr>
        <w:t>funcții</w:t>
      </w:r>
      <w:proofErr w:type="spellEnd"/>
      <w:r>
        <w:rPr>
          <w:sz w:val="20"/>
          <w:szCs w:val="20"/>
        </w:rPr>
        <w:t xml:space="preserve"> (</w:t>
      </w:r>
      <w:proofErr w:type="spellStart"/>
      <w:r>
        <w:rPr>
          <w:sz w:val="20"/>
          <w:szCs w:val="20"/>
        </w:rPr>
        <w:t>angajati</w:t>
      </w:r>
      <w:proofErr w:type="spellEnd"/>
      <w:r>
        <w:rPr>
          <w:sz w:val="20"/>
          <w:szCs w:val="20"/>
        </w:rPr>
        <w:t xml:space="preserve">) </w:t>
      </w:r>
      <w:proofErr w:type="spellStart"/>
      <w:r>
        <w:rPr>
          <w:sz w:val="20"/>
          <w:szCs w:val="20"/>
        </w:rPr>
        <w:t>și</w:t>
      </w:r>
      <w:proofErr w:type="spellEnd"/>
      <w:r>
        <w:rPr>
          <w:sz w:val="20"/>
          <w:szCs w:val="20"/>
        </w:rPr>
        <w:t xml:space="preserve"> automat sunt </w:t>
      </w:r>
      <w:proofErr w:type="spellStart"/>
      <w:r>
        <w:rPr>
          <w:sz w:val="20"/>
          <w:szCs w:val="20"/>
        </w:rPr>
        <w:t>necesare</w:t>
      </w:r>
      <w:proofErr w:type="spellEnd"/>
      <w:r>
        <w:rPr>
          <w:sz w:val="20"/>
          <w:szCs w:val="20"/>
        </w:rPr>
        <w:t xml:space="preserve"> </w:t>
      </w:r>
      <w:proofErr w:type="spellStart"/>
      <w:r>
        <w:rPr>
          <w:sz w:val="20"/>
          <w:szCs w:val="20"/>
        </w:rPr>
        <w:t>modificări</w:t>
      </w:r>
      <w:proofErr w:type="spellEnd"/>
      <w:r>
        <w:rPr>
          <w:sz w:val="20"/>
          <w:szCs w:val="20"/>
        </w:rPr>
        <w:t xml:space="preserve"> la PA. Se </w:t>
      </w:r>
      <w:proofErr w:type="spellStart"/>
      <w:r>
        <w:rPr>
          <w:sz w:val="20"/>
          <w:szCs w:val="20"/>
        </w:rPr>
        <w:t>întocmesc</w:t>
      </w:r>
      <w:proofErr w:type="spellEnd"/>
      <w:r>
        <w:rPr>
          <w:sz w:val="20"/>
          <w:szCs w:val="20"/>
        </w:rPr>
        <w:t xml:space="preserve"> </w:t>
      </w:r>
      <w:proofErr w:type="spellStart"/>
      <w:r>
        <w:rPr>
          <w:sz w:val="20"/>
          <w:szCs w:val="20"/>
        </w:rPr>
        <w:t>prea</w:t>
      </w:r>
      <w:proofErr w:type="spellEnd"/>
      <w:r>
        <w:rPr>
          <w:sz w:val="20"/>
          <w:szCs w:val="20"/>
        </w:rPr>
        <w:t xml:space="preserve"> </w:t>
      </w:r>
      <w:proofErr w:type="spellStart"/>
      <w:r>
        <w:rPr>
          <w:sz w:val="20"/>
          <w:szCs w:val="20"/>
        </w:rPr>
        <w:t>multe</w:t>
      </w:r>
      <w:proofErr w:type="spellEnd"/>
      <w:r>
        <w:rPr>
          <w:sz w:val="20"/>
          <w:szCs w:val="20"/>
        </w:rPr>
        <w:t xml:space="preserve"> </w:t>
      </w:r>
      <w:proofErr w:type="spellStart"/>
      <w:r>
        <w:rPr>
          <w:sz w:val="20"/>
          <w:szCs w:val="20"/>
        </w:rPr>
        <w:t>acte</w:t>
      </w:r>
      <w:proofErr w:type="spellEnd"/>
      <w:r>
        <w:rPr>
          <w:sz w:val="20"/>
          <w:szCs w:val="20"/>
        </w:rPr>
        <w:t xml:space="preserve"> </w:t>
      </w:r>
      <w:proofErr w:type="spellStart"/>
      <w:r>
        <w:rPr>
          <w:sz w:val="20"/>
          <w:szCs w:val="20"/>
        </w:rPr>
        <w:t>adiționale</w:t>
      </w:r>
      <w:proofErr w:type="spellEnd"/>
      <w:r>
        <w:rPr>
          <w:sz w:val="20"/>
          <w:szCs w:val="20"/>
        </w:rPr>
        <w:t xml:space="preserve">, </w:t>
      </w:r>
      <w:proofErr w:type="spellStart"/>
      <w:r>
        <w:rPr>
          <w:sz w:val="20"/>
          <w:szCs w:val="20"/>
        </w:rPr>
        <w:t>mai</w:t>
      </w:r>
      <w:proofErr w:type="spellEnd"/>
      <w:r>
        <w:rPr>
          <w:sz w:val="20"/>
          <w:szCs w:val="20"/>
        </w:rPr>
        <w:t xml:space="preserve"> ales </w:t>
      </w:r>
      <w:proofErr w:type="spellStart"/>
      <w:r>
        <w:rPr>
          <w:sz w:val="20"/>
          <w:szCs w:val="20"/>
        </w:rPr>
        <w:t>dacă</w:t>
      </w:r>
      <w:proofErr w:type="spellEnd"/>
      <w:r>
        <w:rPr>
          <w:sz w:val="20"/>
          <w:szCs w:val="20"/>
        </w:rPr>
        <w:t xml:space="preserve"> </w:t>
      </w:r>
      <w:proofErr w:type="spellStart"/>
      <w:r>
        <w:rPr>
          <w:sz w:val="20"/>
          <w:szCs w:val="20"/>
        </w:rPr>
        <w:t>avem</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vederea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modificările</w:t>
      </w:r>
      <w:proofErr w:type="spellEnd"/>
      <w:r>
        <w:rPr>
          <w:sz w:val="20"/>
          <w:szCs w:val="20"/>
        </w:rPr>
        <w:t xml:space="preserve"> de </w:t>
      </w:r>
      <w:proofErr w:type="spellStart"/>
      <w:r>
        <w:rPr>
          <w:sz w:val="20"/>
          <w:szCs w:val="20"/>
        </w:rPr>
        <w:t>buget</w:t>
      </w:r>
      <w:proofErr w:type="spellEnd"/>
      <w:r>
        <w:rPr>
          <w:sz w:val="20"/>
          <w:szCs w:val="20"/>
        </w:rPr>
        <w:t xml:space="preserve"> din </w:t>
      </w:r>
      <w:proofErr w:type="spellStart"/>
      <w:r>
        <w:rPr>
          <w:sz w:val="20"/>
          <w:szCs w:val="20"/>
        </w:rPr>
        <w:t>cauza</w:t>
      </w:r>
      <w:proofErr w:type="spellEnd"/>
      <w:r>
        <w:rPr>
          <w:sz w:val="20"/>
          <w:szCs w:val="20"/>
        </w:rPr>
        <w:t xml:space="preserve"> </w:t>
      </w:r>
      <w:proofErr w:type="spellStart"/>
      <w:r>
        <w:rPr>
          <w:sz w:val="20"/>
          <w:szCs w:val="20"/>
        </w:rPr>
        <w:t>creșterii</w:t>
      </w:r>
      <w:proofErr w:type="spellEnd"/>
      <w:r>
        <w:rPr>
          <w:sz w:val="20"/>
          <w:szCs w:val="20"/>
        </w:rPr>
        <w:t xml:space="preserve"> </w:t>
      </w:r>
      <w:proofErr w:type="spellStart"/>
      <w:r>
        <w:rPr>
          <w:sz w:val="20"/>
          <w:szCs w:val="20"/>
        </w:rPr>
        <w:t>contante</w:t>
      </w:r>
      <w:proofErr w:type="spellEnd"/>
      <w:r>
        <w:rPr>
          <w:sz w:val="20"/>
          <w:szCs w:val="20"/>
        </w:rPr>
        <w:t xml:space="preserve"> a </w:t>
      </w:r>
      <w:proofErr w:type="spellStart"/>
      <w:r>
        <w:rPr>
          <w:sz w:val="20"/>
          <w:szCs w:val="20"/>
        </w:rPr>
        <w:t>prețurilor</w:t>
      </w:r>
      <w:proofErr w:type="spellEnd"/>
      <w:r>
        <w:rPr>
          <w:sz w:val="20"/>
          <w:szCs w:val="20"/>
        </w:rPr>
        <w:t xml:space="preserve">, </w:t>
      </w:r>
      <w:proofErr w:type="spellStart"/>
      <w:r>
        <w:rPr>
          <w:sz w:val="20"/>
          <w:szCs w:val="20"/>
        </w:rPr>
        <w:t>lucru</w:t>
      </w:r>
      <w:proofErr w:type="spellEnd"/>
      <w:r>
        <w:rPr>
          <w:sz w:val="20"/>
          <w:szCs w:val="20"/>
        </w:rPr>
        <w:t xml:space="preserve"> care </w:t>
      </w:r>
      <w:proofErr w:type="spellStart"/>
      <w:r>
        <w:rPr>
          <w:sz w:val="20"/>
          <w:szCs w:val="20"/>
        </w:rPr>
        <w:t>dă</w:t>
      </w:r>
      <w:proofErr w:type="spellEnd"/>
      <w:r>
        <w:rPr>
          <w:sz w:val="20"/>
          <w:szCs w:val="20"/>
        </w:rPr>
        <w:t xml:space="preserve"> total </w:t>
      </w:r>
      <w:proofErr w:type="spellStart"/>
      <w:r>
        <w:rPr>
          <w:sz w:val="20"/>
          <w:szCs w:val="20"/>
        </w:rPr>
        <w:t>peste</w:t>
      </w:r>
      <w:proofErr w:type="spellEnd"/>
      <w:r>
        <w:rPr>
          <w:sz w:val="20"/>
          <w:szCs w:val="20"/>
        </w:rPr>
        <w:t xml:space="preserve"> cap </w:t>
      </w:r>
      <w:proofErr w:type="spellStart"/>
      <w:r>
        <w:rPr>
          <w:sz w:val="20"/>
          <w:szCs w:val="20"/>
        </w:rPr>
        <w:t>cheltuielile</w:t>
      </w:r>
      <w:proofErr w:type="spellEnd"/>
      <w:r>
        <w:rPr>
          <w:sz w:val="20"/>
          <w:szCs w:val="20"/>
        </w:rPr>
        <w:t xml:space="preserve"> </w:t>
      </w:r>
      <w:proofErr w:type="spellStart"/>
      <w:r>
        <w:rPr>
          <w:sz w:val="20"/>
          <w:szCs w:val="20"/>
        </w:rPr>
        <w:t>planificate</w:t>
      </w:r>
      <w:proofErr w:type="spellEnd"/>
      <w:r>
        <w:rPr>
          <w:sz w:val="20"/>
          <w:szCs w:val="20"/>
        </w:rPr>
        <w:t>.</w:t>
      </w:r>
    </w:p>
    <w:p w14:paraId="1A0AB27F" w14:textId="77777777" w:rsidR="004B511A" w:rsidRDefault="004B511A" w:rsidP="00766CDF">
      <w:pPr>
        <w:pStyle w:val="ListParagraph"/>
        <w:numPr>
          <w:ilvl w:val="1"/>
          <w:numId w:val="44"/>
        </w:numPr>
        <w:spacing w:after="120" w:line="240" w:lineRule="auto"/>
        <w:ind w:left="709"/>
        <w:jc w:val="both"/>
        <w:rPr>
          <w:sz w:val="20"/>
          <w:szCs w:val="20"/>
        </w:rPr>
      </w:pPr>
      <w:proofErr w:type="spellStart"/>
      <w:r>
        <w:rPr>
          <w:sz w:val="20"/>
          <w:szCs w:val="20"/>
        </w:rPr>
        <w:t>Angajarea</w:t>
      </w:r>
      <w:proofErr w:type="spellEnd"/>
      <w:r>
        <w:rPr>
          <w:sz w:val="20"/>
          <w:szCs w:val="20"/>
        </w:rPr>
        <w:t xml:space="preserve"> </w:t>
      </w:r>
      <w:proofErr w:type="spellStart"/>
      <w:r>
        <w:rPr>
          <w:sz w:val="20"/>
          <w:szCs w:val="20"/>
        </w:rPr>
        <w:t>personalului</w:t>
      </w:r>
      <w:proofErr w:type="spellEnd"/>
      <w:r>
        <w:rPr>
          <w:sz w:val="20"/>
          <w:szCs w:val="20"/>
        </w:rPr>
        <w:t xml:space="preserve"> </w:t>
      </w:r>
      <w:proofErr w:type="spellStart"/>
      <w:r>
        <w:rPr>
          <w:sz w:val="20"/>
          <w:szCs w:val="20"/>
        </w:rPr>
        <w:t>asumat</w:t>
      </w:r>
      <w:proofErr w:type="spellEnd"/>
      <w:r>
        <w:rPr>
          <w:sz w:val="20"/>
          <w:szCs w:val="20"/>
        </w:rPr>
        <w:t xml:space="preserve"> </w:t>
      </w:r>
      <w:proofErr w:type="spellStart"/>
      <w:r>
        <w:rPr>
          <w:sz w:val="20"/>
          <w:szCs w:val="20"/>
        </w:rPr>
        <w:t>prin</w:t>
      </w:r>
      <w:proofErr w:type="spellEnd"/>
      <w:r>
        <w:rPr>
          <w:sz w:val="20"/>
          <w:szCs w:val="20"/>
        </w:rPr>
        <w:t xml:space="preserve"> PA </w:t>
      </w:r>
      <w:proofErr w:type="spellStart"/>
      <w:r>
        <w:rPr>
          <w:sz w:val="20"/>
          <w:szCs w:val="20"/>
        </w:rPr>
        <w:t>înainte</w:t>
      </w:r>
      <w:proofErr w:type="spellEnd"/>
      <w:r>
        <w:rPr>
          <w:sz w:val="20"/>
          <w:szCs w:val="20"/>
        </w:rPr>
        <w:t xml:space="preserve"> de </w:t>
      </w:r>
      <w:proofErr w:type="spellStart"/>
      <w:r>
        <w:rPr>
          <w:sz w:val="20"/>
          <w:szCs w:val="20"/>
        </w:rPr>
        <w:t>începerea</w:t>
      </w:r>
      <w:proofErr w:type="spellEnd"/>
      <w:r>
        <w:rPr>
          <w:sz w:val="20"/>
          <w:szCs w:val="20"/>
        </w:rPr>
        <w:t xml:space="preserve"> </w:t>
      </w:r>
      <w:proofErr w:type="spellStart"/>
      <w:r>
        <w:rPr>
          <w:sz w:val="20"/>
          <w:szCs w:val="20"/>
        </w:rPr>
        <w:t>activității</w:t>
      </w:r>
      <w:proofErr w:type="spellEnd"/>
      <w:r>
        <w:rPr>
          <w:sz w:val="20"/>
          <w:szCs w:val="20"/>
        </w:rPr>
        <w:t xml:space="preserve"> de </w:t>
      </w:r>
      <w:proofErr w:type="spellStart"/>
      <w:r>
        <w:rPr>
          <w:sz w:val="20"/>
          <w:szCs w:val="20"/>
        </w:rPr>
        <w:t>implementare</w:t>
      </w:r>
      <w:proofErr w:type="spellEnd"/>
      <w:r>
        <w:rPr>
          <w:sz w:val="20"/>
          <w:szCs w:val="20"/>
        </w:rPr>
        <w:t xml:space="preserve"> </w:t>
      </w:r>
      <w:proofErr w:type="spellStart"/>
      <w:r>
        <w:rPr>
          <w:sz w:val="20"/>
          <w:szCs w:val="20"/>
        </w:rPr>
        <w:t>este</w:t>
      </w:r>
      <w:proofErr w:type="spellEnd"/>
      <w:r>
        <w:rPr>
          <w:sz w:val="20"/>
          <w:szCs w:val="20"/>
        </w:rPr>
        <w:t xml:space="preserve"> un mare </w:t>
      </w:r>
      <w:proofErr w:type="spellStart"/>
      <w:r>
        <w:rPr>
          <w:sz w:val="20"/>
          <w:szCs w:val="20"/>
        </w:rPr>
        <w:t>dezavantaj</w:t>
      </w:r>
      <w:proofErr w:type="spellEnd"/>
      <w:r>
        <w:rPr>
          <w:sz w:val="20"/>
          <w:szCs w:val="20"/>
        </w:rPr>
        <w:t xml:space="preserve"> pentru </w:t>
      </w:r>
      <w:proofErr w:type="spellStart"/>
      <w:r>
        <w:rPr>
          <w:sz w:val="20"/>
          <w:szCs w:val="20"/>
        </w:rPr>
        <w:t>întreprinderile</w:t>
      </w:r>
      <w:proofErr w:type="spellEnd"/>
      <w:r>
        <w:rPr>
          <w:sz w:val="20"/>
          <w:szCs w:val="20"/>
        </w:rPr>
        <w:t xml:space="preserve"> </w:t>
      </w:r>
      <w:proofErr w:type="spellStart"/>
      <w:r>
        <w:rPr>
          <w:sz w:val="20"/>
          <w:szCs w:val="20"/>
        </w:rPr>
        <w:t>sociale</w:t>
      </w:r>
      <w:proofErr w:type="spellEnd"/>
      <w:r>
        <w:rPr>
          <w:sz w:val="20"/>
          <w:szCs w:val="20"/>
        </w:rPr>
        <w:t xml:space="preserve">. </w:t>
      </w:r>
      <w:proofErr w:type="spellStart"/>
      <w:r>
        <w:rPr>
          <w:sz w:val="20"/>
          <w:szCs w:val="20"/>
        </w:rPr>
        <w:t>Ghidul</w:t>
      </w:r>
      <w:proofErr w:type="spellEnd"/>
      <w:r>
        <w:rPr>
          <w:sz w:val="20"/>
          <w:szCs w:val="20"/>
        </w:rPr>
        <w:t xml:space="preserve"> </w:t>
      </w:r>
      <w:proofErr w:type="spellStart"/>
      <w:r>
        <w:rPr>
          <w:sz w:val="20"/>
          <w:szCs w:val="20"/>
        </w:rPr>
        <w:t>ar</w:t>
      </w:r>
      <w:proofErr w:type="spellEnd"/>
      <w:r>
        <w:rPr>
          <w:sz w:val="20"/>
          <w:szCs w:val="20"/>
        </w:rPr>
        <w:t xml:space="preserve"> fi </w:t>
      </w:r>
      <w:proofErr w:type="spellStart"/>
      <w:r>
        <w:rPr>
          <w:sz w:val="20"/>
          <w:szCs w:val="20"/>
        </w:rPr>
        <w:t>trebuit</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prevadă</w:t>
      </w:r>
      <w:proofErr w:type="spellEnd"/>
      <w:r>
        <w:rPr>
          <w:sz w:val="20"/>
          <w:szCs w:val="20"/>
        </w:rPr>
        <w:t xml:space="preserve"> </w:t>
      </w:r>
      <w:proofErr w:type="spellStart"/>
      <w:r>
        <w:rPr>
          <w:sz w:val="20"/>
          <w:szCs w:val="20"/>
        </w:rPr>
        <w:t>faptul</w:t>
      </w:r>
      <w:proofErr w:type="spellEnd"/>
      <w:r>
        <w:rPr>
          <w:sz w:val="20"/>
          <w:szCs w:val="20"/>
        </w:rPr>
        <w:t xml:space="preserve"> </w:t>
      </w:r>
      <w:proofErr w:type="spellStart"/>
      <w:r>
        <w:rPr>
          <w:sz w:val="20"/>
          <w:szCs w:val="20"/>
        </w:rPr>
        <w:t>că</w:t>
      </w:r>
      <w:proofErr w:type="spellEnd"/>
      <w:r>
        <w:rPr>
          <w:sz w:val="20"/>
          <w:szCs w:val="20"/>
        </w:rPr>
        <w:t xml:space="preserve"> nu </w:t>
      </w:r>
      <w:proofErr w:type="spellStart"/>
      <w:r>
        <w:rPr>
          <w:sz w:val="20"/>
          <w:szCs w:val="20"/>
        </w:rPr>
        <w:t>poți</w:t>
      </w:r>
      <w:proofErr w:type="spellEnd"/>
      <w:r>
        <w:rPr>
          <w:sz w:val="20"/>
          <w:szCs w:val="20"/>
        </w:rPr>
        <w:t xml:space="preserve"> </w:t>
      </w:r>
      <w:proofErr w:type="spellStart"/>
      <w:r>
        <w:rPr>
          <w:sz w:val="20"/>
          <w:szCs w:val="20"/>
        </w:rPr>
        <w:t>angaja</w:t>
      </w:r>
      <w:proofErr w:type="spellEnd"/>
      <w:r>
        <w:rPr>
          <w:sz w:val="20"/>
          <w:szCs w:val="20"/>
        </w:rPr>
        <w:t xml:space="preserve"> personal </w:t>
      </w:r>
      <w:proofErr w:type="spellStart"/>
      <w:r>
        <w:rPr>
          <w:sz w:val="20"/>
          <w:szCs w:val="20"/>
        </w:rPr>
        <w:t>și</w:t>
      </w:r>
      <w:proofErr w:type="spellEnd"/>
      <w:r>
        <w:rPr>
          <w:sz w:val="20"/>
          <w:szCs w:val="20"/>
        </w:rPr>
        <w:t xml:space="preserve"> </w:t>
      </w:r>
      <w:proofErr w:type="spellStart"/>
      <w:r>
        <w:rPr>
          <w:sz w:val="20"/>
          <w:szCs w:val="20"/>
        </w:rPr>
        <w:t>asigura</w:t>
      </w:r>
      <w:proofErr w:type="spellEnd"/>
      <w:r>
        <w:rPr>
          <w:sz w:val="20"/>
          <w:szCs w:val="20"/>
        </w:rPr>
        <w:t xml:space="preserve"> un </w:t>
      </w:r>
      <w:proofErr w:type="spellStart"/>
      <w:r>
        <w:rPr>
          <w:sz w:val="20"/>
          <w:szCs w:val="20"/>
        </w:rPr>
        <w:t>salariu</w:t>
      </w:r>
      <w:proofErr w:type="spellEnd"/>
      <w:r>
        <w:rPr>
          <w:sz w:val="20"/>
          <w:szCs w:val="20"/>
        </w:rPr>
        <w:t xml:space="preserve"> </w:t>
      </w:r>
      <w:proofErr w:type="spellStart"/>
      <w:r>
        <w:rPr>
          <w:sz w:val="20"/>
          <w:szCs w:val="20"/>
        </w:rPr>
        <w:t>când</w:t>
      </w:r>
      <w:proofErr w:type="spellEnd"/>
      <w:r>
        <w:rPr>
          <w:sz w:val="20"/>
          <w:szCs w:val="20"/>
        </w:rPr>
        <w:t xml:space="preserve"> </w:t>
      </w:r>
      <w:proofErr w:type="spellStart"/>
      <w:r>
        <w:rPr>
          <w:sz w:val="20"/>
          <w:szCs w:val="20"/>
        </w:rPr>
        <w:t>întreprinderea</w:t>
      </w:r>
      <w:proofErr w:type="spellEnd"/>
      <w:r>
        <w:rPr>
          <w:sz w:val="20"/>
          <w:szCs w:val="20"/>
        </w:rPr>
        <w:t xml:space="preserve"> nu </w:t>
      </w:r>
      <w:proofErr w:type="spellStart"/>
      <w:r>
        <w:rPr>
          <w:sz w:val="20"/>
          <w:szCs w:val="20"/>
        </w:rPr>
        <w:t>și</w:t>
      </w:r>
      <w:proofErr w:type="spellEnd"/>
      <w:r>
        <w:rPr>
          <w:sz w:val="20"/>
          <w:szCs w:val="20"/>
        </w:rPr>
        <w:t xml:space="preserve">-a </w:t>
      </w:r>
      <w:proofErr w:type="spellStart"/>
      <w:r>
        <w:rPr>
          <w:sz w:val="20"/>
          <w:szCs w:val="20"/>
        </w:rPr>
        <w:t>început</w:t>
      </w:r>
      <w:proofErr w:type="spellEnd"/>
      <w:r>
        <w:rPr>
          <w:sz w:val="20"/>
          <w:szCs w:val="20"/>
        </w:rPr>
        <w:t xml:space="preserve"> </w:t>
      </w:r>
      <w:proofErr w:type="spellStart"/>
      <w:r>
        <w:rPr>
          <w:sz w:val="20"/>
          <w:szCs w:val="20"/>
        </w:rPr>
        <w:t>efectiv</w:t>
      </w:r>
      <w:proofErr w:type="spellEnd"/>
      <w:r>
        <w:rPr>
          <w:sz w:val="20"/>
          <w:szCs w:val="20"/>
        </w:rPr>
        <w:t xml:space="preserve"> </w:t>
      </w:r>
      <w:proofErr w:type="spellStart"/>
      <w:r>
        <w:rPr>
          <w:sz w:val="20"/>
          <w:szCs w:val="20"/>
        </w:rPr>
        <w:t>activitatea</w:t>
      </w:r>
      <w:proofErr w:type="spellEnd"/>
      <w:r>
        <w:rPr>
          <w:sz w:val="20"/>
          <w:szCs w:val="20"/>
        </w:rPr>
        <w:t xml:space="preserve"> </w:t>
      </w:r>
      <w:proofErr w:type="spellStart"/>
      <w:r>
        <w:rPr>
          <w:sz w:val="20"/>
          <w:szCs w:val="20"/>
        </w:rPr>
        <w:t>și</w:t>
      </w:r>
      <w:proofErr w:type="spellEnd"/>
      <w:r>
        <w:rPr>
          <w:sz w:val="20"/>
          <w:szCs w:val="20"/>
        </w:rPr>
        <w:t xml:space="preserve"> nu </w:t>
      </w:r>
      <w:proofErr w:type="spellStart"/>
      <w:r>
        <w:rPr>
          <w:sz w:val="20"/>
          <w:szCs w:val="20"/>
        </w:rPr>
        <w:t>realizează</w:t>
      </w:r>
      <w:proofErr w:type="spellEnd"/>
      <w:r>
        <w:rPr>
          <w:sz w:val="20"/>
          <w:szCs w:val="20"/>
        </w:rPr>
        <w:t xml:space="preserve"> </w:t>
      </w:r>
      <w:proofErr w:type="spellStart"/>
      <w:r>
        <w:rPr>
          <w:sz w:val="20"/>
          <w:szCs w:val="20"/>
        </w:rPr>
        <w:t>venituri</w:t>
      </w:r>
      <w:proofErr w:type="spellEnd"/>
      <w:r>
        <w:rPr>
          <w:sz w:val="20"/>
          <w:szCs w:val="20"/>
        </w:rPr>
        <w:t xml:space="preserve">. </w:t>
      </w:r>
    </w:p>
    <w:p w14:paraId="276E72A7" w14:textId="77777777" w:rsidR="004B511A" w:rsidRDefault="004B511A" w:rsidP="00766CDF">
      <w:pPr>
        <w:pStyle w:val="ListParagraph"/>
        <w:numPr>
          <w:ilvl w:val="1"/>
          <w:numId w:val="44"/>
        </w:numPr>
        <w:spacing w:after="120" w:line="240" w:lineRule="auto"/>
        <w:ind w:left="709"/>
        <w:jc w:val="both"/>
        <w:rPr>
          <w:sz w:val="20"/>
          <w:szCs w:val="20"/>
        </w:rPr>
      </w:pPr>
      <w:proofErr w:type="spellStart"/>
      <w:r>
        <w:rPr>
          <w:sz w:val="20"/>
          <w:szCs w:val="20"/>
        </w:rPr>
        <w:t>Lipsa</w:t>
      </w:r>
      <w:proofErr w:type="spellEnd"/>
      <w:r>
        <w:rPr>
          <w:sz w:val="20"/>
          <w:szCs w:val="20"/>
        </w:rPr>
        <w:t xml:space="preserve"> de </w:t>
      </w:r>
      <w:proofErr w:type="spellStart"/>
      <w:r>
        <w:rPr>
          <w:sz w:val="20"/>
          <w:szCs w:val="20"/>
        </w:rPr>
        <w:t>experiență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antreperenoriat</w:t>
      </w:r>
      <w:proofErr w:type="spellEnd"/>
      <w:r>
        <w:rPr>
          <w:sz w:val="20"/>
          <w:szCs w:val="20"/>
        </w:rPr>
        <w:t xml:space="preserve"> a </w:t>
      </w:r>
      <w:proofErr w:type="spellStart"/>
      <w:r>
        <w:rPr>
          <w:sz w:val="20"/>
          <w:szCs w:val="20"/>
        </w:rPr>
        <w:t>beneficiarilor</w:t>
      </w:r>
      <w:proofErr w:type="spellEnd"/>
      <w:r>
        <w:rPr>
          <w:sz w:val="20"/>
          <w:szCs w:val="20"/>
        </w:rPr>
        <w:t xml:space="preserve"> </w:t>
      </w:r>
      <w:proofErr w:type="spellStart"/>
      <w:r>
        <w:rPr>
          <w:sz w:val="20"/>
          <w:szCs w:val="20"/>
        </w:rPr>
        <w:t>finali</w:t>
      </w:r>
      <w:proofErr w:type="spellEnd"/>
      <w:r>
        <w:rPr>
          <w:sz w:val="20"/>
          <w:szCs w:val="20"/>
        </w:rPr>
        <w:t xml:space="preserve"> (din </w:t>
      </w:r>
      <w:proofErr w:type="spellStart"/>
      <w:r>
        <w:rPr>
          <w:sz w:val="20"/>
          <w:szCs w:val="20"/>
        </w:rPr>
        <w:t>cei</w:t>
      </w:r>
      <w:proofErr w:type="spellEnd"/>
      <w:r>
        <w:rPr>
          <w:sz w:val="20"/>
          <w:szCs w:val="20"/>
        </w:rPr>
        <w:t xml:space="preserve"> 17 </w:t>
      </w:r>
      <w:proofErr w:type="spellStart"/>
      <w:r>
        <w:rPr>
          <w:sz w:val="20"/>
          <w:szCs w:val="20"/>
        </w:rPr>
        <w:t>doar</w:t>
      </w:r>
      <w:proofErr w:type="spellEnd"/>
      <w:r>
        <w:rPr>
          <w:sz w:val="20"/>
          <w:szCs w:val="20"/>
        </w:rPr>
        <w:t xml:space="preserve"> 2 au </w:t>
      </w:r>
      <w:proofErr w:type="spellStart"/>
      <w:r>
        <w:rPr>
          <w:sz w:val="20"/>
          <w:szCs w:val="20"/>
        </w:rPr>
        <w:t>experiență</w:t>
      </w:r>
      <w:proofErr w:type="spellEnd"/>
      <w:r>
        <w:rPr>
          <w:sz w:val="20"/>
          <w:szCs w:val="20"/>
        </w:rPr>
        <w:t xml:space="preserve">) s-a observant </w:t>
      </w:r>
      <w:proofErr w:type="spellStart"/>
      <w:r>
        <w:rPr>
          <w:sz w:val="20"/>
          <w:szCs w:val="20"/>
        </w:rPr>
        <w:t>în</w:t>
      </w:r>
      <w:proofErr w:type="spellEnd"/>
      <w:r>
        <w:rPr>
          <w:sz w:val="20"/>
          <w:szCs w:val="20"/>
        </w:rPr>
        <w:t xml:space="preserve"> </w:t>
      </w:r>
      <w:proofErr w:type="spellStart"/>
      <w:r>
        <w:rPr>
          <w:sz w:val="20"/>
          <w:szCs w:val="20"/>
        </w:rPr>
        <w:t>scrierea</w:t>
      </w:r>
      <w:proofErr w:type="spellEnd"/>
      <w:r>
        <w:rPr>
          <w:sz w:val="20"/>
          <w:szCs w:val="20"/>
        </w:rPr>
        <w:t xml:space="preserve"> </w:t>
      </w:r>
      <w:proofErr w:type="spellStart"/>
      <w:r>
        <w:rPr>
          <w:sz w:val="20"/>
          <w:szCs w:val="20"/>
        </w:rPr>
        <w:t>planul</w:t>
      </w:r>
      <w:proofErr w:type="spellEnd"/>
      <w:r>
        <w:rPr>
          <w:sz w:val="20"/>
          <w:szCs w:val="20"/>
        </w:rPr>
        <w:t xml:space="preserve"> de </w:t>
      </w:r>
      <w:proofErr w:type="spellStart"/>
      <w:r>
        <w:rPr>
          <w:sz w:val="20"/>
          <w:szCs w:val="20"/>
        </w:rPr>
        <w:t>afacere</w:t>
      </w:r>
      <w:proofErr w:type="spellEnd"/>
      <w:r>
        <w:rPr>
          <w:sz w:val="20"/>
          <w:szCs w:val="20"/>
        </w:rPr>
        <w:t xml:space="preserve"> </w:t>
      </w:r>
      <w:proofErr w:type="spellStart"/>
      <w:r>
        <w:rPr>
          <w:sz w:val="20"/>
          <w:szCs w:val="20"/>
        </w:rPr>
        <w:t>inițial</w:t>
      </w:r>
      <w:proofErr w:type="spellEnd"/>
      <w:r>
        <w:rPr>
          <w:sz w:val="20"/>
          <w:szCs w:val="20"/>
        </w:rPr>
        <w:t xml:space="preserve">. PA </w:t>
      </w:r>
      <w:proofErr w:type="spellStart"/>
      <w:r>
        <w:rPr>
          <w:sz w:val="20"/>
          <w:szCs w:val="20"/>
        </w:rPr>
        <w:t>ar</w:t>
      </w:r>
      <w:proofErr w:type="spellEnd"/>
      <w:r>
        <w:rPr>
          <w:sz w:val="20"/>
          <w:szCs w:val="20"/>
        </w:rPr>
        <w:t xml:space="preserve"> </w:t>
      </w:r>
      <w:proofErr w:type="spellStart"/>
      <w:r>
        <w:rPr>
          <w:sz w:val="20"/>
          <w:szCs w:val="20"/>
        </w:rPr>
        <w:t>trebui</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reprezinte</w:t>
      </w:r>
      <w:proofErr w:type="spellEnd"/>
      <w:r>
        <w:rPr>
          <w:sz w:val="20"/>
          <w:szCs w:val="20"/>
        </w:rPr>
        <w:t xml:space="preserve"> o idee a </w:t>
      </w:r>
      <w:proofErr w:type="spellStart"/>
      <w:r>
        <w:rPr>
          <w:sz w:val="20"/>
          <w:szCs w:val="20"/>
        </w:rPr>
        <w:t>businiss-ului</w:t>
      </w:r>
      <w:proofErr w:type="spellEnd"/>
      <w:r>
        <w:rPr>
          <w:sz w:val="20"/>
          <w:szCs w:val="20"/>
        </w:rPr>
        <w:t xml:space="preserve"> </w:t>
      </w:r>
      <w:proofErr w:type="spellStart"/>
      <w:r>
        <w:rPr>
          <w:sz w:val="20"/>
          <w:szCs w:val="20"/>
        </w:rPr>
        <w:t>și</w:t>
      </w:r>
      <w:proofErr w:type="spellEnd"/>
      <w:r>
        <w:rPr>
          <w:sz w:val="20"/>
          <w:szCs w:val="20"/>
        </w:rPr>
        <w:t xml:space="preserve"> nu </w:t>
      </w:r>
      <w:proofErr w:type="spellStart"/>
      <w:r>
        <w:rPr>
          <w:sz w:val="20"/>
          <w:szCs w:val="20"/>
        </w:rPr>
        <w:t>să</w:t>
      </w:r>
      <w:proofErr w:type="spellEnd"/>
      <w:r>
        <w:rPr>
          <w:sz w:val="20"/>
          <w:szCs w:val="20"/>
        </w:rPr>
        <w:t xml:space="preserve"> </w:t>
      </w:r>
      <w:proofErr w:type="spellStart"/>
      <w:r>
        <w:rPr>
          <w:sz w:val="20"/>
          <w:szCs w:val="20"/>
        </w:rPr>
        <w:t>rămână</w:t>
      </w:r>
      <w:proofErr w:type="spellEnd"/>
      <w:r>
        <w:rPr>
          <w:sz w:val="20"/>
          <w:szCs w:val="20"/>
        </w:rPr>
        <w:t xml:space="preserve"> </w:t>
      </w:r>
      <w:proofErr w:type="spellStart"/>
      <w:r>
        <w:rPr>
          <w:sz w:val="20"/>
          <w:szCs w:val="20"/>
        </w:rPr>
        <w:t>bătut</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cuie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implemenant</w:t>
      </w:r>
      <w:proofErr w:type="spellEnd"/>
      <w:r>
        <w:rPr>
          <w:sz w:val="20"/>
          <w:szCs w:val="20"/>
        </w:rPr>
        <w:t xml:space="preserve"> exact </w:t>
      </w:r>
      <w:proofErr w:type="spellStart"/>
      <w:r>
        <w:rPr>
          <w:sz w:val="20"/>
          <w:szCs w:val="20"/>
        </w:rPr>
        <w:t>așa</w:t>
      </w:r>
      <w:proofErr w:type="spellEnd"/>
      <w:r>
        <w:rPr>
          <w:sz w:val="20"/>
          <w:szCs w:val="20"/>
        </w:rPr>
        <w:t xml:space="preserve"> cum a </w:t>
      </w:r>
      <w:proofErr w:type="spellStart"/>
      <w:r>
        <w:rPr>
          <w:sz w:val="20"/>
          <w:szCs w:val="20"/>
        </w:rPr>
        <w:t>fost</w:t>
      </w:r>
      <w:proofErr w:type="spellEnd"/>
      <w:r>
        <w:rPr>
          <w:sz w:val="20"/>
          <w:szCs w:val="20"/>
        </w:rPr>
        <w:t xml:space="preserve"> </w:t>
      </w:r>
      <w:proofErr w:type="spellStart"/>
      <w:r>
        <w:rPr>
          <w:sz w:val="20"/>
          <w:szCs w:val="20"/>
        </w:rPr>
        <w:t>scris</w:t>
      </w:r>
      <w:proofErr w:type="spellEnd"/>
      <w:r>
        <w:rPr>
          <w:sz w:val="20"/>
          <w:szCs w:val="20"/>
        </w:rPr>
        <w:t xml:space="preserve">. </w:t>
      </w:r>
      <w:proofErr w:type="spellStart"/>
      <w:r>
        <w:rPr>
          <w:sz w:val="20"/>
          <w:szCs w:val="20"/>
        </w:rPr>
        <w:t>Lucrurile</w:t>
      </w:r>
      <w:proofErr w:type="spellEnd"/>
      <w:r>
        <w:rPr>
          <w:sz w:val="20"/>
          <w:szCs w:val="20"/>
        </w:rPr>
        <w:t xml:space="preserve"> se </w:t>
      </w:r>
      <w:proofErr w:type="spellStart"/>
      <w:r>
        <w:rPr>
          <w:sz w:val="20"/>
          <w:szCs w:val="20"/>
        </w:rPr>
        <w:t>schimbă</w:t>
      </w:r>
      <w:proofErr w:type="spellEnd"/>
      <w:r>
        <w:rPr>
          <w:sz w:val="20"/>
          <w:szCs w:val="20"/>
        </w:rPr>
        <w:t xml:space="preserve"> pe </w:t>
      </w:r>
      <w:proofErr w:type="spellStart"/>
      <w:r>
        <w:rPr>
          <w:sz w:val="20"/>
          <w:szCs w:val="20"/>
        </w:rPr>
        <w:t>parcurs</w:t>
      </w:r>
      <w:proofErr w:type="spellEnd"/>
      <w:r>
        <w:rPr>
          <w:sz w:val="20"/>
          <w:szCs w:val="20"/>
        </w:rPr>
        <w:t xml:space="preserve"> </w:t>
      </w:r>
      <w:proofErr w:type="spellStart"/>
      <w:r>
        <w:rPr>
          <w:sz w:val="20"/>
          <w:szCs w:val="20"/>
        </w:rPr>
        <w:t>și</w:t>
      </w:r>
      <w:proofErr w:type="spellEnd"/>
      <w:r>
        <w:rPr>
          <w:sz w:val="20"/>
          <w:szCs w:val="20"/>
        </w:rPr>
        <w:t xml:space="preserve"> nu se pot </w:t>
      </w:r>
      <w:proofErr w:type="spellStart"/>
      <w:r>
        <w:rPr>
          <w:sz w:val="20"/>
          <w:szCs w:val="20"/>
        </w:rPr>
        <w:t>prevedea</w:t>
      </w:r>
      <w:proofErr w:type="spellEnd"/>
      <w:r>
        <w:rPr>
          <w:sz w:val="20"/>
          <w:szCs w:val="20"/>
        </w:rPr>
        <w:t xml:space="preserve"> </w:t>
      </w:r>
      <w:proofErr w:type="spellStart"/>
      <w:r>
        <w:rPr>
          <w:sz w:val="20"/>
          <w:szCs w:val="20"/>
        </w:rPr>
        <w:t>odată</w:t>
      </w:r>
      <w:proofErr w:type="spellEnd"/>
      <w:r>
        <w:rPr>
          <w:sz w:val="20"/>
          <w:szCs w:val="20"/>
        </w:rPr>
        <w:t xml:space="preserve"> cu </w:t>
      </w:r>
      <w:proofErr w:type="spellStart"/>
      <w:r>
        <w:rPr>
          <w:sz w:val="20"/>
          <w:szCs w:val="20"/>
        </w:rPr>
        <w:t>scrierea</w:t>
      </w:r>
      <w:proofErr w:type="spellEnd"/>
      <w:r>
        <w:rPr>
          <w:sz w:val="20"/>
          <w:szCs w:val="20"/>
        </w:rPr>
        <w:t xml:space="preserve"> </w:t>
      </w:r>
      <w:proofErr w:type="spellStart"/>
      <w:r>
        <w:rPr>
          <w:sz w:val="20"/>
          <w:szCs w:val="20"/>
        </w:rPr>
        <w:t>acestuia</w:t>
      </w:r>
      <w:proofErr w:type="spellEnd"/>
      <w:r>
        <w:rPr>
          <w:sz w:val="20"/>
          <w:szCs w:val="20"/>
        </w:rPr>
        <w:t xml:space="preserve">. Nu </w:t>
      </w:r>
      <w:proofErr w:type="spellStart"/>
      <w:r>
        <w:rPr>
          <w:sz w:val="20"/>
          <w:szCs w:val="20"/>
        </w:rPr>
        <w:t>este</w:t>
      </w:r>
      <w:proofErr w:type="spellEnd"/>
      <w:r>
        <w:rPr>
          <w:sz w:val="20"/>
          <w:szCs w:val="20"/>
        </w:rPr>
        <w:t xml:space="preserve"> normal </w:t>
      </w:r>
      <w:proofErr w:type="spellStart"/>
      <w:r>
        <w:rPr>
          <w:sz w:val="20"/>
          <w:szCs w:val="20"/>
        </w:rPr>
        <w:t>să</w:t>
      </w:r>
      <w:proofErr w:type="spellEnd"/>
      <w:r>
        <w:rPr>
          <w:sz w:val="20"/>
          <w:szCs w:val="20"/>
        </w:rPr>
        <w:t xml:space="preserve"> se </w:t>
      </w:r>
      <w:proofErr w:type="spellStart"/>
      <w:r>
        <w:rPr>
          <w:sz w:val="20"/>
          <w:szCs w:val="20"/>
        </w:rPr>
        <w:t>facă</w:t>
      </w:r>
      <w:proofErr w:type="spellEnd"/>
      <w:r>
        <w:rPr>
          <w:sz w:val="20"/>
          <w:szCs w:val="20"/>
        </w:rPr>
        <w:t xml:space="preserve"> AA la </w:t>
      </w:r>
      <w:proofErr w:type="spellStart"/>
      <w:r>
        <w:rPr>
          <w:sz w:val="20"/>
          <w:szCs w:val="20"/>
        </w:rPr>
        <w:t>fiecare</w:t>
      </w:r>
      <w:proofErr w:type="spellEnd"/>
      <w:r>
        <w:rPr>
          <w:sz w:val="20"/>
          <w:szCs w:val="20"/>
        </w:rPr>
        <w:t xml:space="preserve"> </w:t>
      </w:r>
      <w:proofErr w:type="spellStart"/>
      <w:r>
        <w:rPr>
          <w:sz w:val="20"/>
          <w:szCs w:val="20"/>
        </w:rPr>
        <w:t>modificare</w:t>
      </w:r>
      <w:proofErr w:type="spellEnd"/>
      <w:r>
        <w:rPr>
          <w:sz w:val="20"/>
          <w:szCs w:val="20"/>
        </w:rPr>
        <w:t xml:space="preserve"> </w:t>
      </w:r>
      <w:proofErr w:type="spellStart"/>
      <w:r>
        <w:rPr>
          <w:sz w:val="20"/>
          <w:szCs w:val="20"/>
        </w:rPr>
        <w:t>minoră</w:t>
      </w:r>
      <w:proofErr w:type="spellEnd"/>
      <w:r>
        <w:rPr>
          <w:sz w:val="20"/>
          <w:szCs w:val="20"/>
        </w:rPr>
        <w:t xml:space="preserve"> </w:t>
      </w:r>
      <w:proofErr w:type="spellStart"/>
      <w:r>
        <w:rPr>
          <w:sz w:val="20"/>
          <w:szCs w:val="20"/>
        </w:rPr>
        <w:t>intervenită</w:t>
      </w:r>
      <w:proofErr w:type="spellEnd"/>
      <w:r>
        <w:rPr>
          <w:sz w:val="20"/>
          <w:szCs w:val="20"/>
        </w:rPr>
        <w:t xml:space="preserve">. Este </w:t>
      </w:r>
      <w:proofErr w:type="spellStart"/>
      <w:r>
        <w:rPr>
          <w:sz w:val="20"/>
          <w:szCs w:val="20"/>
        </w:rPr>
        <w:t>foarte</w:t>
      </w:r>
      <w:proofErr w:type="spellEnd"/>
      <w:r>
        <w:rPr>
          <w:sz w:val="20"/>
          <w:szCs w:val="20"/>
        </w:rPr>
        <w:t xml:space="preserve"> </w:t>
      </w:r>
      <w:proofErr w:type="spellStart"/>
      <w:r>
        <w:rPr>
          <w:sz w:val="20"/>
          <w:szCs w:val="20"/>
        </w:rPr>
        <w:t>greu</w:t>
      </w:r>
      <w:proofErr w:type="spellEnd"/>
      <w:r>
        <w:rPr>
          <w:sz w:val="20"/>
          <w:szCs w:val="20"/>
        </w:rPr>
        <w:t xml:space="preserve"> </w:t>
      </w:r>
      <w:proofErr w:type="spellStart"/>
      <w:r>
        <w:rPr>
          <w:sz w:val="20"/>
          <w:szCs w:val="20"/>
        </w:rPr>
        <w:t>să</w:t>
      </w:r>
      <w:proofErr w:type="spellEnd"/>
      <w:r>
        <w:rPr>
          <w:sz w:val="20"/>
          <w:szCs w:val="20"/>
        </w:rPr>
        <w:t xml:space="preserve"> se </w:t>
      </w:r>
      <w:proofErr w:type="spellStart"/>
      <w:r>
        <w:rPr>
          <w:sz w:val="20"/>
          <w:szCs w:val="20"/>
        </w:rPr>
        <w:t>respecte</w:t>
      </w:r>
      <w:proofErr w:type="spellEnd"/>
      <w:r>
        <w:rPr>
          <w:sz w:val="20"/>
          <w:szCs w:val="20"/>
        </w:rPr>
        <w:t xml:space="preserve"> </w:t>
      </w:r>
      <w:proofErr w:type="gramStart"/>
      <w:r>
        <w:rPr>
          <w:sz w:val="20"/>
          <w:szCs w:val="20"/>
        </w:rPr>
        <w:t>un PA</w:t>
      </w:r>
      <w:proofErr w:type="gramEnd"/>
      <w:r>
        <w:rPr>
          <w:sz w:val="20"/>
          <w:szCs w:val="20"/>
        </w:rPr>
        <w:t xml:space="preserve"> </w:t>
      </w:r>
      <w:proofErr w:type="spellStart"/>
      <w:r>
        <w:rPr>
          <w:sz w:val="20"/>
          <w:szCs w:val="20"/>
        </w:rPr>
        <w:t>scris</w:t>
      </w:r>
      <w:proofErr w:type="spellEnd"/>
      <w:r>
        <w:rPr>
          <w:sz w:val="20"/>
          <w:szCs w:val="20"/>
        </w:rPr>
        <w:t xml:space="preserve"> cu </w:t>
      </w:r>
      <w:proofErr w:type="spellStart"/>
      <w:r>
        <w:rPr>
          <w:sz w:val="20"/>
          <w:szCs w:val="20"/>
        </w:rPr>
        <w:t>multe</w:t>
      </w:r>
      <w:proofErr w:type="spellEnd"/>
      <w:r>
        <w:rPr>
          <w:sz w:val="20"/>
          <w:szCs w:val="20"/>
        </w:rPr>
        <w:t xml:space="preserve"> </w:t>
      </w:r>
      <w:proofErr w:type="spellStart"/>
      <w:r>
        <w:rPr>
          <w:sz w:val="20"/>
          <w:szCs w:val="20"/>
        </w:rPr>
        <w:t>luni</w:t>
      </w:r>
      <w:proofErr w:type="spellEnd"/>
      <w:r>
        <w:rPr>
          <w:sz w:val="20"/>
          <w:szCs w:val="20"/>
        </w:rPr>
        <w:t xml:space="preserve"> </w:t>
      </w:r>
      <w:proofErr w:type="spellStart"/>
      <w:r>
        <w:rPr>
          <w:sz w:val="20"/>
          <w:szCs w:val="20"/>
        </w:rPr>
        <w:t>inainte</w:t>
      </w:r>
      <w:proofErr w:type="spellEnd"/>
      <w:r>
        <w:rPr>
          <w:sz w:val="20"/>
          <w:szCs w:val="20"/>
        </w:rPr>
        <w:t xml:space="preserve">. Sunt </w:t>
      </w:r>
      <w:proofErr w:type="spellStart"/>
      <w:r>
        <w:rPr>
          <w:sz w:val="20"/>
          <w:szCs w:val="20"/>
        </w:rPr>
        <w:t>întreprinderi</w:t>
      </w:r>
      <w:proofErr w:type="spellEnd"/>
      <w:r>
        <w:rPr>
          <w:sz w:val="20"/>
          <w:szCs w:val="20"/>
        </w:rPr>
        <w:t xml:space="preserve"> care au </w:t>
      </w:r>
      <w:proofErr w:type="spellStart"/>
      <w:r>
        <w:rPr>
          <w:sz w:val="20"/>
          <w:szCs w:val="20"/>
        </w:rPr>
        <w:t>încheiat</w:t>
      </w:r>
      <w:proofErr w:type="spellEnd"/>
      <w:r>
        <w:rPr>
          <w:sz w:val="20"/>
          <w:szCs w:val="20"/>
        </w:rPr>
        <w:t xml:space="preserve"> </w:t>
      </w:r>
      <w:proofErr w:type="spellStart"/>
      <w:r>
        <w:rPr>
          <w:sz w:val="20"/>
          <w:szCs w:val="20"/>
        </w:rPr>
        <w:t>încă</w:t>
      </w:r>
      <w:proofErr w:type="spellEnd"/>
      <w:r>
        <w:rPr>
          <w:sz w:val="20"/>
          <w:szCs w:val="20"/>
        </w:rPr>
        <w:t xml:space="preserve"> din </w:t>
      </w:r>
      <w:proofErr w:type="spellStart"/>
      <w:r>
        <w:rPr>
          <w:sz w:val="20"/>
          <w:szCs w:val="20"/>
        </w:rPr>
        <w:t>primele</w:t>
      </w:r>
      <w:proofErr w:type="spellEnd"/>
      <w:r>
        <w:rPr>
          <w:sz w:val="20"/>
          <w:szCs w:val="20"/>
        </w:rPr>
        <w:t xml:space="preserve"> </w:t>
      </w:r>
      <w:proofErr w:type="spellStart"/>
      <w:r>
        <w:rPr>
          <w:sz w:val="20"/>
          <w:szCs w:val="20"/>
        </w:rPr>
        <w:t>luni</w:t>
      </w:r>
      <w:proofErr w:type="spellEnd"/>
      <w:r>
        <w:rPr>
          <w:sz w:val="20"/>
          <w:szCs w:val="20"/>
        </w:rPr>
        <w:t xml:space="preserve"> de </w:t>
      </w:r>
      <w:proofErr w:type="spellStart"/>
      <w:r>
        <w:rPr>
          <w:sz w:val="20"/>
          <w:szCs w:val="20"/>
        </w:rPr>
        <w:t>activitate</w:t>
      </w:r>
      <w:proofErr w:type="spellEnd"/>
      <w:r>
        <w:rPr>
          <w:sz w:val="20"/>
          <w:szCs w:val="20"/>
        </w:rPr>
        <w:t xml:space="preserve"> </w:t>
      </w:r>
      <w:proofErr w:type="spellStart"/>
      <w:r>
        <w:rPr>
          <w:sz w:val="20"/>
          <w:szCs w:val="20"/>
        </w:rPr>
        <w:t>peste</w:t>
      </w:r>
      <w:proofErr w:type="spellEnd"/>
      <w:r>
        <w:rPr>
          <w:sz w:val="20"/>
          <w:szCs w:val="20"/>
        </w:rPr>
        <w:t xml:space="preserve"> 5 </w:t>
      </w:r>
      <w:proofErr w:type="spellStart"/>
      <w:r>
        <w:rPr>
          <w:sz w:val="20"/>
          <w:szCs w:val="20"/>
        </w:rPr>
        <w:t>acte</w:t>
      </w:r>
      <w:proofErr w:type="spellEnd"/>
      <w:r>
        <w:rPr>
          <w:sz w:val="20"/>
          <w:szCs w:val="20"/>
        </w:rPr>
        <w:t xml:space="preserve"> </w:t>
      </w:r>
      <w:proofErr w:type="spellStart"/>
      <w:r>
        <w:rPr>
          <w:sz w:val="20"/>
          <w:szCs w:val="20"/>
        </w:rPr>
        <w:t>aditionale</w:t>
      </w:r>
      <w:proofErr w:type="spellEnd"/>
      <w:r>
        <w:rPr>
          <w:sz w:val="20"/>
          <w:szCs w:val="20"/>
        </w:rPr>
        <w:t>.</w:t>
      </w:r>
    </w:p>
    <w:p w14:paraId="53313334" w14:textId="77777777" w:rsidR="004B511A" w:rsidRDefault="004B511A" w:rsidP="00766CDF">
      <w:pPr>
        <w:pStyle w:val="ListParagraph"/>
        <w:numPr>
          <w:ilvl w:val="1"/>
          <w:numId w:val="44"/>
        </w:numPr>
        <w:spacing w:after="120" w:line="240" w:lineRule="auto"/>
        <w:ind w:left="709"/>
        <w:jc w:val="both"/>
        <w:rPr>
          <w:sz w:val="20"/>
          <w:szCs w:val="20"/>
        </w:rPr>
      </w:pPr>
      <w:proofErr w:type="spellStart"/>
      <w:r>
        <w:rPr>
          <w:sz w:val="20"/>
          <w:szCs w:val="20"/>
        </w:rPr>
        <w:t>Pandemia</w:t>
      </w:r>
      <w:proofErr w:type="spellEnd"/>
      <w:r>
        <w:rPr>
          <w:sz w:val="20"/>
          <w:szCs w:val="20"/>
        </w:rPr>
        <w:t xml:space="preserve"> COVID-19, </w:t>
      </w:r>
      <w:proofErr w:type="spellStart"/>
      <w:r>
        <w:rPr>
          <w:sz w:val="20"/>
          <w:szCs w:val="20"/>
        </w:rPr>
        <w:t>dificultatea</w:t>
      </w:r>
      <w:proofErr w:type="spellEnd"/>
      <w:r>
        <w:rPr>
          <w:sz w:val="20"/>
          <w:szCs w:val="20"/>
        </w:rPr>
        <w:t xml:space="preserve"> de </w:t>
      </w:r>
      <w:proofErr w:type="spellStart"/>
      <w:r>
        <w:rPr>
          <w:sz w:val="20"/>
          <w:szCs w:val="20"/>
        </w:rPr>
        <w:t>menținere</w:t>
      </w:r>
      <w:proofErr w:type="spellEnd"/>
      <w:r>
        <w:rPr>
          <w:sz w:val="20"/>
          <w:szCs w:val="20"/>
        </w:rPr>
        <w:t xml:space="preserve"> a ȘES-</w:t>
      </w:r>
      <w:proofErr w:type="spellStart"/>
      <w:r>
        <w:rPr>
          <w:sz w:val="20"/>
          <w:szCs w:val="20"/>
        </w:rPr>
        <w:t>urilor</w:t>
      </w:r>
      <w:proofErr w:type="spellEnd"/>
      <w:r>
        <w:rPr>
          <w:sz w:val="20"/>
          <w:szCs w:val="20"/>
        </w:rPr>
        <w:t xml:space="preserve"> active </w:t>
      </w:r>
      <w:proofErr w:type="spellStart"/>
      <w:r>
        <w:rPr>
          <w:sz w:val="20"/>
          <w:szCs w:val="20"/>
        </w:rPr>
        <w:t>și</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angajaților</w:t>
      </w:r>
      <w:proofErr w:type="spellEnd"/>
      <w:r>
        <w:rPr>
          <w:sz w:val="20"/>
          <w:szCs w:val="20"/>
        </w:rPr>
        <w:t xml:space="preserve"> fac </w:t>
      </w:r>
      <w:proofErr w:type="spellStart"/>
      <w:r>
        <w:rPr>
          <w:sz w:val="20"/>
          <w:szCs w:val="20"/>
        </w:rPr>
        <w:t>parte</w:t>
      </w:r>
      <w:proofErr w:type="spellEnd"/>
      <w:r>
        <w:rPr>
          <w:sz w:val="20"/>
          <w:szCs w:val="20"/>
        </w:rPr>
        <w:t xml:space="preserve"> din </w:t>
      </w:r>
      <w:proofErr w:type="spellStart"/>
      <w:r>
        <w:rPr>
          <w:sz w:val="20"/>
          <w:szCs w:val="20"/>
        </w:rPr>
        <w:t>lista</w:t>
      </w:r>
      <w:proofErr w:type="spellEnd"/>
      <w:r>
        <w:rPr>
          <w:sz w:val="20"/>
          <w:szCs w:val="20"/>
        </w:rPr>
        <w:t xml:space="preserve"> </w:t>
      </w:r>
      <w:proofErr w:type="spellStart"/>
      <w:r>
        <w:rPr>
          <w:sz w:val="20"/>
          <w:szCs w:val="20"/>
        </w:rPr>
        <w:t>dificultăților</w:t>
      </w:r>
      <w:proofErr w:type="spellEnd"/>
      <w:r>
        <w:rPr>
          <w:sz w:val="20"/>
          <w:szCs w:val="20"/>
        </w:rPr>
        <w:t xml:space="preserve"> </w:t>
      </w:r>
      <w:proofErr w:type="spellStart"/>
      <w:r>
        <w:rPr>
          <w:sz w:val="20"/>
          <w:szCs w:val="20"/>
        </w:rPr>
        <w:t>neprevăzute</w:t>
      </w:r>
      <w:proofErr w:type="spellEnd"/>
      <w:r>
        <w:rPr>
          <w:sz w:val="20"/>
          <w:szCs w:val="20"/>
        </w:rPr>
        <w:t xml:space="preserve"> </w:t>
      </w:r>
      <w:proofErr w:type="spellStart"/>
      <w:r>
        <w:rPr>
          <w:sz w:val="20"/>
          <w:szCs w:val="20"/>
        </w:rPr>
        <w:t>inițial</w:t>
      </w:r>
      <w:proofErr w:type="spellEnd"/>
      <w:r>
        <w:rPr>
          <w:sz w:val="20"/>
          <w:szCs w:val="20"/>
        </w:rPr>
        <w:t>;</w:t>
      </w:r>
    </w:p>
    <w:p w14:paraId="2186371F" w14:textId="621F15EE" w:rsidR="004B511A" w:rsidRDefault="004B511A" w:rsidP="00766CDF">
      <w:pPr>
        <w:pStyle w:val="ListParagraph"/>
        <w:numPr>
          <w:ilvl w:val="1"/>
          <w:numId w:val="44"/>
        </w:numPr>
        <w:spacing w:after="0" w:line="240" w:lineRule="auto"/>
        <w:ind w:left="709"/>
        <w:jc w:val="both"/>
        <w:rPr>
          <w:sz w:val="20"/>
          <w:szCs w:val="20"/>
        </w:rPr>
      </w:pPr>
      <w:proofErr w:type="spellStart"/>
      <w:r>
        <w:rPr>
          <w:sz w:val="20"/>
          <w:szCs w:val="20"/>
        </w:rPr>
        <w:t>Lipsa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răspunsuri</w:t>
      </w:r>
      <w:proofErr w:type="spellEnd"/>
      <w:r>
        <w:rPr>
          <w:sz w:val="20"/>
          <w:szCs w:val="20"/>
        </w:rPr>
        <w:t xml:space="preserve"> din </w:t>
      </w:r>
      <w:proofErr w:type="spellStart"/>
      <w:r>
        <w:rPr>
          <w:sz w:val="20"/>
          <w:szCs w:val="20"/>
        </w:rPr>
        <w:t>partea</w:t>
      </w:r>
      <w:proofErr w:type="spellEnd"/>
      <w:r>
        <w:rPr>
          <w:sz w:val="20"/>
          <w:szCs w:val="20"/>
        </w:rPr>
        <w:t xml:space="preserve"> </w:t>
      </w:r>
      <w:proofErr w:type="spellStart"/>
      <w:r>
        <w:rPr>
          <w:sz w:val="20"/>
          <w:szCs w:val="20"/>
        </w:rPr>
        <w:t>autorităților</w:t>
      </w:r>
      <w:proofErr w:type="spellEnd"/>
      <w:r>
        <w:rPr>
          <w:sz w:val="20"/>
          <w:szCs w:val="20"/>
        </w:rPr>
        <w:t xml:space="preserve"> </w:t>
      </w:r>
      <w:proofErr w:type="spellStart"/>
      <w:r>
        <w:rPr>
          <w:sz w:val="20"/>
          <w:szCs w:val="20"/>
        </w:rPr>
        <w:t>ori</w:t>
      </w:r>
      <w:proofErr w:type="spellEnd"/>
      <w:r>
        <w:rPr>
          <w:sz w:val="20"/>
          <w:szCs w:val="20"/>
        </w:rPr>
        <w:t xml:space="preserve"> de </w:t>
      </w:r>
      <w:proofErr w:type="spellStart"/>
      <w:r>
        <w:rPr>
          <w:sz w:val="20"/>
          <w:szCs w:val="20"/>
        </w:rPr>
        <w:t>câte</w:t>
      </w:r>
      <w:proofErr w:type="spellEnd"/>
      <w:r>
        <w:rPr>
          <w:sz w:val="20"/>
          <w:szCs w:val="20"/>
        </w:rPr>
        <w:t xml:space="preserve"> </w:t>
      </w:r>
      <w:proofErr w:type="spellStart"/>
      <w:r>
        <w:rPr>
          <w:sz w:val="20"/>
          <w:szCs w:val="20"/>
        </w:rPr>
        <w:t>ori</w:t>
      </w:r>
      <w:proofErr w:type="spellEnd"/>
      <w:r>
        <w:rPr>
          <w:sz w:val="20"/>
          <w:szCs w:val="20"/>
        </w:rPr>
        <w:t xml:space="preserve"> au </w:t>
      </w:r>
      <w:proofErr w:type="spellStart"/>
      <w:r>
        <w:rPr>
          <w:sz w:val="20"/>
          <w:szCs w:val="20"/>
        </w:rPr>
        <w:t>fost</w:t>
      </w:r>
      <w:proofErr w:type="spellEnd"/>
      <w:r>
        <w:rPr>
          <w:sz w:val="20"/>
          <w:szCs w:val="20"/>
        </w:rPr>
        <w:t xml:space="preserve"> </w:t>
      </w:r>
      <w:proofErr w:type="spellStart"/>
      <w:r>
        <w:rPr>
          <w:sz w:val="20"/>
          <w:szCs w:val="20"/>
        </w:rPr>
        <w:t>neclarități</w:t>
      </w:r>
      <w:proofErr w:type="spellEnd"/>
      <w:r>
        <w:rPr>
          <w:sz w:val="20"/>
          <w:szCs w:val="20"/>
        </w:rPr>
        <w:t xml:space="preserve"> cu </w:t>
      </w:r>
      <w:proofErr w:type="spellStart"/>
      <w:r>
        <w:rPr>
          <w:sz w:val="20"/>
          <w:szCs w:val="20"/>
        </w:rPr>
        <w:t>privire</w:t>
      </w:r>
      <w:proofErr w:type="spellEnd"/>
      <w:r>
        <w:rPr>
          <w:sz w:val="20"/>
          <w:szCs w:val="20"/>
        </w:rPr>
        <w:t xml:space="preserve"> la </w:t>
      </w:r>
      <w:proofErr w:type="spellStart"/>
      <w:r>
        <w:rPr>
          <w:sz w:val="20"/>
          <w:szCs w:val="20"/>
        </w:rPr>
        <w:t>implementarea</w:t>
      </w:r>
      <w:proofErr w:type="spellEnd"/>
      <w:r>
        <w:rPr>
          <w:sz w:val="20"/>
          <w:szCs w:val="20"/>
        </w:rPr>
        <w:t xml:space="preserve"> </w:t>
      </w:r>
      <w:proofErr w:type="spellStart"/>
      <w:r>
        <w:rPr>
          <w:sz w:val="20"/>
          <w:szCs w:val="20"/>
        </w:rPr>
        <w:t>corectă</w:t>
      </w:r>
      <w:proofErr w:type="spellEnd"/>
      <w:r>
        <w:rPr>
          <w:sz w:val="20"/>
          <w:szCs w:val="20"/>
        </w:rPr>
        <w:t xml:space="preserve"> a </w:t>
      </w:r>
      <w:proofErr w:type="spellStart"/>
      <w:r>
        <w:rPr>
          <w:sz w:val="20"/>
          <w:szCs w:val="20"/>
        </w:rPr>
        <w:t>proiectului</w:t>
      </w:r>
      <w:proofErr w:type="spellEnd"/>
      <w:r>
        <w:rPr>
          <w:sz w:val="20"/>
          <w:szCs w:val="20"/>
        </w:rPr>
        <w:t xml:space="preserve"> </w:t>
      </w:r>
      <w:proofErr w:type="spellStart"/>
      <w:r>
        <w:rPr>
          <w:sz w:val="20"/>
          <w:szCs w:val="20"/>
        </w:rPr>
        <w:t>duc</w:t>
      </w:r>
      <w:proofErr w:type="spellEnd"/>
      <w:r>
        <w:rPr>
          <w:sz w:val="20"/>
          <w:szCs w:val="20"/>
        </w:rPr>
        <w:t xml:space="preserve"> la </w:t>
      </w:r>
      <w:proofErr w:type="spellStart"/>
      <w:r>
        <w:rPr>
          <w:sz w:val="20"/>
          <w:szCs w:val="20"/>
        </w:rPr>
        <w:t>îngreunarea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întârzierea</w:t>
      </w:r>
      <w:proofErr w:type="spellEnd"/>
      <w:r>
        <w:rPr>
          <w:sz w:val="20"/>
          <w:szCs w:val="20"/>
        </w:rPr>
        <w:t xml:space="preserve"> </w:t>
      </w:r>
      <w:proofErr w:type="spellStart"/>
      <w:r>
        <w:rPr>
          <w:sz w:val="20"/>
          <w:szCs w:val="20"/>
        </w:rPr>
        <w:t>desfășurării</w:t>
      </w:r>
      <w:proofErr w:type="spellEnd"/>
      <w:r>
        <w:rPr>
          <w:sz w:val="20"/>
          <w:szCs w:val="20"/>
        </w:rPr>
        <w:t xml:space="preserve"> </w:t>
      </w:r>
      <w:proofErr w:type="spellStart"/>
      <w:r>
        <w:rPr>
          <w:sz w:val="20"/>
          <w:szCs w:val="20"/>
        </w:rPr>
        <w:t>activitatlor</w:t>
      </w:r>
      <w:proofErr w:type="spellEnd"/>
      <w:r>
        <w:rPr>
          <w:sz w:val="20"/>
          <w:szCs w:val="20"/>
        </w:rPr>
        <w:t xml:space="preserve"> </w:t>
      </w:r>
      <w:proofErr w:type="spellStart"/>
      <w:r>
        <w:rPr>
          <w:sz w:val="20"/>
          <w:szCs w:val="20"/>
        </w:rPr>
        <w:t>planificate</w:t>
      </w:r>
      <w:proofErr w:type="spellEnd"/>
      <w:r>
        <w:rPr>
          <w:sz w:val="20"/>
          <w:szCs w:val="20"/>
        </w:rPr>
        <w:t>.</w:t>
      </w:r>
    </w:p>
    <w:p w14:paraId="5D993269" w14:textId="77777777" w:rsidR="00181B7C" w:rsidRDefault="00181B7C" w:rsidP="00181B7C">
      <w:pPr>
        <w:pStyle w:val="ListParagraph"/>
        <w:spacing w:after="0" w:line="240" w:lineRule="auto"/>
        <w:ind w:left="709"/>
        <w:jc w:val="both"/>
        <w:rPr>
          <w:sz w:val="20"/>
          <w:szCs w:val="20"/>
        </w:rPr>
      </w:pPr>
    </w:p>
    <w:p w14:paraId="34FD62F3" w14:textId="77777777" w:rsidR="004B511A" w:rsidRDefault="004B511A" w:rsidP="00766CD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jc w:val="both"/>
        <w:rPr>
          <w:rFonts w:cstheme="minorHAnsi"/>
          <w:b/>
          <w:i/>
          <w:iCs/>
          <w:color w:val="3CA1BC" w:themeColor="accent1"/>
          <w:lang w:val="ro-RO"/>
        </w:rPr>
      </w:pPr>
      <w:r>
        <w:rPr>
          <w:rFonts w:cstheme="minorHAnsi"/>
          <w:b/>
          <w:i/>
          <w:iCs/>
          <w:color w:val="3CA1BC" w:themeColor="accent1"/>
          <w:lang w:val="ro-RO"/>
        </w:rPr>
        <w:t>Concluzii și lecții învățate</w:t>
      </w:r>
    </w:p>
    <w:p w14:paraId="77C9D113" w14:textId="77777777" w:rsidR="004B511A" w:rsidRDefault="004B511A" w:rsidP="004B511A">
      <w:pPr>
        <w:shd w:val="clear" w:color="auto" w:fill="FFFFFF"/>
        <w:autoSpaceDN w:val="0"/>
        <w:spacing w:before="120" w:after="0" w:line="240" w:lineRule="auto"/>
        <w:jc w:val="both"/>
        <w:rPr>
          <w:rFonts w:cstheme="minorHAnsi"/>
          <w:sz w:val="20"/>
          <w:szCs w:val="20"/>
        </w:rPr>
      </w:pPr>
      <w:r>
        <w:rPr>
          <w:rFonts w:cstheme="minorHAnsi"/>
          <w:sz w:val="20"/>
          <w:szCs w:val="20"/>
        </w:rPr>
        <w:t>Proiectul s-a confruntat cu o serie de probleme greu de rezolvat din cauza neclarității ghidului. Din acest motiv se consideră (MP) acest program mai slab pregătit față de cel anterior, adică POSDRU. AM și OIR nu cunosc nici ei procedura foarte bine și din acest motiv nu se găsesc răspunsuri la întrebări, ci doar sancțiuni în cazul unor erori de implementare. La nivelul acestui proiect se pune accent pe nevoia unui Ghid al solicitantului clar și bine făcut ce poate fi înțeles și care să ofere alternative în implemetarea a proiectului. Un mare inconvenient din prezent în cazul peoiectului „</w:t>
      </w:r>
      <w:r>
        <w:rPr>
          <w:rFonts w:cstheme="minorHAnsi"/>
          <w:i/>
          <w:iCs/>
          <w:sz w:val="20"/>
          <w:szCs w:val="20"/>
        </w:rPr>
        <w:t>Oportunități de dezvoltare locală prin antreprenoriat social sustenabil</w:t>
      </w:r>
      <w:r>
        <w:rPr>
          <w:rFonts w:cstheme="minorHAnsi"/>
          <w:sz w:val="20"/>
          <w:szCs w:val="20"/>
        </w:rPr>
        <w:t>” este acela că sunt multe întreprinderi ce au domeniu de activitate în HoReCa, domeniu foarte afectat de pandemia COVID-19, sau învățământ și nu au posibilitatea suspendării activității pentru o anumită perioadă de timp pentru că astfel nu s-ar mai putea încadra in perioada de implementare stabilită.</w:t>
      </w:r>
    </w:p>
    <w:p w14:paraId="1466CD13" w14:textId="77777777" w:rsidR="004B511A" w:rsidRDefault="004B511A" w:rsidP="004B511A">
      <w:pPr>
        <w:shd w:val="clear" w:color="auto" w:fill="FFFFFF"/>
        <w:autoSpaceDN w:val="0"/>
        <w:spacing w:before="120" w:after="0" w:line="240" w:lineRule="auto"/>
        <w:jc w:val="both"/>
        <w:rPr>
          <w:rFonts w:cstheme="minorHAnsi"/>
          <w:sz w:val="20"/>
          <w:szCs w:val="20"/>
        </w:rPr>
      </w:pPr>
      <w:r>
        <w:rPr>
          <w:rFonts w:cstheme="minorHAnsi"/>
          <w:sz w:val="20"/>
          <w:szCs w:val="20"/>
        </w:rPr>
        <w:lastRenderedPageBreak/>
        <w:t>La nivelul județelor Giurgiu, Călărași, Ialomiță, Tulcea și Teleorman există un număr foarte mare de persoane defavorizate ce aparțin grupurilor vulnerabile. Pe lângă combatere a ratei șomajului și a muncii la negru s-a dorit și integrarea pe piață muncii a persoanelor din grupuri vulnerabile greu angajabile din regiunile SE si SM. În privința acestui aspect se întrevăd rezultate peste măsură așteptărilor în ceea ce ține de combaterea șomajului și implicit a sărăciei pe teritoriul celor 5 județe, unde se implementează proiectul. Întreprinderile finanțate funcționează bine și dau semne că ar avea nevoie de mai multă forță de muncă.</w:t>
      </w:r>
    </w:p>
    <w:p w14:paraId="46D61F74" w14:textId="77777777" w:rsidR="004B511A" w:rsidRDefault="004B511A" w:rsidP="004B511A">
      <w:pPr>
        <w:shd w:val="clear" w:color="auto" w:fill="FFFFFF"/>
        <w:autoSpaceDN w:val="0"/>
        <w:spacing w:before="120" w:after="0" w:line="240" w:lineRule="auto"/>
        <w:jc w:val="both"/>
        <w:rPr>
          <w:rFonts w:cstheme="minorHAnsi"/>
          <w:sz w:val="20"/>
          <w:szCs w:val="20"/>
        </w:rPr>
      </w:pPr>
      <w:r>
        <w:rPr>
          <w:rFonts w:cstheme="minorHAnsi"/>
          <w:sz w:val="20"/>
          <w:szCs w:val="20"/>
        </w:rPr>
        <w:t>Susținerea continuă oferită prin proiectul în cauză populatiei din zonele vizate (SE și SM) pentru demersuri antreprenoriale și pregătirea lor prin programele de formare profesionlă in domeniul antreprenoriatului social și nu numai, putem spune că oamneii dețin aptitudinile și competențele adecvate și că au șanse mai mari să pornească propriile afaceri acum.</w:t>
      </w:r>
    </w:p>
    <w:p w14:paraId="1F817EE8" w14:textId="77777777" w:rsidR="004B511A" w:rsidRDefault="004B511A" w:rsidP="004B511A">
      <w:pPr>
        <w:shd w:val="clear" w:color="auto" w:fill="FFFFFF"/>
        <w:autoSpaceDN w:val="0"/>
        <w:spacing w:before="120" w:after="0" w:line="240" w:lineRule="auto"/>
        <w:jc w:val="both"/>
        <w:rPr>
          <w:rFonts w:cstheme="minorHAnsi"/>
          <w:sz w:val="20"/>
          <w:szCs w:val="20"/>
        </w:rPr>
      </w:pPr>
    </w:p>
    <w:p w14:paraId="42174A13" w14:textId="77777777" w:rsidR="00CA2C4B" w:rsidRDefault="00CA2C4B">
      <w:pPr>
        <w:rPr>
          <w:rFonts w:eastAsia="Times New Roman" w:cs="Times New Roman"/>
          <w:sz w:val="20"/>
          <w:szCs w:val="20"/>
        </w:rPr>
      </w:pPr>
      <w:r>
        <w:rPr>
          <w:rFonts w:eastAsia="Times New Roman" w:cs="Times New Roman"/>
          <w:sz w:val="20"/>
          <w:szCs w:val="20"/>
        </w:rPr>
        <w:br w:type="page"/>
      </w:r>
    </w:p>
    <w:p w14:paraId="00038759" w14:textId="41C8C61C" w:rsidR="00CA2C4B" w:rsidRDefault="00CA2C4B" w:rsidP="00CA2C4B">
      <w:pPr>
        <w:pStyle w:val="Heading1"/>
        <w:jc w:val="both"/>
        <w:rPr>
          <w:rFonts w:ascii="Calibri" w:eastAsia="Calibri" w:hAnsi="Calibri" w:cs="Calibri"/>
        </w:rPr>
      </w:pPr>
      <w:bookmarkStart w:id="27" w:name="_heading=h.gjdgxs"/>
      <w:bookmarkStart w:id="28" w:name="_Toc95836338"/>
      <w:bookmarkEnd w:id="27"/>
      <w:r>
        <w:rPr>
          <w:rFonts w:ascii="Calibri" w:eastAsia="Calibri" w:hAnsi="Calibri" w:cs="Calibri"/>
        </w:rPr>
        <w:lastRenderedPageBreak/>
        <w:t xml:space="preserve">Studiu de caz </w:t>
      </w:r>
      <w:r w:rsidR="00164F09">
        <w:rPr>
          <w:rFonts w:ascii="Calibri" w:eastAsia="Calibri" w:hAnsi="Calibri" w:cs="Calibri"/>
        </w:rPr>
        <w:t>5</w:t>
      </w:r>
      <w:r>
        <w:rPr>
          <w:rFonts w:ascii="Calibri" w:eastAsia="Calibri" w:hAnsi="Calibri" w:cs="Calibri"/>
        </w:rPr>
        <w:t xml:space="preserve"> - „IDEAL - Incluziune şi dezvoltare prin economie socială”, SMIS</w:t>
      </w:r>
      <w:r>
        <w:t xml:space="preserve"> </w:t>
      </w:r>
      <w:r>
        <w:rPr>
          <w:rFonts w:ascii="Calibri" w:eastAsia="Calibri" w:hAnsi="Calibri" w:cs="Calibri"/>
        </w:rPr>
        <w:t>128582</w:t>
      </w:r>
      <w:bookmarkEnd w:id="28"/>
      <w:r>
        <w:rPr>
          <w:rFonts w:ascii="Calibri" w:eastAsia="Calibri" w:hAnsi="Calibri" w:cs="Calibri"/>
        </w:rPr>
        <w:t xml:space="preserve">  </w:t>
      </w:r>
      <w:r>
        <w:rPr>
          <w:rFonts w:ascii="TrebuchetMS" w:hAnsi="TrebuchetMS" w:cs="TrebuchetMS"/>
          <w:sz w:val="24"/>
          <w:szCs w:val="24"/>
          <w:lang w:val="en-US"/>
        </w:rPr>
        <w:t xml:space="preserve">  </w:t>
      </w:r>
    </w:p>
    <w:p w14:paraId="226C07EC" w14:textId="77777777" w:rsidR="00CA2C4B" w:rsidRDefault="00CA2C4B" w:rsidP="00CA2C4B">
      <w:pPr>
        <w:spacing w:line="276" w:lineRule="auto"/>
        <w:jc w:val="center"/>
        <w:rPr>
          <w:rFonts w:ascii="Calibri" w:eastAsia="Calibri" w:hAnsi="Calibri" w:cs="Calibri"/>
          <w:b/>
          <w:color w:val="4472C4"/>
          <w:sz w:val="24"/>
          <w:szCs w:val="24"/>
        </w:rPr>
      </w:pPr>
    </w:p>
    <w:p w14:paraId="2578B11E" w14:textId="77777777" w:rsidR="00CA2C4B" w:rsidRDefault="00CA2C4B" w:rsidP="00CA2C4B">
      <w:pPr>
        <w:spacing w:line="276" w:lineRule="auto"/>
        <w:jc w:val="center"/>
        <w:rPr>
          <w:b/>
          <w:i/>
          <w:color w:val="4472C4"/>
          <w:sz w:val="24"/>
          <w:szCs w:val="24"/>
        </w:rPr>
      </w:pPr>
      <w:r>
        <w:rPr>
          <w:b/>
          <w:color w:val="4472C4"/>
          <w:sz w:val="24"/>
          <w:szCs w:val="24"/>
        </w:rPr>
        <w:t>PROIECTUL</w:t>
      </w:r>
      <w:r>
        <w:rPr>
          <w:b/>
          <w:i/>
          <w:color w:val="4472C4"/>
          <w:sz w:val="24"/>
          <w:szCs w:val="24"/>
        </w:rPr>
        <w:t xml:space="preserve"> „IDEAL - Incluziune şi dezvoltare prin economie socială” </w:t>
      </w:r>
    </w:p>
    <w:p w14:paraId="222F9F09" w14:textId="77777777" w:rsidR="00CA2C4B" w:rsidRDefault="00CA2C4B" w:rsidP="00CA2C4B">
      <w:pPr>
        <w:spacing w:line="276" w:lineRule="auto"/>
        <w:jc w:val="center"/>
      </w:pPr>
      <w:r>
        <w:t>Contract 16683/27.09.2019 - Cod SMIS 128582</w:t>
      </w:r>
    </w:p>
    <w:p w14:paraId="17F4D0E9" w14:textId="77777777" w:rsidR="00CA2C4B" w:rsidRDefault="00CA2C4B" w:rsidP="00CA2C4B">
      <w:pPr>
        <w:spacing w:line="276" w:lineRule="auto"/>
        <w:jc w:val="center"/>
      </w:pPr>
    </w:p>
    <w:p w14:paraId="25FF320E"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Obiectul și scopul studiului de caz, metodologia utilizată pentru realizarea acestuia</w:t>
      </w:r>
    </w:p>
    <w:p w14:paraId="4A301625"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Scopul acestui studiu de caz este de a analiza la nivel micro (de proiect) contribuția intervențiilor POCU cu privire la dezvoltarea economiei sociale în România si de a identifica efectele obținute ca urmare a implementării acestui proiect.</w:t>
      </w:r>
    </w:p>
    <w:p w14:paraId="31CE5D7A"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Proiectul sprijina dezvoltarea ecosistemului antrepenorial social la nivelul regiunii Sud Muntenia ( Sud Muntenia t), Centru si Nord_Vest (NV) si sprijinirea coeziunii socio-economice la nivel local si regional. Proiectul si activitățile sale se implementează in Regiunea Sud Muntenia ( Sud Muntenia ), Centru si Nord_Vest (NV) in scopul sustinerii regiunilor mai putin dezvoltate ale României in vederea realizării coeziunii socio-economice si sustinerii de zone si persoane marginalizate de a ieși din situațiile de vulnerabilitate, fiind vizat un grup tinta din județele: Alba, Argeş, Bihor, Bistriţa-Năsăud, Braşov, Călăraşi, Cluj, Covasna, Dâmboviţa, Giurgiu, Harghita, Ialomiţa, Maramureş, Mureş, Prahova, Satu Mare, Sălaj, Sibiu, Teleorman, iar cele 21 întreprinderi sociale finantate funcționează la nivelul regiunii Sud Muntenia (Sud Muntenia), Centru si Nord_Vest (NV), atat in mediul urban, cat si in mediul rural.</w:t>
      </w:r>
    </w:p>
    <w:p w14:paraId="54E4CCD0"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Obiectivul proiectului este in concordanță cu obiectivele Programului Operațional Capital Uman 2014-2020 ce are in vedere valorizarea capitalului uman, ca resursa pentru o dezvoltare sustenabila în viitor. Mai mult decat atat, proiectul contribuie la axa prioritară 4 - Incluziunea socială si combaterea sărăciei, la realizarea obiectivului Specific (O.S.) 4.16: Consolidarea capacității întreprinderilor de economie socială de a funcționa într-o maniera auto sustenabila si la indicatorii de rezultat imediat 4S61, 4S62 si realizare 4S63, prin intervențiile propuse de susținere a ocupării pentru 105 pers. prin intermediul antreprenoriatului social in cadrul a 21 de afaceri sociale si prin îmbunătățirea competențelor profesionale prin furnizarea unui program de formare profesională acestora. Implementarea unor măsuri integrate de sprijin in domeniul educației pentru prevenirea si reducerea abandonului școlar si facilitarea accesului la educație, inclusiv reintegrarea in sistemul de invatamant prin parcursuri de învățare formale.</w:t>
      </w:r>
    </w:p>
    <w:p w14:paraId="689229F1"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 xml:space="preserve">Prin urmare am considerat că acest proiect este unul relevant pentru domeniul economiei sociale prin ceea ce și-a propus.  </w:t>
      </w:r>
    </w:p>
    <w:p w14:paraId="4A5FEF59" w14:textId="77777777" w:rsidR="00CA2C4B" w:rsidRPr="00CA2C4B" w:rsidRDefault="00CA2C4B" w:rsidP="00CA2C4B">
      <w:pPr>
        <w:spacing w:after="120" w:line="240" w:lineRule="auto"/>
        <w:jc w:val="both"/>
        <w:rPr>
          <w:rFonts w:eastAsia="Times New Roman" w:cs="Times New Roman"/>
          <w:sz w:val="20"/>
          <w:szCs w:val="20"/>
        </w:rPr>
      </w:pPr>
      <w:r w:rsidRPr="00CA2C4B">
        <w:rPr>
          <w:rFonts w:eastAsia="Times New Roman" w:cs="Times New Roman"/>
          <w:sz w:val="20"/>
          <w:szCs w:val="20"/>
        </w:rPr>
        <w:t>Pentru realizarea acestui SdC s-au folosit următoarele metode: cercetarea documentară, interviul.</w:t>
      </w:r>
    </w:p>
    <w:p w14:paraId="5D6DF947"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rFonts w:eastAsia="Calibri" w:cs="Calibri"/>
          <w:b/>
          <w:i/>
          <w:color w:val="3CA1BC"/>
        </w:rPr>
      </w:pPr>
      <w:r>
        <w:rPr>
          <w:b/>
          <w:i/>
          <w:color w:val="3CA1BC"/>
        </w:rPr>
        <w:t>Prezentarea sintetică a beneficiarului și partenerilor</w:t>
      </w:r>
    </w:p>
    <w:p w14:paraId="5F0111BA" w14:textId="77777777" w:rsidR="00CA2C4B" w:rsidRPr="00CA2C4B" w:rsidRDefault="00CA2C4B" w:rsidP="00CA2C4B">
      <w:pPr>
        <w:spacing w:after="120" w:line="240" w:lineRule="auto"/>
        <w:jc w:val="both"/>
        <w:rPr>
          <w:sz w:val="20"/>
          <w:szCs w:val="20"/>
        </w:rPr>
      </w:pPr>
      <w:r w:rsidRPr="00CA2C4B">
        <w:rPr>
          <w:b/>
          <w:sz w:val="20"/>
          <w:szCs w:val="20"/>
        </w:rPr>
        <w:t>Beneficiarul</w:t>
      </w:r>
      <w:r w:rsidRPr="00CA2C4B">
        <w:rPr>
          <w:sz w:val="20"/>
          <w:szCs w:val="20"/>
        </w:rPr>
        <w:t>: EUZONE CONSULTANCY NETWORK SRL</w:t>
      </w:r>
    </w:p>
    <w:p w14:paraId="4711ECDA" w14:textId="77777777" w:rsidR="00CA2C4B" w:rsidRPr="00CA2C4B" w:rsidRDefault="00CA2C4B" w:rsidP="00CA2C4B">
      <w:pPr>
        <w:spacing w:after="120" w:line="240" w:lineRule="auto"/>
        <w:jc w:val="both"/>
        <w:rPr>
          <w:sz w:val="20"/>
          <w:szCs w:val="20"/>
        </w:rPr>
      </w:pPr>
      <w:r w:rsidRPr="00CA2C4B">
        <w:rPr>
          <w:sz w:val="20"/>
          <w:szCs w:val="20"/>
        </w:rPr>
        <w:t>Asigura coordonarea generala a intregului proiect, tehnic/fizic si financiar, coordoneaza relatia parteneriala stabilita pentru proiect,managementul riscurilor, stabileste cadrul organizational si metodologia de lucru, furnizeaza input de specialitate pentru realizarea activitatilor proiectului, coordoneaza implementarea masurilor de informare si publicitate, gestioneaza relatia cu autoritatile de verificare a proiectului, coordoneaza si stabileste intalnirile echipei de proiect.</w:t>
      </w:r>
    </w:p>
    <w:p w14:paraId="15B850B2" w14:textId="77777777" w:rsidR="00CA2C4B" w:rsidRPr="00CA2C4B" w:rsidRDefault="00CA2C4B" w:rsidP="00CA2C4B">
      <w:pPr>
        <w:spacing w:after="120" w:line="240" w:lineRule="auto"/>
        <w:jc w:val="both"/>
        <w:rPr>
          <w:sz w:val="20"/>
          <w:szCs w:val="20"/>
        </w:rPr>
      </w:pPr>
      <w:r w:rsidRPr="00CA2C4B">
        <w:rPr>
          <w:b/>
          <w:sz w:val="20"/>
          <w:szCs w:val="20"/>
        </w:rPr>
        <w:t>Partenerii</w:t>
      </w:r>
      <w:r w:rsidRPr="00CA2C4B">
        <w:rPr>
          <w:sz w:val="20"/>
          <w:szCs w:val="20"/>
        </w:rPr>
        <w:t xml:space="preserve">: </w:t>
      </w:r>
    </w:p>
    <w:p w14:paraId="5AFC8CE9" w14:textId="77777777" w:rsidR="00CA2C4B" w:rsidRPr="00CA2C4B" w:rsidRDefault="00CA2C4B" w:rsidP="00CA2C4B">
      <w:pPr>
        <w:spacing w:after="120" w:line="240" w:lineRule="auto"/>
        <w:jc w:val="both"/>
        <w:rPr>
          <w:sz w:val="20"/>
          <w:szCs w:val="20"/>
        </w:rPr>
      </w:pPr>
      <w:r w:rsidRPr="00CA2C4B">
        <w:rPr>
          <w:sz w:val="20"/>
          <w:szCs w:val="20"/>
        </w:rPr>
        <w:t>Partener 1 Asociaţia Telefonul Copilului</w:t>
      </w:r>
    </w:p>
    <w:p w14:paraId="25B6B517" w14:textId="32FBF465" w:rsidR="00CA2C4B" w:rsidRPr="00CA2C4B" w:rsidRDefault="00CA2C4B" w:rsidP="00CA2C4B">
      <w:pPr>
        <w:spacing w:after="120" w:line="240" w:lineRule="auto"/>
        <w:jc w:val="both"/>
        <w:rPr>
          <w:sz w:val="20"/>
          <w:szCs w:val="20"/>
        </w:rPr>
      </w:pPr>
      <w:r w:rsidRPr="00CA2C4B">
        <w:rPr>
          <w:sz w:val="20"/>
          <w:szCs w:val="20"/>
        </w:rPr>
        <w:t>Partener 2 CENTRUL PENTRU LEGISLATIE NONPROFIT</w:t>
      </w:r>
    </w:p>
    <w:p w14:paraId="06DB8EED" w14:textId="77777777" w:rsidR="00CA2C4B" w:rsidRDefault="00CA2C4B" w:rsidP="00CA2C4B">
      <w:pPr>
        <w:spacing w:after="120" w:line="240" w:lineRule="auto"/>
        <w:jc w:val="both"/>
        <w:rPr>
          <w:sz w:val="20"/>
          <w:szCs w:val="20"/>
        </w:rPr>
      </w:pPr>
    </w:p>
    <w:p w14:paraId="6D4E0327"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lastRenderedPageBreak/>
        <w:t>Prezentarea planului proiectului</w:t>
      </w:r>
    </w:p>
    <w:p w14:paraId="64DBDA2A" w14:textId="77777777" w:rsidR="00CA2C4B" w:rsidRPr="00CA2C4B" w:rsidRDefault="00CA2C4B" w:rsidP="00CA2C4B">
      <w:pPr>
        <w:spacing w:line="276" w:lineRule="auto"/>
        <w:jc w:val="both"/>
        <w:rPr>
          <w:rFonts w:cstheme="minorHAnsi"/>
          <w:b/>
          <w:i/>
          <w:color w:val="3CA1BC"/>
          <w:sz w:val="20"/>
          <w:szCs w:val="20"/>
        </w:rPr>
      </w:pPr>
      <w:r w:rsidRPr="00CA2C4B">
        <w:rPr>
          <w:rFonts w:cstheme="minorHAnsi"/>
          <w:b/>
          <w:i/>
          <w:color w:val="3CA1BC"/>
          <w:sz w:val="20"/>
          <w:szCs w:val="20"/>
        </w:rPr>
        <w:t>Date sintetice ale proiectului</w:t>
      </w:r>
    </w:p>
    <w:tbl>
      <w:tblPr>
        <w:tblW w:w="9735" w:type="dxa"/>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Layout w:type="fixed"/>
        <w:tblLook w:val="0480" w:firstRow="0" w:lastRow="0" w:firstColumn="1" w:lastColumn="0" w:noHBand="0" w:noVBand="1"/>
      </w:tblPr>
      <w:tblGrid>
        <w:gridCol w:w="2138"/>
        <w:gridCol w:w="7597"/>
      </w:tblGrid>
      <w:tr w:rsidR="00CA2C4B" w:rsidRPr="00CA2C4B" w14:paraId="3B6B7713" w14:textId="77777777" w:rsidTr="00CA2C4B">
        <w:tc>
          <w:tcPr>
            <w:tcW w:w="2138" w:type="dxa"/>
            <w:tcBorders>
              <w:top w:val="single" w:sz="4" w:space="0" w:color="7ACDE0"/>
              <w:left w:val="single" w:sz="4" w:space="0" w:color="7ACDE0"/>
              <w:bottom w:val="single" w:sz="4" w:space="0" w:color="7ACDE0"/>
              <w:right w:val="single" w:sz="4" w:space="0" w:color="7ACDE0"/>
            </w:tcBorders>
            <w:hideMark/>
          </w:tcPr>
          <w:p w14:paraId="614D65C8" w14:textId="77777777" w:rsidR="00CA2C4B" w:rsidRPr="00CA2C4B" w:rsidRDefault="00CA2C4B">
            <w:pPr>
              <w:spacing w:after="120"/>
              <w:rPr>
                <w:rFonts w:cstheme="minorHAnsi"/>
                <w:sz w:val="20"/>
                <w:szCs w:val="20"/>
              </w:rPr>
            </w:pPr>
            <w:r w:rsidRPr="00CA2C4B">
              <w:rPr>
                <w:rFonts w:cstheme="minorHAnsi"/>
                <w:sz w:val="20"/>
                <w:szCs w:val="20"/>
              </w:rPr>
              <w:t>Beneficiar</w:t>
            </w:r>
          </w:p>
        </w:tc>
        <w:tc>
          <w:tcPr>
            <w:tcW w:w="7598" w:type="dxa"/>
            <w:tcBorders>
              <w:top w:val="single" w:sz="4" w:space="0" w:color="7ACDE0"/>
              <w:left w:val="single" w:sz="4" w:space="0" w:color="7ACDE0"/>
              <w:bottom w:val="single" w:sz="4" w:space="0" w:color="7ACDE0"/>
              <w:right w:val="single" w:sz="4" w:space="0" w:color="7ACDE0"/>
            </w:tcBorders>
            <w:hideMark/>
          </w:tcPr>
          <w:p w14:paraId="71469267" w14:textId="77777777" w:rsidR="00CA2C4B" w:rsidRPr="00CA2C4B" w:rsidRDefault="00CA2C4B">
            <w:pPr>
              <w:spacing w:after="120"/>
              <w:rPr>
                <w:rFonts w:cstheme="minorHAnsi"/>
                <w:sz w:val="20"/>
                <w:szCs w:val="20"/>
              </w:rPr>
            </w:pPr>
            <w:r w:rsidRPr="00CA2C4B">
              <w:rPr>
                <w:rFonts w:cstheme="minorHAnsi"/>
                <w:sz w:val="20"/>
                <w:szCs w:val="20"/>
              </w:rPr>
              <w:t xml:space="preserve">EUZONE CONSULTANCY NETWORK SRL  </w:t>
            </w:r>
          </w:p>
        </w:tc>
      </w:tr>
      <w:tr w:rsidR="00CA2C4B" w:rsidRPr="00CA2C4B" w14:paraId="6E514829" w14:textId="77777777" w:rsidTr="00CA2C4B">
        <w:tc>
          <w:tcPr>
            <w:tcW w:w="2138" w:type="dxa"/>
            <w:tcBorders>
              <w:top w:val="single" w:sz="4" w:space="0" w:color="7ACDE0"/>
              <w:left w:val="single" w:sz="4" w:space="0" w:color="7ACDE0"/>
              <w:bottom w:val="single" w:sz="4" w:space="0" w:color="7ACDE0"/>
              <w:right w:val="single" w:sz="4" w:space="0" w:color="7ACDE0"/>
            </w:tcBorders>
            <w:hideMark/>
          </w:tcPr>
          <w:p w14:paraId="24C3DEE8" w14:textId="77777777" w:rsidR="00CA2C4B" w:rsidRPr="00CA2C4B" w:rsidRDefault="00CA2C4B">
            <w:pPr>
              <w:spacing w:after="120"/>
              <w:rPr>
                <w:rFonts w:cstheme="minorHAnsi"/>
                <w:sz w:val="20"/>
                <w:szCs w:val="20"/>
              </w:rPr>
            </w:pPr>
            <w:r w:rsidRPr="00CA2C4B">
              <w:rPr>
                <w:rFonts w:cstheme="minorHAnsi"/>
                <w:sz w:val="20"/>
                <w:szCs w:val="20"/>
              </w:rPr>
              <w:t>Parteneri</w:t>
            </w:r>
          </w:p>
        </w:tc>
        <w:tc>
          <w:tcPr>
            <w:tcW w:w="7598" w:type="dxa"/>
            <w:tcBorders>
              <w:top w:val="single" w:sz="4" w:space="0" w:color="7ACDE0"/>
              <w:left w:val="single" w:sz="4" w:space="0" w:color="7ACDE0"/>
              <w:bottom w:val="single" w:sz="4" w:space="0" w:color="7ACDE0"/>
              <w:right w:val="single" w:sz="4" w:space="0" w:color="7ACDE0"/>
            </w:tcBorders>
            <w:hideMark/>
          </w:tcPr>
          <w:p w14:paraId="094B3D4E" w14:textId="77777777" w:rsidR="00CA2C4B" w:rsidRPr="00CA2C4B" w:rsidRDefault="00CA2C4B">
            <w:pPr>
              <w:spacing w:after="120"/>
              <w:rPr>
                <w:rFonts w:cstheme="minorHAnsi"/>
                <w:sz w:val="20"/>
                <w:szCs w:val="20"/>
              </w:rPr>
            </w:pPr>
            <w:r w:rsidRPr="00CA2C4B">
              <w:rPr>
                <w:rFonts w:cstheme="minorHAnsi"/>
                <w:sz w:val="20"/>
                <w:szCs w:val="20"/>
              </w:rPr>
              <w:t>Partener 1 Asociaţia Telefonul Copilului</w:t>
            </w:r>
          </w:p>
          <w:p w14:paraId="267B96B4" w14:textId="77777777" w:rsidR="00CA2C4B" w:rsidRPr="00CA2C4B" w:rsidRDefault="00CA2C4B">
            <w:pPr>
              <w:spacing w:after="120"/>
              <w:rPr>
                <w:rFonts w:cstheme="minorHAnsi"/>
                <w:sz w:val="20"/>
                <w:szCs w:val="20"/>
              </w:rPr>
            </w:pPr>
            <w:r w:rsidRPr="00CA2C4B">
              <w:rPr>
                <w:rFonts w:cstheme="minorHAnsi"/>
                <w:sz w:val="20"/>
                <w:szCs w:val="20"/>
              </w:rPr>
              <w:t>Partener 2 CENTRUL PENTRU LEGISLATIE NONPROFIT</w:t>
            </w:r>
          </w:p>
        </w:tc>
      </w:tr>
      <w:tr w:rsidR="00CA2C4B" w:rsidRPr="00CA2C4B" w14:paraId="2DCBE117" w14:textId="77777777" w:rsidTr="00CA2C4B">
        <w:tc>
          <w:tcPr>
            <w:tcW w:w="2138" w:type="dxa"/>
            <w:tcBorders>
              <w:top w:val="single" w:sz="4" w:space="0" w:color="7ACDE0"/>
              <w:left w:val="single" w:sz="4" w:space="0" w:color="7ACDE0"/>
              <w:bottom w:val="single" w:sz="4" w:space="0" w:color="7ACDE0"/>
              <w:right w:val="single" w:sz="4" w:space="0" w:color="7ACDE0"/>
            </w:tcBorders>
            <w:hideMark/>
          </w:tcPr>
          <w:p w14:paraId="3F4A45C1" w14:textId="77777777" w:rsidR="00CA2C4B" w:rsidRPr="00CA2C4B" w:rsidRDefault="00CA2C4B">
            <w:pPr>
              <w:spacing w:after="120"/>
              <w:rPr>
                <w:rFonts w:cstheme="minorHAnsi"/>
                <w:sz w:val="20"/>
                <w:szCs w:val="20"/>
              </w:rPr>
            </w:pPr>
            <w:r w:rsidRPr="00CA2C4B">
              <w:rPr>
                <w:rFonts w:cstheme="minorHAnsi"/>
                <w:sz w:val="20"/>
                <w:szCs w:val="20"/>
              </w:rPr>
              <w:t>Bugetul proiectului</w:t>
            </w:r>
          </w:p>
        </w:tc>
        <w:tc>
          <w:tcPr>
            <w:tcW w:w="7598" w:type="dxa"/>
            <w:tcBorders>
              <w:top w:val="single" w:sz="4" w:space="0" w:color="7ACDE0"/>
              <w:left w:val="single" w:sz="4" w:space="0" w:color="7ACDE0"/>
              <w:bottom w:val="single" w:sz="4" w:space="0" w:color="7ACDE0"/>
              <w:right w:val="single" w:sz="4" w:space="0" w:color="7ACDE0"/>
            </w:tcBorders>
            <w:hideMark/>
          </w:tcPr>
          <w:p w14:paraId="1F62D681" w14:textId="77777777" w:rsidR="00CA2C4B" w:rsidRPr="00CA2C4B" w:rsidRDefault="00CA2C4B">
            <w:pPr>
              <w:spacing w:after="120"/>
              <w:rPr>
                <w:rFonts w:cstheme="minorHAnsi"/>
                <w:sz w:val="20"/>
                <w:szCs w:val="20"/>
              </w:rPr>
            </w:pPr>
            <w:r w:rsidRPr="00CA2C4B">
              <w:rPr>
                <w:rFonts w:cstheme="minorHAnsi"/>
                <w:sz w:val="20"/>
                <w:szCs w:val="20"/>
              </w:rPr>
              <w:t>11.230.986,95 Ron</w:t>
            </w:r>
          </w:p>
        </w:tc>
      </w:tr>
      <w:tr w:rsidR="00CA2C4B" w:rsidRPr="00CA2C4B" w14:paraId="153CEBB1" w14:textId="77777777" w:rsidTr="00CA2C4B">
        <w:tc>
          <w:tcPr>
            <w:tcW w:w="2138" w:type="dxa"/>
            <w:tcBorders>
              <w:top w:val="single" w:sz="4" w:space="0" w:color="7ACDE0"/>
              <w:left w:val="single" w:sz="4" w:space="0" w:color="7ACDE0"/>
              <w:bottom w:val="single" w:sz="4" w:space="0" w:color="7ACDE0"/>
              <w:right w:val="single" w:sz="4" w:space="0" w:color="7ACDE0"/>
            </w:tcBorders>
            <w:hideMark/>
          </w:tcPr>
          <w:p w14:paraId="0186FB1D" w14:textId="77777777" w:rsidR="00CA2C4B" w:rsidRPr="00CA2C4B" w:rsidRDefault="00CA2C4B">
            <w:pPr>
              <w:spacing w:after="120"/>
              <w:rPr>
                <w:rFonts w:cstheme="minorHAnsi"/>
                <w:sz w:val="20"/>
                <w:szCs w:val="20"/>
              </w:rPr>
            </w:pPr>
            <w:r w:rsidRPr="00CA2C4B">
              <w:rPr>
                <w:rFonts w:cstheme="minorHAnsi"/>
                <w:sz w:val="20"/>
                <w:szCs w:val="20"/>
              </w:rPr>
              <w:t>Durata contractului</w:t>
            </w:r>
          </w:p>
        </w:tc>
        <w:tc>
          <w:tcPr>
            <w:tcW w:w="7598" w:type="dxa"/>
            <w:tcBorders>
              <w:top w:val="single" w:sz="4" w:space="0" w:color="7ACDE0"/>
              <w:left w:val="single" w:sz="4" w:space="0" w:color="7ACDE0"/>
              <w:bottom w:val="single" w:sz="4" w:space="0" w:color="7ACDE0"/>
              <w:right w:val="single" w:sz="4" w:space="0" w:color="7ACDE0"/>
            </w:tcBorders>
            <w:hideMark/>
          </w:tcPr>
          <w:p w14:paraId="325C2D26" w14:textId="77777777" w:rsidR="00CA2C4B" w:rsidRPr="00CA2C4B" w:rsidRDefault="00CA2C4B">
            <w:pPr>
              <w:spacing w:after="120"/>
              <w:rPr>
                <w:rFonts w:cstheme="minorHAnsi"/>
                <w:sz w:val="20"/>
                <w:szCs w:val="20"/>
              </w:rPr>
            </w:pPr>
            <w:r w:rsidRPr="00CA2C4B">
              <w:rPr>
                <w:rFonts w:cstheme="minorHAnsi"/>
                <w:sz w:val="20"/>
                <w:szCs w:val="20"/>
              </w:rPr>
              <w:t>30.09.2019 – 29.09.2021</w:t>
            </w:r>
          </w:p>
        </w:tc>
      </w:tr>
      <w:tr w:rsidR="00CA2C4B" w:rsidRPr="00CA2C4B" w14:paraId="583B8C23" w14:textId="77777777" w:rsidTr="00CA2C4B">
        <w:tc>
          <w:tcPr>
            <w:tcW w:w="2138" w:type="dxa"/>
            <w:tcBorders>
              <w:top w:val="single" w:sz="4" w:space="0" w:color="7ACDE0"/>
              <w:left w:val="single" w:sz="4" w:space="0" w:color="7ACDE0"/>
              <w:bottom w:val="single" w:sz="4" w:space="0" w:color="7ACDE0"/>
              <w:right w:val="single" w:sz="4" w:space="0" w:color="7ACDE0"/>
            </w:tcBorders>
            <w:hideMark/>
          </w:tcPr>
          <w:p w14:paraId="5D2A9EF5" w14:textId="77777777" w:rsidR="00CA2C4B" w:rsidRPr="00CA2C4B" w:rsidRDefault="00CA2C4B">
            <w:pPr>
              <w:spacing w:after="120"/>
              <w:rPr>
                <w:rFonts w:cstheme="minorHAnsi"/>
                <w:sz w:val="20"/>
                <w:szCs w:val="20"/>
              </w:rPr>
            </w:pPr>
            <w:r w:rsidRPr="00CA2C4B">
              <w:rPr>
                <w:rFonts w:cstheme="minorHAnsi"/>
                <w:sz w:val="20"/>
                <w:szCs w:val="20"/>
              </w:rPr>
              <w:t>Tip intervenție</w:t>
            </w:r>
          </w:p>
        </w:tc>
        <w:tc>
          <w:tcPr>
            <w:tcW w:w="7598" w:type="dxa"/>
            <w:tcBorders>
              <w:top w:val="single" w:sz="4" w:space="0" w:color="7ACDE0"/>
              <w:left w:val="single" w:sz="4" w:space="0" w:color="7ACDE0"/>
              <w:bottom w:val="single" w:sz="4" w:space="0" w:color="7ACDE0"/>
              <w:right w:val="single" w:sz="4" w:space="0" w:color="7ACDE0"/>
            </w:tcBorders>
            <w:hideMark/>
          </w:tcPr>
          <w:p w14:paraId="4721014C" w14:textId="77777777" w:rsidR="00CA2C4B" w:rsidRPr="00CA2C4B" w:rsidRDefault="00CA2C4B">
            <w:pPr>
              <w:spacing w:after="120"/>
              <w:rPr>
                <w:rFonts w:cstheme="minorHAnsi"/>
                <w:sz w:val="20"/>
                <w:szCs w:val="20"/>
              </w:rPr>
            </w:pPr>
            <w:r w:rsidRPr="00CA2C4B">
              <w:rPr>
                <w:rFonts w:cstheme="minorHAnsi"/>
                <w:sz w:val="20"/>
                <w:szCs w:val="20"/>
              </w:rPr>
              <w:t>Incluziunea socială şi combaterea sărăciei</w:t>
            </w:r>
          </w:p>
        </w:tc>
      </w:tr>
    </w:tbl>
    <w:p w14:paraId="7F7BF826" w14:textId="77777777" w:rsidR="00CA2C4B" w:rsidRPr="00CA2C4B" w:rsidRDefault="00CA2C4B" w:rsidP="00CA2C4B">
      <w:pPr>
        <w:spacing w:before="240" w:line="276" w:lineRule="auto"/>
        <w:jc w:val="both"/>
        <w:rPr>
          <w:rFonts w:cstheme="minorHAnsi"/>
          <w:b/>
          <w:i/>
          <w:color w:val="3CA1BC"/>
          <w:sz w:val="20"/>
          <w:szCs w:val="20"/>
        </w:rPr>
      </w:pPr>
      <w:r w:rsidRPr="00CA2C4B">
        <w:rPr>
          <w:rFonts w:cstheme="minorHAnsi"/>
          <w:b/>
          <w:i/>
          <w:color w:val="3CA1BC"/>
          <w:sz w:val="20"/>
          <w:szCs w:val="20"/>
        </w:rPr>
        <w:t>Context si justificare nevoi</w:t>
      </w:r>
    </w:p>
    <w:p w14:paraId="51EBB70D"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Incepand cu nevoile identificate, care rezidă in principal in lipsa unei culturi antreprenoriale, inclusiv in ceea ce privește antreprenoriatul  social (conform Planurilor de Dezvoltare Regionale ale reg Sud Muntenia , Centru si Nord-Vest) nevoia de încurajare a antreprenorilor locali, inclusiv a antreprenoriatului social, de creștere a ocupării pe cont propriu pentru accelerarea creșterii economice si crearea unui mediu colaborativ, specific economiei sociale si solidare, tinand cont de OS al axei 4 - Consolidarea capacității întreprinderilor de economie socială de a funcþiona într-o maniera autosustenabila, consideram necesara implementarea acestui proiect si crearea de noi întreprinderi sociale (IS) si/sau întreprinderi sociale de insertie (ISI) si inclusiv crearea unor locuri de munca stabile si de calitate, inclusiv pentru persoanele  aparținând grupurilor  vulnerabile sau persoanelor aflate in situații de sărăcie sau excluziune socială.</w:t>
      </w:r>
    </w:p>
    <w:p w14:paraId="5ADA4144" w14:textId="77777777" w:rsidR="00CA2C4B" w:rsidRPr="00CA2C4B" w:rsidRDefault="00CA2C4B" w:rsidP="00CA2C4B">
      <w:pPr>
        <w:spacing w:after="120" w:line="240" w:lineRule="auto"/>
        <w:jc w:val="both"/>
        <w:rPr>
          <w:rFonts w:eastAsia="Times New Roman" w:cstheme="minorHAnsi"/>
          <w:sz w:val="20"/>
          <w:szCs w:val="20"/>
        </w:rPr>
      </w:pPr>
      <w:r w:rsidRPr="00CA2C4B">
        <w:rPr>
          <w:rFonts w:eastAsia="Times New Roman" w:cstheme="minorHAnsi"/>
          <w:sz w:val="20"/>
          <w:szCs w:val="20"/>
        </w:rPr>
        <w:t>Potrivit datelor incluse in secțiunea Grup tinta a proiectului, preluate din surse precum Eurostat, INS, CNIPMMR, Fundația pentru Dezv Societății Civile – Atlasul de Economie Socială 2014, ANOFM, cât si din cercetări realizate recent, de către Fundația Ashoka România, in 2018 sau de către Romanian Business Leader (2016), la nivelul regiunii de implementare a proiectului s-au identificat următoarele tipuri de nevoi derivate din problemele grupului tinta:</w:t>
      </w:r>
    </w:p>
    <w:p w14:paraId="0206BBDA" w14:textId="77777777"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nevoia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încurajare</w:t>
      </w:r>
      <w:proofErr w:type="spellEnd"/>
      <w:r w:rsidRPr="00CA2C4B">
        <w:rPr>
          <w:rFonts w:eastAsia="Times New Roman" w:cstheme="minorHAnsi"/>
          <w:color w:val="222222"/>
          <w:sz w:val="20"/>
          <w:szCs w:val="20"/>
        </w:rPr>
        <w:t xml:space="preserve"> </w:t>
      </w:r>
      <w:proofErr w:type="gramStart"/>
      <w:r w:rsidRPr="00CA2C4B">
        <w:rPr>
          <w:rFonts w:eastAsia="Times New Roman" w:cstheme="minorHAnsi"/>
          <w:color w:val="222222"/>
          <w:sz w:val="20"/>
          <w:szCs w:val="20"/>
        </w:rPr>
        <w:t>a</w:t>
      </w:r>
      <w:proofErr w:type="gram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inițiativelor</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economie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socială</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antrep</w:t>
      </w:r>
      <w:proofErr w:type="spellEnd"/>
      <w:r w:rsidRPr="00CA2C4B">
        <w:rPr>
          <w:rFonts w:eastAsia="Times New Roman" w:cstheme="minorHAnsi"/>
          <w:color w:val="222222"/>
          <w:sz w:val="20"/>
          <w:szCs w:val="20"/>
        </w:rPr>
        <w:t xml:space="preserve"> social in reg de </w:t>
      </w:r>
      <w:proofErr w:type="spellStart"/>
      <w:r w:rsidRPr="00CA2C4B">
        <w:rPr>
          <w:rFonts w:eastAsia="Times New Roman" w:cstheme="minorHAnsi"/>
          <w:color w:val="222222"/>
          <w:sz w:val="20"/>
          <w:szCs w:val="20"/>
        </w:rPr>
        <w:t>implem</w:t>
      </w:r>
      <w:proofErr w:type="spellEnd"/>
      <w:r w:rsidRPr="00CA2C4B">
        <w:rPr>
          <w:rFonts w:eastAsia="Times New Roman" w:cstheme="minorHAnsi"/>
          <w:color w:val="222222"/>
          <w:sz w:val="20"/>
          <w:szCs w:val="20"/>
        </w:rPr>
        <w:t xml:space="preserve"> a </w:t>
      </w:r>
      <w:proofErr w:type="spellStart"/>
      <w:r w:rsidRPr="00CA2C4B">
        <w:rPr>
          <w:rFonts w:eastAsia="Times New Roman" w:cstheme="minorHAnsi"/>
          <w:color w:val="222222"/>
          <w:sz w:val="20"/>
          <w:szCs w:val="20"/>
        </w:rPr>
        <w:t>proiectului</w:t>
      </w:r>
      <w:proofErr w:type="spellEnd"/>
      <w:r w:rsidRPr="00CA2C4B">
        <w:rPr>
          <w:rFonts w:eastAsia="Times New Roman" w:cstheme="minorHAnsi"/>
          <w:color w:val="222222"/>
          <w:sz w:val="20"/>
          <w:szCs w:val="20"/>
        </w:rPr>
        <w:t xml:space="preserve"> pe </w:t>
      </w:r>
      <w:proofErr w:type="spellStart"/>
      <w:r w:rsidRPr="00CA2C4B">
        <w:rPr>
          <w:rFonts w:eastAsia="Times New Roman" w:cstheme="minorHAnsi"/>
          <w:color w:val="222222"/>
          <w:sz w:val="20"/>
          <w:szCs w:val="20"/>
        </w:rPr>
        <w:t>fondul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unor</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tendințe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pozitive</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dezvoltare</w:t>
      </w:r>
      <w:proofErr w:type="spellEnd"/>
      <w:r w:rsidRPr="00CA2C4B">
        <w:rPr>
          <w:rFonts w:eastAsia="Times New Roman" w:cstheme="minorHAnsi"/>
          <w:color w:val="222222"/>
          <w:sz w:val="20"/>
          <w:szCs w:val="20"/>
        </w:rPr>
        <w:t xml:space="preserve"> a </w:t>
      </w:r>
      <w:proofErr w:type="spellStart"/>
      <w:r w:rsidRPr="00CA2C4B">
        <w:rPr>
          <w:rFonts w:eastAsia="Times New Roman" w:cstheme="minorHAnsi"/>
          <w:color w:val="222222"/>
          <w:sz w:val="20"/>
          <w:szCs w:val="20"/>
        </w:rPr>
        <w:t>sectorului</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economie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socială</w:t>
      </w:r>
      <w:proofErr w:type="spellEnd"/>
      <w:r w:rsidRPr="00CA2C4B">
        <w:rPr>
          <w:rFonts w:eastAsia="Times New Roman" w:cstheme="minorHAnsi"/>
          <w:color w:val="222222"/>
          <w:sz w:val="20"/>
          <w:szCs w:val="20"/>
        </w:rPr>
        <w:t xml:space="preserve"> in reg resp si de </w:t>
      </w:r>
      <w:proofErr w:type="spellStart"/>
      <w:r w:rsidRPr="00CA2C4B">
        <w:rPr>
          <w:rFonts w:eastAsia="Times New Roman" w:cstheme="minorHAnsi"/>
          <w:color w:val="222222"/>
          <w:sz w:val="20"/>
          <w:szCs w:val="20"/>
        </w:rPr>
        <w:t>creștere</w:t>
      </w:r>
      <w:proofErr w:type="spellEnd"/>
      <w:r w:rsidRPr="00CA2C4B">
        <w:rPr>
          <w:rFonts w:eastAsia="Times New Roman" w:cstheme="minorHAnsi"/>
          <w:color w:val="222222"/>
          <w:sz w:val="20"/>
          <w:szCs w:val="20"/>
        </w:rPr>
        <w:t xml:space="preserve"> a </w:t>
      </w:r>
      <w:proofErr w:type="spellStart"/>
      <w:r w:rsidRPr="00CA2C4B">
        <w:rPr>
          <w:rFonts w:eastAsia="Times New Roman" w:cstheme="minorHAnsi"/>
          <w:color w:val="222222"/>
          <w:sz w:val="20"/>
          <w:szCs w:val="20"/>
        </w:rPr>
        <w:t>contribuției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antreprenoriatului</w:t>
      </w:r>
      <w:proofErr w:type="spellEnd"/>
      <w:r w:rsidRPr="00CA2C4B">
        <w:rPr>
          <w:rFonts w:eastAsia="Times New Roman" w:cstheme="minorHAnsi"/>
          <w:color w:val="222222"/>
          <w:sz w:val="20"/>
          <w:szCs w:val="20"/>
        </w:rPr>
        <w:t xml:space="preserve"> social la </w:t>
      </w:r>
      <w:proofErr w:type="spellStart"/>
      <w:r w:rsidRPr="00CA2C4B">
        <w:rPr>
          <w:rFonts w:eastAsia="Times New Roman" w:cstheme="minorHAnsi"/>
          <w:color w:val="222222"/>
          <w:sz w:val="20"/>
          <w:szCs w:val="20"/>
        </w:rPr>
        <w:t>crearea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noi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locuri</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muncă</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inclusiv</w:t>
      </w:r>
      <w:proofErr w:type="spellEnd"/>
      <w:r w:rsidRPr="00CA2C4B">
        <w:rPr>
          <w:rFonts w:eastAsia="Times New Roman" w:cstheme="minorHAnsi"/>
          <w:color w:val="222222"/>
          <w:sz w:val="20"/>
          <w:szCs w:val="20"/>
        </w:rPr>
        <w:t xml:space="preserve"> pentru pers </w:t>
      </w:r>
      <w:proofErr w:type="spellStart"/>
      <w:r w:rsidRPr="00CA2C4B">
        <w:rPr>
          <w:rFonts w:eastAsia="Times New Roman" w:cstheme="minorHAnsi"/>
          <w:color w:val="222222"/>
          <w:sz w:val="20"/>
          <w:szCs w:val="20"/>
        </w:rPr>
        <w:t>aparținând</w:t>
      </w:r>
      <w:proofErr w:type="spellEnd"/>
      <w:r w:rsidRPr="00CA2C4B">
        <w:rPr>
          <w:rFonts w:eastAsia="Times New Roman" w:cstheme="minorHAnsi"/>
          <w:color w:val="222222"/>
          <w:sz w:val="20"/>
          <w:szCs w:val="20"/>
        </w:rPr>
        <w:t xml:space="preserve"> gr. </w:t>
      </w:r>
      <w:proofErr w:type="spellStart"/>
      <w:r w:rsidRPr="00CA2C4B">
        <w:rPr>
          <w:rFonts w:eastAsia="Times New Roman" w:cstheme="minorHAnsi"/>
          <w:color w:val="222222"/>
          <w:sz w:val="20"/>
          <w:szCs w:val="20"/>
        </w:rPr>
        <w:t>vulnerabile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pers </w:t>
      </w:r>
      <w:proofErr w:type="spellStart"/>
      <w:r w:rsidRPr="00CA2C4B">
        <w:rPr>
          <w:rFonts w:eastAsia="Times New Roman" w:cstheme="minorHAnsi"/>
          <w:color w:val="222222"/>
          <w:sz w:val="20"/>
          <w:szCs w:val="20"/>
        </w:rPr>
        <w:t>aflate</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situație</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sărăcie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excluziune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socială</w:t>
      </w:r>
      <w:proofErr w:type="spellEnd"/>
      <w:r w:rsidRPr="00CA2C4B">
        <w:rPr>
          <w:rFonts w:eastAsia="Times New Roman" w:cstheme="minorHAnsi"/>
          <w:color w:val="222222"/>
          <w:sz w:val="20"/>
          <w:szCs w:val="20"/>
        </w:rPr>
        <w:t>;</w:t>
      </w:r>
    </w:p>
    <w:p w14:paraId="57614E1F" w14:textId="77777777"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nevoia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instruire</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mentorat</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domeniul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economiei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sociale</w:t>
      </w:r>
      <w:proofErr w:type="spellEnd"/>
      <w:r w:rsidRPr="00CA2C4B">
        <w:rPr>
          <w:rFonts w:eastAsia="Times New Roman" w:cstheme="minorHAnsi"/>
          <w:color w:val="222222"/>
          <w:sz w:val="20"/>
          <w:szCs w:val="20"/>
        </w:rPr>
        <w:t>/</w:t>
      </w:r>
      <w:proofErr w:type="spellStart"/>
      <w:r w:rsidRPr="00CA2C4B">
        <w:rPr>
          <w:rFonts w:eastAsia="Times New Roman" w:cstheme="minorHAnsi"/>
          <w:color w:val="222222"/>
          <w:sz w:val="20"/>
          <w:szCs w:val="20"/>
        </w:rPr>
        <w:t>antreprenoriatului</w:t>
      </w:r>
      <w:proofErr w:type="spellEnd"/>
      <w:r w:rsidRPr="00CA2C4B">
        <w:rPr>
          <w:rFonts w:eastAsia="Times New Roman" w:cstheme="minorHAnsi"/>
          <w:color w:val="222222"/>
          <w:sz w:val="20"/>
          <w:szCs w:val="20"/>
        </w:rPr>
        <w:t xml:space="preserve"> social care </w:t>
      </w:r>
      <w:proofErr w:type="spellStart"/>
      <w:r w:rsidRPr="00CA2C4B">
        <w:rPr>
          <w:rFonts w:eastAsia="Times New Roman" w:cstheme="minorHAnsi"/>
          <w:color w:val="222222"/>
          <w:sz w:val="20"/>
          <w:szCs w:val="20"/>
        </w:rPr>
        <w:t>reprezinta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baza</w:t>
      </w:r>
      <w:proofErr w:type="spellEnd"/>
      <w:r w:rsidRPr="00CA2C4B">
        <w:rPr>
          <w:rFonts w:eastAsia="Times New Roman" w:cstheme="minorHAnsi"/>
          <w:color w:val="222222"/>
          <w:sz w:val="20"/>
          <w:szCs w:val="20"/>
        </w:rPr>
        <w:t xml:space="preserve"> pentru </w:t>
      </w:r>
      <w:proofErr w:type="spellStart"/>
      <w:r w:rsidRPr="00CA2C4B">
        <w:rPr>
          <w:rFonts w:eastAsia="Times New Roman" w:cstheme="minorHAnsi"/>
          <w:color w:val="222222"/>
          <w:sz w:val="20"/>
          <w:szCs w:val="20"/>
        </w:rPr>
        <w:t>derularea</w:t>
      </w:r>
      <w:proofErr w:type="spellEnd"/>
    </w:p>
    <w:p w14:paraId="4AFED062" w14:textId="77777777"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unei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activități</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cadrul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unei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întreprinderi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sociale</w:t>
      </w:r>
      <w:proofErr w:type="spellEnd"/>
      <w:r w:rsidRPr="00CA2C4B">
        <w:rPr>
          <w:rFonts w:eastAsia="Times New Roman" w:cstheme="minorHAnsi"/>
          <w:color w:val="222222"/>
          <w:sz w:val="20"/>
          <w:szCs w:val="20"/>
        </w:rPr>
        <w:t xml:space="preserve"> (IS)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a </w:t>
      </w:r>
      <w:proofErr w:type="spellStart"/>
      <w:r w:rsidRPr="00CA2C4B">
        <w:rPr>
          <w:rFonts w:eastAsia="Times New Roman" w:cstheme="minorHAnsi"/>
          <w:color w:val="222222"/>
          <w:sz w:val="20"/>
          <w:szCs w:val="20"/>
        </w:rPr>
        <w:t>unei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întreprinderi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sociale</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insertie</w:t>
      </w:r>
      <w:proofErr w:type="spellEnd"/>
      <w:r w:rsidRPr="00CA2C4B">
        <w:rPr>
          <w:rFonts w:eastAsia="Times New Roman" w:cstheme="minorHAnsi"/>
          <w:color w:val="222222"/>
          <w:sz w:val="20"/>
          <w:szCs w:val="20"/>
        </w:rPr>
        <w:t xml:space="preserve"> (ISI) si care </w:t>
      </w:r>
      <w:proofErr w:type="spellStart"/>
      <w:r w:rsidRPr="00CA2C4B">
        <w:rPr>
          <w:rFonts w:eastAsia="Times New Roman" w:cstheme="minorHAnsi"/>
          <w:color w:val="222222"/>
          <w:sz w:val="20"/>
          <w:szCs w:val="20"/>
        </w:rPr>
        <w:t>consolidează</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infrangerea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temerii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antreprenorilor</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privind</w:t>
      </w:r>
      <w:proofErr w:type="spellEnd"/>
      <w:r w:rsidRPr="00CA2C4B">
        <w:rPr>
          <w:rFonts w:eastAsia="Times New Roman" w:cstheme="minorHAnsi"/>
          <w:color w:val="222222"/>
          <w:sz w:val="20"/>
          <w:szCs w:val="20"/>
        </w:rPr>
        <w:t xml:space="preserve"> un eventual </w:t>
      </w:r>
      <w:proofErr w:type="spellStart"/>
      <w:proofErr w:type="gramStart"/>
      <w:r w:rsidRPr="00CA2C4B">
        <w:rPr>
          <w:rFonts w:eastAsia="Times New Roman" w:cstheme="minorHAnsi"/>
          <w:color w:val="222222"/>
          <w:sz w:val="20"/>
          <w:szCs w:val="20"/>
        </w:rPr>
        <w:t>esec</w:t>
      </w:r>
      <w:proofErr w:type="spellEnd"/>
      <w:r w:rsidRPr="00CA2C4B">
        <w:rPr>
          <w:rFonts w:eastAsia="Times New Roman" w:cstheme="minorHAnsi"/>
          <w:color w:val="222222"/>
          <w:sz w:val="20"/>
          <w:szCs w:val="20"/>
        </w:rPr>
        <w:t>;</w:t>
      </w:r>
      <w:proofErr w:type="gramEnd"/>
    </w:p>
    <w:p w14:paraId="2C8D1745" w14:textId="77777777"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nevoia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dezvoltare</w:t>
      </w:r>
      <w:proofErr w:type="spellEnd"/>
      <w:r w:rsidRPr="00CA2C4B">
        <w:rPr>
          <w:rFonts w:eastAsia="Times New Roman" w:cstheme="minorHAnsi"/>
          <w:color w:val="222222"/>
          <w:sz w:val="20"/>
          <w:szCs w:val="20"/>
        </w:rPr>
        <w:t xml:space="preserve"> </w:t>
      </w:r>
      <w:proofErr w:type="gramStart"/>
      <w:r w:rsidRPr="00CA2C4B">
        <w:rPr>
          <w:rFonts w:eastAsia="Times New Roman" w:cstheme="minorHAnsi"/>
          <w:color w:val="222222"/>
          <w:sz w:val="20"/>
          <w:szCs w:val="20"/>
        </w:rPr>
        <w:t>a</w:t>
      </w:r>
      <w:proofErr w:type="gram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ocupării</w:t>
      </w:r>
      <w:proofErr w:type="spellEnd"/>
      <w:r w:rsidRPr="00CA2C4B">
        <w:rPr>
          <w:rFonts w:eastAsia="Times New Roman" w:cstheme="minorHAnsi"/>
          <w:color w:val="222222"/>
          <w:sz w:val="20"/>
          <w:szCs w:val="20"/>
        </w:rPr>
        <w:t xml:space="preserve"> la pers </w:t>
      </w:r>
      <w:proofErr w:type="spellStart"/>
      <w:r w:rsidRPr="00CA2C4B">
        <w:rPr>
          <w:rFonts w:eastAsia="Times New Roman" w:cstheme="minorHAnsi"/>
          <w:color w:val="222222"/>
          <w:sz w:val="20"/>
          <w:szCs w:val="20"/>
        </w:rPr>
        <w:t>aparținând</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grupului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vulnerabile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pers </w:t>
      </w:r>
      <w:proofErr w:type="spellStart"/>
      <w:r w:rsidRPr="00CA2C4B">
        <w:rPr>
          <w:rFonts w:eastAsia="Times New Roman" w:cstheme="minorHAnsi"/>
          <w:color w:val="222222"/>
          <w:sz w:val="20"/>
          <w:szCs w:val="20"/>
        </w:rPr>
        <w:t>aflate</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situație</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sărăcie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excluziune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socială</w:t>
      </w:r>
      <w:proofErr w:type="spellEnd"/>
      <w:r w:rsidRPr="00CA2C4B">
        <w:rPr>
          <w:rFonts w:eastAsia="Times New Roman" w:cstheme="minorHAnsi"/>
          <w:color w:val="222222"/>
          <w:sz w:val="20"/>
          <w:szCs w:val="20"/>
        </w:rPr>
        <w:t xml:space="preserve"> din reg de implement a pr, </w:t>
      </w:r>
      <w:proofErr w:type="spellStart"/>
      <w:r w:rsidRPr="00CA2C4B">
        <w:rPr>
          <w:rFonts w:eastAsia="Times New Roman" w:cstheme="minorHAnsi"/>
          <w:color w:val="222222"/>
          <w:sz w:val="20"/>
          <w:szCs w:val="20"/>
        </w:rPr>
        <w:t>regiuni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unde</w:t>
      </w:r>
      <w:proofErr w:type="spellEnd"/>
      <w:r w:rsidRPr="00CA2C4B">
        <w:rPr>
          <w:rFonts w:eastAsia="Times New Roman" w:cstheme="minorHAnsi"/>
          <w:color w:val="222222"/>
          <w:sz w:val="20"/>
          <w:szCs w:val="20"/>
        </w:rPr>
        <w:t xml:space="preserve"> rata </w:t>
      </w:r>
      <w:proofErr w:type="spellStart"/>
      <w:r w:rsidRPr="00CA2C4B">
        <w:rPr>
          <w:rFonts w:eastAsia="Times New Roman" w:cstheme="minorHAnsi"/>
          <w:color w:val="222222"/>
          <w:sz w:val="20"/>
          <w:szCs w:val="20"/>
        </w:rPr>
        <w:t>sărăciei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excluziunii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niv</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dezv</w:t>
      </w:r>
      <w:proofErr w:type="spellEnd"/>
      <w:r w:rsidRPr="00CA2C4B">
        <w:rPr>
          <w:rFonts w:eastAsia="Times New Roman" w:cstheme="minorHAnsi"/>
          <w:color w:val="222222"/>
          <w:sz w:val="20"/>
          <w:szCs w:val="20"/>
        </w:rPr>
        <w:t xml:space="preserve"> eco </w:t>
      </w:r>
      <w:proofErr w:type="spellStart"/>
      <w:r w:rsidRPr="00CA2C4B">
        <w:rPr>
          <w:rFonts w:eastAsia="Times New Roman" w:cstheme="minorHAnsi"/>
          <w:color w:val="222222"/>
          <w:sz w:val="20"/>
          <w:szCs w:val="20"/>
        </w:rPr>
        <w:t>exprimat</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prin</w:t>
      </w:r>
      <w:proofErr w:type="spellEnd"/>
      <w:r w:rsidRPr="00CA2C4B">
        <w:rPr>
          <w:rFonts w:eastAsia="Times New Roman" w:cstheme="minorHAnsi"/>
          <w:color w:val="222222"/>
          <w:sz w:val="20"/>
          <w:szCs w:val="20"/>
        </w:rPr>
        <w:t xml:space="preserve"> PIB/capita </w:t>
      </w:r>
      <w:proofErr w:type="spellStart"/>
      <w:r w:rsidRPr="00CA2C4B">
        <w:rPr>
          <w:rFonts w:eastAsia="Times New Roman" w:cstheme="minorHAnsi"/>
          <w:color w:val="222222"/>
          <w:sz w:val="20"/>
          <w:szCs w:val="20"/>
        </w:rPr>
        <w:t>în</w:t>
      </w:r>
      <w:proofErr w:type="spellEnd"/>
      <w:r w:rsidRPr="00CA2C4B">
        <w:rPr>
          <w:rFonts w:eastAsia="Times New Roman" w:cstheme="minorHAnsi"/>
          <w:color w:val="222222"/>
          <w:sz w:val="20"/>
          <w:szCs w:val="20"/>
        </w:rPr>
        <w:t xml:space="preserve"> PPS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rata </w:t>
      </w:r>
      <w:proofErr w:type="spellStart"/>
      <w:r w:rsidRPr="00CA2C4B">
        <w:rPr>
          <w:rFonts w:eastAsia="Times New Roman" w:cstheme="minorHAnsi"/>
          <w:color w:val="222222"/>
          <w:sz w:val="20"/>
          <w:szCs w:val="20"/>
        </w:rPr>
        <w:t>șomajului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atat</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randul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barbatilor</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femeilor</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tinerilor</w:t>
      </w:r>
      <w:proofErr w:type="spellEnd"/>
      <w:r w:rsidRPr="00CA2C4B">
        <w:rPr>
          <w:rFonts w:eastAsia="Times New Roman" w:cstheme="minorHAnsi"/>
          <w:color w:val="222222"/>
          <w:sz w:val="20"/>
          <w:szCs w:val="20"/>
        </w:rPr>
        <w:t xml:space="preserve"> se </w:t>
      </w:r>
      <w:proofErr w:type="spellStart"/>
      <w:r w:rsidRPr="00CA2C4B">
        <w:rPr>
          <w:rFonts w:eastAsia="Times New Roman" w:cstheme="minorHAnsi"/>
          <w:color w:val="222222"/>
          <w:sz w:val="20"/>
          <w:szCs w:val="20"/>
        </w:rPr>
        <w:t>situează</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peste</w:t>
      </w:r>
      <w:proofErr w:type="spellEnd"/>
      <w:r w:rsidRPr="00CA2C4B">
        <w:rPr>
          <w:rFonts w:eastAsia="Times New Roman" w:cstheme="minorHAnsi"/>
          <w:color w:val="222222"/>
          <w:sz w:val="20"/>
          <w:szCs w:val="20"/>
        </w:rPr>
        <w:t xml:space="preserve"> media </w:t>
      </w:r>
      <w:proofErr w:type="spellStart"/>
      <w:r w:rsidRPr="00CA2C4B">
        <w:rPr>
          <w:rFonts w:eastAsia="Times New Roman" w:cstheme="minorHAnsi"/>
          <w:color w:val="222222"/>
          <w:sz w:val="20"/>
          <w:szCs w:val="20"/>
        </w:rPr>
        <w:t>națională</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nivelul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anului</w:t>
      </w:r>
      <w:proofErr w:type="spellEnd"/>
      <w:r w:rsidRPr="00CA2C4B">
        <w:rPr>
          <w:rFonts w:eastAsia="Times New Roman" w:cstheme="minorHAnsi"/>
          <w:color w:val="222222"/>
          <w:sz w:val="20"/>
          <w:szCs w:val="20"/>
        </w:rPr>
        <w:t xml:space="preserve"> 2017;</w:t>
      </w:r>
    </w:p>
    <w:p w14:paraId="3BC27979" w14:textId="77777777"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nevoia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încurajare</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dezvoltare</w:t>
      </w:r>
      <w:proofErr w:type="spellEnd"/>
      <w:r w:rsidRPr="00CA2C4B">
        <w:rPr>
          <w:rFonts w:eastAsia="Times New Roman" w:cstheme="minorHAnsi"/>
          <w:color w:val="222222"/>
          <w:sz w:val="20"/>
          <w:szCs w:val="20"/>
        </w:rPr>
        <w:t xml:space="preserve"> </w:t>
      </w:r>
      <w:proofErr w:type="gramStart"/>
      <w:r w:rsidRPr="00CA2C4B">
        <w:rPr>
          <w:rFonts w:eastAsia="Times New Roman" w:cstheme="minorHAnsi"/>
          <w:color w:val="222222"/>
          <w:sz w:val="20"/>
          <w:szCs w:val="20"/>
        </w:rPr>
        <w:t>a</w:t>
      </w:r>
      <w:proofErr w:type="gram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inițiativelor</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antreprenoriat</w:t>
      </w:r>
      <w:proofErr w:type="spellEnd"/>
      <w:r w:rsidRPr="00CA2C4B">
        <w:rPr>
          <w:rFonts w:eastAsia="Times New Roman" w:cstheme="minorHAnsi"/>
          <w:color w:val="222222"/>
          <w:sz w:val="20"/>
          <w:szCs w:val="20"/>
        </w:rPr>
        <w:t xml:space="preserve"> social (</w:t>
      </w:r>
      <w:proofErr w:type="spellStart"/>
      <w:r w:rsidRPr="00CA2C4B">
        <w:rPr>
          <w:rFonts w:eastAsia="Times New Roman" w:cstheme="minorHAnsi"/>
          <w:color w:val="222222"/>
          <w:sz w:val="20"/>
          <w:szCs w:val="20"/>
        </w:rPr>
        <w:t>mai</w:t>
      </w:r>
      <w:proofErr w:type="spellEnd"/>
      <w:r w:rsidRPr="00CA2C4B">
        <w:rPr>
          <w:rFonts w:eastAsia="Times New Roman" w:cstheme="minorHAnsi"/>
          <w:color w:val="222222"/>
          <w:sz w:val="20"/>
          <w:szCs w:val="20"/>
        </w:rPr>
        <w:t xml:space="preserve"> ales in </w:t>
      </w:r>
      <w:proofErr w:type="spellStart"/>
      <w:r w:rsidRPr="00CA2C4B">
        <w:rPr>
          <w:rFonts w:eastAsia="Times New Roman" w:cstheme="minorHAnsi"/>
          <w:color w:val="222222"/>
          <w:sz w:val="20"/>
          <w:szCs w:val="20"/>
        </w:rPr>
        <w:t>randul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femeilor</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tinerilor</w:t>
      </w:r>
      <w:proofErr w:type="spellEnd"/>
      <w:r w:rsidRPr="00CA2C4B">
        <w:rPr>
          <w:rFonts w:eastAsia="Times New Roman" w:cstheme="minorHAnsi"/>
          <w:color w:val="222222"/>
          <w:sz w:val="20"/>
          <w:szCs w:val="20"/>
        </w:rPr>
        <w:t xml:space="preserve"> non NEET’s pe </w:t>
      </w:r>
      <w:proofErr w:type="spellStart"/>
      <w:r w:rsidRPr="00CA2C4B">
        <w:rPr>
          <w:rFonts w:eastAsia="Times New Roman" w:cstheme="minorHAnsi"/>
          <w:color w:val="222222"/>
          <w:sz w:val="20"/>
          <w:szCs w:val="20"/>
        </w:rPr>
        <w:t>fondul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aspiratiilor</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crescande</w:t>
      </w:r>
      <w:proofErr w:type="spellEnd"/>
      <w:r w:rsidRPr="00CA2C4B">
        <w:rPr>
          <w:rFonts w:eastAsia="Times New Roman" w:cstheme="minorHAnsi"/>
          <w:color w:val="222222"/>
          <w:sz w:val="20"/>
          <w:szCs w:val="20"/>
        </w:rPr>
        <w:t xml:space="preserve"> ale </w:t>
      </w:r>
      <w:proofErr w:type="spellStart"/>
      <w:r w:rsidRPr="00CA2C4B">
        <w:rPr>
          <w:rFonts w:eastAsia="Times New Roman" w:cstheme="minorHAnsi"/>
          <w:color w:val="222222"/>
          <w:sz w:val="20"/>
          <w:szCs w:val="20"/>
        </w:rPr>
        <w:t>acestora</w:t>
      </w:r>
      <w:proofErr w:type="spellEnd"/>
      <w:r w:rsidRPr="00CA2C4B">
        <w:rPr>
          <w:rFonts w:eastAsia="Times New Roman" w:cstheme="minorHAnsi"/>
          <w:color w:val="222222"/>
          <w:sz w:val="20"/>
          <w:szCs w:val="20"/>
        </w:rPr>
        <w:t xml:space="preserve"> in a-si </w:t>
      </w:r>
      <w:proofErr w:type="spellStart"/>
      <w:r w:rsidRPr="00CA2C4B">
        <w:rPr>
          <w:rFonts w:eastAsia="Times New Roman" w:cstheme="minorHAnsi"/>
          <w:color w:val="222222"/>
          <w:sz w:val="20"/>
          <w:szCs w:val="20"/>
        </w:rPr>
        <w:t>deschide</w:t>
      </w:r>
      <w:proofErr w:type="spellEnd"/>
      <w:r w:rsidRPr="00CA2C4B">
        <w:rPr>
          <w:rFonts w:eastAsia="Times New Roman" w:cstheme="minorHAnsi"/>
          <w:color w:val="222222"/>
          <w:sz w:val="20"/>
          <w:szCs w:val="20"/>
        </w:rPr>
        <w:t xml:space="preserve"> o </w:t>
      </w:r>
      <w:proofErr w:type="spellStart"/>
      <w:r w:rsidRPr="00CA2C4B">
        <w:rPr>
          <w:rFonts w:eastAsia="Times New Roman" w:cstheme="minorHAnsi"/>
          <w:color w:val="222222"/>
          <w:sz w:val="20"/>
          <w:szCs w:val="20"/>
        </w:rPr>
        <w:t>afacere</w:t>
      </w:r>
      <w:proofErr w:type="spellEnd"/>
      <w:r w:rsidRPr="00CA2C4B">
        <w:rPr>
          <w:rFonts w:eastAsia="Times New Roman" w:cstheme="minorHAnsi"/>
          <w:color w:val="222222"/>
          <w:sz w:val="20"/>
          <w:szCs w:val="20"/>
        </w:rPr>
        <w:t xml:space="preserve"> cu </w:t>
      </w:r>
      <w:proofErr w:type="spellStart"/>
      <w:r w:rsidRPr="00CA2C4B">
        <w:rPr>
          <w:rFonts w:eastAsia="Times New Roman" w:cstheme="minorHAnsi"/>
          <w:color w:val="222222"/>
          <w:sz w:val="20"/>
          <w:szCs w:val="20"/>
        </w:rPr>
        <w:t>caracter</w:t>
      </w:r>
      <w:proofErr w:type="spellEnd"/>
      <w:r w:rsidRPr="00CA2C4B">
        <w:rPr>
          <w:rFonts w:eastAsia="Times New Roman" w:cstheme="minorHAnsi"/>
          <w:color w:val="222222"/>
          <w:sz w:val="20"/>
          <w:szCs w:val="20"/>
        </w:rPr>
        <w:t xml:space="preserve"> social, </w:t>
      </w:r>
      <w:proofErr w:type="spellStart"/>
      <w:r w:rsidRPr="00CA2C4B">
        <w:rPr>
          <w:rFonts w:eastAsia="Times New Roman" w:cstheme="minorHAnsi"/>
          <w:color w:val="222222"/>
          <w:sz w:val="20"/>
          <w:szCs w:val="20"/>
        </w:rPr>
        <w:t>inclusiv</w:t>
      </w:r>
      <w:proofErr w:type="spellEnd"/>
      <w:r w:rsidRPr="00CA2C4B">
        <w:rPr>
          <w:rFonts w:eastAsia="Times New Roman" w:cstheme="minorHAnsi"/>
          <w:color w:val="222222"/>
          <w:sz w:val="20"/>
          <w:szCs w:val="20"/>
        </w:rPr>
        <w:t xml:space="preserve"> a pers </w:t>
      </w:r>
      <w:proofErr w:type="spellStart"/>
      <w:r w:rsidRPr="00CA2C4B">
        <w:rPr>
          <w:rFonts w:eastAsia="Times New Roman" w:cstheme="minorHAnsi"/>
          <w:color w:val="222222"/>
          <w:sz w:val="20"/>
          <w:szCs w:val="20"/>
        </w:rPr>
        <w:t>aflate</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situații</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sărăcie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excluziune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socială</w:t>
      </w:r>
      <w:proofErr w:type="spellEnd"/>
      <w:r w:rsidRPr="00CA2C4B">
        <w:rPr>
          <w:rFonts w:eastAsia="Times New Roman" w:cstheme="minorHAnsi"/>
          <w:color w:val="222222"/>
          <w:sz w:val="20"/>
          <w:szCs w:val="20"/>
        </w:rPr>
        <w:t>);</w:t>
      </w:r>
    </w:p>
    <w:p w14:paraId="2EBAF4C5" w14:textId="77777777" w:rsidR="00CA2C4B" w:rsidRPr="00CA2C4B" w:rsidRDefault="00CA2C4B" w:rsidP="00CA2C4B">
      <w:pPr>
        <w:pStyle w:val="ListParagraph"/>
        <w:numPr>
          <w:ilvl w:val="0"/>
          <w:numId w:val="2"/>
        </w:numPr>
        <w:spacing w:after="60" w:line="240" w:lineRule="auto"/>
        <w:jc w:val="both"/>
        <w:rPr>
          <w:rFonts w:eastAsia="Times New Roman" w:cstheme="minorHAnsi"/>
          <w:sz w:val="20"/>
          <w:szCs w:val="20"/>
        </w:rPr>
      </w:pPr>
      <w:proofErr w:type="spellStart"/>
      <w:r w:rsidRPr="00CA2C4B">
        <w:rPr>
          <w:rFonts w:eastAsia="Times New Roman" w:cstheme="minorHAnsi"/>
          <w:color w:val="222222"/>
          <w:sz w:val="20"/>
          <w:szCs w:val="20"/>
        </w:rPr>
        <w:t>nevoia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susținere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efectiva</w:t>
      </w:r>
      <w:proofErr w:type="spellEnd"/>
      <w:r w:rsidRPr="00CA2C4B">
        <w:rPr>
          <w:rFonts w:eastAsia="Times New Roman" w:cstheme="minorHAnsi"/>
          <w:color w:val="222222"/>
          <w:sz w:val="20"/>
          <w:szCs w:val="20"/>
        </w:rPr>
        <w:t xml:space="preserve"> </w:t>
      </w:r>
      <w:proofErr w:type="gramStart"/>
      <w:r w:rsidRPr="00CA2C4B">
        <w:rPr>
          <w:rFonts w:eastAsia="Times New Roman" w:cstheme="minorHAnsi"/>
          <w:color w:val="222222"/>
          <w:sz w:val="20"/>
          <w:szCs w:val="20"/>
        </w:rPr>
        <w:t>a</w:t>
      </w:r>
      <w:proofErr w:type="gram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antreprenoriatului</w:t>
      </w:r>
      <w:proofErr w:type="spellEnd"/>
      <w:r w:rsidRPr="00CA2C4B">
        <w:rPr>
          <w:rFonts w:eastAsia="Times New Roman" w:cstheme="minorHAnsi"/>
          <w:color w:val="222222"/>
          <w:sz w:val="20"/>
          <w:szCs w:val="20"/>
        </w:rPr>
        <w:t xml:space="preserve"> local – </w:t>
      </w:r>
      <w:proofErr w:type="spellStart"/>
      <w:r w:rsidRPr="00CA2C4B">
        <w:rPr>
          <w:rFonts w:eastAsia="Times New Roman" w:cstheme="minorHAnsi"/>
          <w:color w:val="222222"/>
          <w:sz w:val="20"/>
          <w:szCs w:val="20"/>
        </w:rPr>
        <w:t>pur</w:t>
      </w:r>
      <w:proofErr w:type="spellEnd"/>
      <w:r w:rsidRPr="00CA2C4B">
        <w:rPr>
          <w:rFonts w:eastAsia="Times New Roman" w:cstheme="minorHAnsi"/>
          <w:color w:val="222222"/>
          <w:sz w:val="20"/>
          <w:szCs w:val="20"/>
        </w:rPr>
        <w:t xml:space="preserve"> economic </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social pentru </w:t>
      </w:r>
      <w:proofErr w:type="spellStart"/>
      <w:r w:rsidRPr="00CA2C4B">
        <w:rPr>
          <w:rFonts w:eastAsia="Times New Roman" w:cstheme="minorHAnsi"/>
          <w:color w:val="222222"/>
          <w:sz w:val="20"/>
          <w:szCs w:val="20"/>
        </w:rPr>
        <w:t>accelerarea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tendințe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pozitive</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crestere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economica</w:t>
      </w:r>
      <w:proofErr w:type="spellEnd"/>
      <w:r w:rsidRPr="00CA2C4B">
        <w:rPr>
          <w:rFonts w:eastAsia="Times New Roman" w:cstheme="minorHAnsi"/>
          <w:color w:val="222222"/>
          <w:sz w:val="20"/>
          <w:szCs w:val="20"/>
        </w:rPr>
        <w:t xml:space="preserve">, cat si pentru </w:t>
      </w:r>
      <w:proofErr w:type="spellStart"/>
      <w:r w:rsidRPr="00CA2C4B">
        <w:rPr>
          <w:rFonts w:eastAsia="Times New Roman" w:cstheme="minorHAnsi"/>
          <w:color w:val="222222"/>
          <w:sz w:val="20"/>
          <w:szCs w:val="20"/>
        </w:rPr>
        <w:t>revigorarea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piețelor</w:t>
      </w:r>
      <w:proofErr w:type="spellEnd"/>
      <w:r w:rsidRPr="00CA2C4B">
        <w:rPr>
          <w:rFonts w:eastAsia="Times New Roman" w:cstheme="minorHAnsi"/>
          <w:color w:val="222222"/>
          <w:sz w:val="20"/>
          <w:szCs w:val="20"/>
        </w:rPr>
        <w:t xml:space="preserve"> locale si/</w:t>
      </w:r>
      <w:proofErr w:type="spellStart"/>
      <w:r w:rsidRPr="00CA2C4B">
        <w:rPr>
          <w:rFonts w:eastAsia="Times New Roman" w:cstheme="minorHAnsi"/>
          <w:color w:val="222222"/>
          <w:sz w:val="20"/>
          <w:szCs w:val="20"/>
        </w:rPr>
        <w:t>sau</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regionale</w:t>
      </w:r>
      <w:proofErr w:type="spellEnd"/>
      <w:r w:rsidRPr="00CA2C4B">
        <w:rPr>
          <w:rFonts w:eastAsia="Times New Roman" w:cstheme="minorHAnsi"/>
          <w:color w:val="222222"/>
          <w:sz w:val="20"/>
          <w:szCs w:val="20"/>
        </w:rPr>
        <w:t xml:space="preserve"> si pentru </w:t>
      </w:r>
      <w:proofErr w:type="spellStart"/>
      <w:r w:rsidRPr="00CA2C4B">
        <w:rPr>
          <w:rFonts w:eastAsia="Times New Roman" w:cstheme="minorHAnsi"/>
          <w:color w:val="222222"/>
          <w:sz w:val="20"/>
          <w:szCs w:val="20"/>
        </w:rPr>
        <w:t>crearea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unui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mediu</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colaborativ</w:t>
      </w:r>
      <w:proofErr w:type="spellEnd"/>
      <w:r w:rsidRPr="00CA2C4B">
        <w:rPr>
          <w:rFonts w:eastAsia="Times New Roman" w:cstheme="minorHAnsi"/>
          <w:color w:val="222222"/>
          <w:sz w:val="20"/>
          <w:szCs w:val="20"/>
        </w:rPr>
        <w:t xml:space="preserve"> care </w:t>
      </w:r>
      <w:proofErr w:type="spellStart"/>
      <w:r w:rsidRPr="00CA2C4B">
        <w:rPr>
          <w:rFonts w:eastAsia="Times New Roman" w:cstheme="minorHAnsi"/>
          <w:color w:val="222222"/>
          <w:sz w:val="20"/>
          <w:szCs w:val="20"/>
        </w:rPr>
        <w:t>sa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conduca</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dezvoltare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durabilă</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crearea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locuri</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munca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calitate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inclusiv</w:t>
      </w:r>
      <w:proofErr w:type="spellEnd"/>
      <w:r w:rsidRPr="00CA2C4B">
        <w:rPr>
          <w:rFonts w:eastAsia="Times New Roman" w:cstheme="minorHAnsi"/>
          <w:color w:val="222222"/>
          <w:sz w:val="20"/>
          <w:szCs w:val="20"/>
        </w:rPr>
        <w:t xml:space="preserve"> pentru pers </w:t>
      </w:r>
      <w:proofErr w:type="spellStart"/>
      <w:r w:rsidRPr="00CA2C4B">
        <w:rPr>
          <w:rFonts w:eastAsia="Times New Roman" w:cstheme="minorHAnsi"/>
          <w:color w:val="222222"/>
          <w:sz w:val="20"/>
          <w:szCs w:val="20"/>
        </w:rPr>
        <w:t>aparținând</w:t>
      </w:r>
      <w:proofErr w:type="spellEnd"/>
      <w:r w:rsidRPr="00CA2C4B">
        <w:rPr>
          <w:rFonts w:eastAsia="Times New Roman" w:cstheme="minorHAnsi"/>
          <w:color w:val="222222"/>
          <w:sz w:val="20"/>
          <w:szCs w:val="20"/>
        </w:rPr>
        <w:t xml:space="preserve"> gr. </w:t>
      </w:r>
      <w:proofErr w:type="spellStart"/>
      <w:r w:rsidRPr="00CA2C4B">
        <w:rPr>
          <w:rFonts w:eastAsia="Times New Roman" w:cstheme="minorHAnsi"/>
          <w:color w:val="222222"/>
          <w:sz w:val="20"/>
          <w:szCs w:val="20"/>
        </w:rPr>
        <w:t>vulnerabile</w:t>
      </w:r>
      <w:proofErr w:type="spellEnd"/>
      <w:r w:rsidRPr="00CA2C4B">
        <w:rPr>
          <w:rFonts w:eastAsia="Times New Roman" w:cstheme="minorHAnsi"/>
          <w:sz w:val="20"/>
          <w:szCs w:val="20"/>
        </w:rPr>
        <w:t xml:space="preserve"> </w:t>
      </w:r>
      <w:proofErr w:type="spellStart"/>
      <w:r w:rsidRPr="00CA2C4B">
        <w:rPr>
          <w:rFonts w:eastAsia="Times New Roman" w:cstheme="minorHAnsi"/>
          <w:sz w:val="20"/>
          <w:szCs w:val="20"/>
        </w:rPr>
        <w:t>sau</w:t>
      </w:r>
      <w:proofErr w:type="spellEnd"/>
      <w:r w:rsidRPr="00CA2C4B">
        <w:rPr>
          <w:rFonts w:eastAsia="Times New Roman" w:cstheme="minorHAnsi"/>
          <w:sz w:val="20"/>
          <w:szCs w:val="20"/>
        </w:rPr>
        <w:t xml:space="preserve"> pers </w:t>
      </w:r>
      <w:proofErr w:type="spellStart"/>
      <w:r w:rsidRPr="00CA2C4B">
        <w:rPr>
          <w:rFonts w:eastAsia="Times New Roman" w:cstheme="minorHAnsi"/>
          <w:sz w:val="20"/>
          <w:szCs w:val="20"/>
        </w:rPr>
        <w:t>aflate</w:t>
      </w:r>
      <w:proofErr w:type="spellEnd"/>
      <w:r w:rsidRPr="00CA2C4B">
        <w:rPr>
          <w:rFonts w:eastAsia="Times New Roman" w:cstheme="minorHAnsi"/>
          <w:sz w:val="20"/>
          <w:szCs w:val="20"/>
        </w:rPr>
        <w:t xml:space="preserve"> in </w:t>
      </w:r>
      <w:proofErr w:type="spellStart"/>
      <w:r w:rsidRPr="00CA2C4B">
        <w:rPr>
          <w:rFonts w:eastAsia="Times New Roman" w:cstheme="minorHAnsi"/>
          <w:sz w:val="20"/>
          <w:szCs w:val="20"/>
        </w:rPr>
        <w:t>situație</w:t>
      </w:r>
      <w:proofErr w:type="spellEnd"/>
      <w:r w:rsidRPr="00CA2C4B">
        <w:rPr>
          <w:rFonts w:eastAsia="Times New Roman" w:cstheme="minorHAnsi"/>
          <w:sz w:val="20"/>
          <w:szCs w:val="20"/>
        </w:rPr>
        <w:t xml:space="preserve"> de </w:t>
      </w:r>
      <w:proofErr w:type="spellStart"/>
      <w:r w:rsidRPr="00CA2C4B">
        <w:rPr>
          <w:rFonts w:eastAsia="Times New Roman" w:cstheme="minorHAnsi"/>
          <w:sz w:val="20"/>
          <w:szCs w:val="20"/>
        </w:rPr>
        <w:t>sărăcie</w:t>
      </w:r>
      <w:proofErr w:type="spellEnd"/>
      <w:r w:rsidRPr="00CA2C4B">
        <w:rPr>
          <w:rFonts w:eastAsia="Times New Roman" w:cstheme="minorHAnsi"/>
          <w:sz w:val="20"/>
          <w:szCs w:val="20"/>
        </w:rPr>
        <w:t xml:space="preserve"> </w:t>
      </w:r>
      <w:proofErr w:type="spellStart"/>
      <w:r w:rsidRPr="00CA2C4B">
        <w:rPr>
          <w:rFonts w:eastAsia="Times New Roman" w:cstheme="minorHAnsi"/>
          <w:sz w:val="20"/>
          <w:szCs w:val="20"/>
        </w:rPr>
        <w:t>sau</w:t>
      </w:r>
      <w:proofErr w:type="spellEnd"/>
      <w:r w:rsidRPr="00CA2C4B">
        <w:rPr>
          <w:rFonts w:eastAsia="Times New Roman" w:cstheme="minorHAnsi"/>
          <w:sz w:val="20"/>
          <w:szCs w:val="20"/>
        </w:rPr>
        <w:t xml:space="preserve"> </w:t>
      </w:r>
      <w:proofErr w:type="spellStart"/>
      <w:r w:rsidRPr="00CA2C4B">
        <w:rPr>
          <w:rFonts w:eastAsia="Times New Roman" w:cstheme="minorHAnsi"/>
          <w:sz w:val="20"/>
          <w:szCs w:val="20"/>
        </w:rPr>
        <w:t>excluziune</w:t>
      </w:r>
      <w:proofErr w:type="spellEnd"/>
      <w:r w:rsidRPr="00CA2C4B">
        <w:rPr>
          <w:rFonts w:eastAsia="Times New Roman" w:cstheme="minorHAnsi"/>
          <w:sz w:val="20"/>
          <w:szCs w:val="20"/>
        </w:rPr>
        <w:t xml:space="preserve"> </w:t>
      </w:r>
      <w:proofErr w:type="spellStart"/>
      <w:r w:rsidRPr="00CA2C4B">
        <w:rPr>
          <w:rFonts w:eastAsia="Times New Roman" w:cstheme="minorHAnsi"/>
          <w:sz w:val="20"/>
          <w:szCs w:val="20"/>
        </w:rPr>
        <w:t>socială</w:t>
      </w:r>
      <w:proofErr w:type="spellEnd"/>
      <w:r w:rsidRPr="00CA2C4B">
        <w:rPr>
          <w:rFonts w:eastAsia="Times New Roman" w:cstheme="minorHAnsi"/>
          <w:sz w:val="20"/>
          <w:szCs w:val="20"/>
        </w:rPr>
        <w:t>.</w:t>
      </w:r>
    </w:p>
    <w:p w14:paraId="032A2541"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 xml:space="preserve">GT al proiectului cuprinde 105 persoane fizice care intenționează sa înființeze o întreprindere socială (IS) sau o intreprindere sociala de insertie (ISI) in scopul creării de noi locuri de munca, inclusiv pentru persoane apartinand grupurilor vulnerabile, in regiunile de dezvoltare S_Munt, Centru si NV; minim 10 pers selectate care doresc înființarea de IS/ISI la nivelul fiecărei reg de implem a proiectului (indiferent de domiciliul/reședința acestora) si vor participa la </w:t>
      </w:r>
      <w:r w:rsidRPr="00CA2C4B">
        <w:rPr>
          <w:rFonts w:eastAsia="Times New Roman" w:cstheme="minorHAnsi"/>
          <w:sz w:val="20"/>
          <w:szCs w:val="20"/>
        </w:rPr>
        <w:lastRenderedPageBreak/>
        <w:t>activitățile proiectului; din totalul GT un procent de min 30% va fi reprezentat de femei potențiali antreprenori sociali, iar aproximativ 20% din grupul tinta va fi format din tineri cu varste cuprinse între 18 si 24 de ani (exceptand tinerii NEETs)- potențiali antrep sociali; toate cele 105 pers selectate vor beneficia de cursuri de dezv competente in antreprenoriat social certificate ANC in ocupații specifice dom eco sociale si anume: antreprenor în economia socială sau manager de întreprindere socială.</w:t>
      </w:r>
    </w:p>
    <w:p w14:paraId="02E3EA56"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In conformitate cu date publicate de CNIPMMR (Consiliul Național al Intrep Private Mici si Mijlocii din Romania, initiativele antreprenoriale reprezinta in registrul  de implementare  a proiectului , veritabile motoare ale creșterii economice regionale in contextul dezvoltării din ultima perioada a infrastructurii de sprijin pentru afaceri; Densitatea IMM in reg. S_Munt (1,88 IMM/100 loc.),Centru (2,61 IMM/100 loc.) si NV (2,98 IMM/100 loc.) prezinta cresteri intre 5-8% in fiecare din ultimii 3 ani si prin natura lor si scara la care isi desfasoara activitatile, sunt foarte conectate la piata locala, cele mai multe aparand la nivel local si actionand pe plan local sau regional; pe de alta parte, conform datelor FDSC, Atlasul ES_2014, regiunile care concentreaza cel mai mare numar de organizaþii de economie sociala au fost S_Munt (10%, 3749 org active), Centru (7254 org. active) si NV (6736 org. active) cu venituri totale de 3,74 miliarde lei si cu un numar de 45198 angajati, ceea ce arata atat o buna reprezentare a sectorului ES în reg de implem a pr cat si rolul semnificativ al economiei sociale în dezvoltarea regionala si în reducerea decalajelor economice si sociale între regiuni; de altfel, economia sociala a creat constant din ce în ce mai multe locuri de munca în aceaste regiuni caracterizate de PIB scazut – in toate cele trei reg PIB/capita în PPS sub 50%-70% din media UE, de rate a somajului ridicat (in anul 2017, conform INS, reg S_Munt concentra 21% din totalul somerilor iar reg Centru 9,6%) si rate de saracie sau excluziune sociala peste media naþionala (reg S_Munt (40,9%) fata de media nationala de 35,7%) sau sub media nationala inceea ce priveste reg Centru (29,5%) sau NV (29,3%).</w:t>
      </w:r>
    </w:p>
    <w:p w14:paraId="5D16A2E7" w14:textId="77777777" w:rsidR="00CA2C4B" w:rsidRPr="00CA2C4B" w:rsidRDefault="00CA2C4B" w:rsidP="00CA2C4B">
      <w:pPr>
        <w:spacing w:before="160" w:line="276" w:lineRule="auto"/>
        <w:rPr>
          <w:rFonts w:cstheme="minorHAnsi"/>
          <w:b/>
          <w:i/>
          <w:color w:val="3CA1BC"/>
          <w:sz w:val="20"/>
          <w:szCs w:val="20"/>
        </w:rPr>
      </w:pPr>
      <w:r w:rsidRPr="00CA2C4B">
        <w:rPr>
          <w:rFonts w:cstheme="minorHAnsi"/>
          <w:b/>
          <w:i/>
          <w:color w:val="3CA1BC"/>
          <w:sz w:val="20"/>
          <w:szCs w:val="20"/>
        </w:rPr>
        <w:t>Obiectivul general si obiectivele specifice ale proiectului</w:t>
      </w:r>
    </w:p>
    <w:p w14:paraId="48745ECB"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b/>
          <w:bCs/>
          <w:sz w:val="20"/>
          <w:szCs w:val="20"/>
        </w:rPr>
        <w:t>Obiectiv general</w:t>
      </w:r>
    </w:p>
    <w:p w14:paraId="33657AA6"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Obiectivul general al proiectului vizează contribuția la asigurarea integrării sociale si profesionale a persoanelor aparținând grupurilor vulnerabile prin sprijinirea înființării a 21 întreprinderi sociale (IS), inclusiv întreprinderile sociale de insertie (ISI) la nivelul regiunilor Sud Muntenia ( Sud Muntenia ), Centru si Nord-Vest (NV).</w:t>
      </w:r>
    </w:p>
    <w:p w14:paraId="571EF12B"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b/>
          <w:bCs/>
          <w:sz w:val="20"/>
          <w:szCs w:val="20"/>
        </w:rPr>
        <w:t>Obiectivele specifice</w:t>
      </w:r>
      <w:r w:rsidRPr="00CA2C4B">
        <w:rPr>
          <w:rFonts w:eastAsia="Times New Roman" w:cstheme="minorHAnsi"/>
          <w:sz w:val="20"/>
          <w:szCs w:val="20"/>
        </w:rPr>
        <w:t xml:space="preserve"> ale proiectului sunt:</w:t>
      </w:r>
    </w:p>
    <w:p w14:paraId="5916E7AB"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OS1 – Sprijinirea inițiativelor de economie sociala (înființarea si dezvoltarea de IS/ISI) prin identificarea, consolidarea si dezvoltarea competentelor de antreprenoriat social prin cursuri de formare in antreprenoriat social certificate ANC pentru 105 pers din grupul tinta care intenționează sa înființeze o întreprindere socială (IS/ISI), derularea de acțiuni de mentorat si sprijin direct pentru participantii la formare în vederea dezvoltării planurilor de afaceri, prin intermediul cărora sa se asigure inclusiv integrarea activa a grupurilor vulnerabile pe piața muncii in județele din regiunile de dezvoltare Sud-Muntenia, Centru si NV.</w:t>
      </w:r>
    </w:p>
    <w:p w14:paraId="5EC27E49"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OS2 - Constituirea, dezvoltarea si asigurarea functionarii (auto)sustenabile a 21 de întreprinderi sociale (IS), inclusiv întreprinderile sociale de insertie (ISI) ce vor asigura un număr de 85 noi locuri de munca, din care cel puțin 30% (24 locuri de munca) apartinand grupurilor vulnerabile rezidenți in regiunile de implementare a proiectului, prin activități de consiliere si mentorat ce vor consolida competențele in antreprenoriat social dobandite in cadrul programului de formare antreprenoriala, prin realizarea si implementarea planurilor de afaceri sociale ce vor fi selectate in vederea înființării IS/ISI si acordarea ajutorului de minimis.</w:t>
      </w:r>
    </w:p>
    <w:p w14:paraId="66739753" w14:textId="77777777" w:rsidR="00CA2C4B" w:rsidRPr="00CA2C4B" w:rsidRDefault="00CA2C4B" w:rsidP="00CA2C4B">
      <w:pPr>
        <w:spacing w:after="120" w:line="240" w:lineRule="auto"/>
        <w:jc w:val="both"/>
        <w:rPr>
          <w:rFonts w:eastAsia="Calibri" w:cstheme="minorHAnsi"/>
          <w:sz w:val="20"/>
          <w:szCs w:val="20"/>
          <w:lang w:val="en-US"/>
        </w:rPr>
      </w:pPr>
      <w:r w:rsidRPr="00CA2C4B">
        <w:rPr>
          <w:rFonts w:cstheme="minorHAnsi"/>
          <w:sz w:val="20"/>
          <w:szCs w:val="20"/>
        </w:rPr>
        <w:t>OS3 - Identificarea si promovarea de bune practici reiesite din experienta acumulata la constituirea si functionarea propriu-zisa a IS/ISI, a elementelor sustenabile de dezvoltare si asigurare a funcționării întreprinderilor, prin activități de monitorizare a performanțelor, a interacțiunii generate intre IS/ISI infiintate in cadrul proiectului.</w:t>
      </w:r>
    </w:p>
    <w:p w14:paraId="7B813F10" w14:textId="77777777" w:rsidR="00CA2C4B" w:rsidRPr="00CA2C4B" w:rsidRDefault="00CA2C4B" w:rsidP="00CA2C4B">
      <w:pPr>
        <w:spacing w:after="120" w:line="240" w:lineRule="auto"/>
        <w:jc w:val="both"/>
        <w:rPr>
          <w:rFonts w:cstheme="minorHAnsi"/>
          <w:sz w:val="20"/>
          <w:szCs w:val="20"/>
          <w:lang w:val="en-US"/>
        </w:rPr>
      </w:pPr>
      <w:r w:rsidRPr="00CA2C4B">
        <w:rPr>
          <w:rFonts w:cstheme="minorHAnsi"/>
          <w:sz w:val="20"/>
          <w:szCs w:val="20"/>
        </w:rPr>
        <w:t>Cele 21 IS/ISI dezvoltate vor fi in contact permanent in vederea schimbului de experienta aferentă fiecărei faze de dezvoltare si prin activitati de mentorat si consultanta punctuala pe elementele SWOT cu care se vor confrunta.</w:t>
      </w:r>
    </w:p>
    <w:p w14:paraId="285D48F1" w14:textId="77777777" w:rsidR="00CA2C4B" w:rsidRPr="00CA2C4B" w:rsidRDefault="00CA2C4B" w:rsidP="00CA2C4B">
      <w:pPr>
        <w:spacing w:after="120" w:line="240" w:lineRule="auto"/>
        <w:jc w:val="both"/>
        <w:rPr>
          <w:rFonts w:cstheme="minorHAnsi"/>
          <w:sz w:val="20"/>
          <w:szCs w:val="20"/>
        </w:rPr>
      </w:pPr>
    </w:p>
    <w:p w14:paraId="1DC41068" w14:textId="77777777" w:rsidR="00CA2C4B" w:rsidRPr="00CA2C4B" w:rsidRDefault="00CA2C4B" w:rsidP="00CA2C4B">
      <w:pPr>
        <w:spacing w:after="120" w:line="240" w:lineRule="auto"/>
        <w:jc w:val="both"/>
        <w:rPr>
          <w:rFonts w:cstheme="minorHAnsi"/>
          <w:sz w:val="20"/>
          <w:szCs w:val="20"/>
        </w:rPr>
      </w:pPr>
    </w:p>
    <w:p w14:paraId="05B62ADE" w14:textId="77777777" w:rsidR="00CA2C4B" w:rsidRPr="00CA2C4B" w:rsidRDefault="00CA2C4B" w:rsidP="00CA2C4B">
      <w:pPr>
        <w:spacing w:after="120" w:line="240" w:lineRule="auto"/>
        <w:jc w:val="both"/>
        <w:rPr>
          <w:rFonts w:cstheme="minorHAnsi"/>
          <w:sz w:val="20"/>
          <w:szCs w:val="20"/>
        </w:rPr>
      </w:pPr>
    </w:p>
    <w:p w14:paraId="38974C42" w14:textId="77777777" w:rsidR="00CA2C4B" w:rsidRPr="00CA2C4B" w:rsidRDefault="00CA2C4B" w:rsidP="00CA2C4B">
      <w:pPr>
        <w:spacing w:after="120" w:line="240" w:lineRule="auto"/>
        <w:jc w:val="both"/>
        <w:rPr>
          <w:rFonts w:cstheme="minorHAnsi"/>
          <w:b/>
          <w:i/>
          <w:color w:val="3CA1BC"/>
          <w:sz w:val="20"/>
          <w:szCs w:val="20"/>
        </w:rPr>
      </w:pPr>
      <w:r w:rsidRPr="00CA2C4B">
        <w:rPr>
          <w:rFonts w:cstheme="minorHAnsi"/>
          <w:b/>
          <w:i/>
          <w:color w:val="3CA1BC"/>
          <w:sz w:val="20"/>
          <w:szCs w:val="20"/>
        </w:rPr>
        <w:lastRenderedPageBreak/>
        <w:t>Principalele activități planificate</w:t>
      </w:r>
    </w:p>
    <w:p w14:paraId="1F555001"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b/>
          <w:bCs/>
          <w:color w:val="222222"/>
          <w:sz w:val="20"/>
          <w:szCs w:val="20"/>
        </w:rPr>
        <w:t xml:space="preserve">Activitatea 1 Sprijin pentru înființarea </w:t>
      </w:r>
      <w:r w:rsidRPr="00CA2C4B">
        <w:rPr>
          <w:rFonts w:eastAsia="Times New Roman" w:cstheme="minorHAnsi"/>
          <w:b/>
          <w:bCs/>
          <w:sz w:val="20"/>
          <w:szCs w:val="20"/>
        </w:rPr>
        <w:t>de</w:t>
      </w:r>
      <w:r w:rsidRPr="00CA2C4B">
        <w:rPr>
          <w:rFonts w:eastAsia="Times New Roman" w:cstheme="minorHAnsi"/>
          <w:b/>
          <w:bCs/>
          <w:color w:val="222222"/>
          <w:sz w:val="20"/>
          <w:szCs w:val="20"/>
        </w:rPr>
        <w:t xml:space="preserve"> noi întreprinderi sociale</w:t>
      </w:r>
    </w:p>
    <w:p w14:paraId="1D0E2F4C" w14:textId="623D2156"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Sub-activitatea 1.1  Informarea publicului si selectia GT</w:t>
      </w:r>
    </w:p>
    <w:p w14:paraId="44393A1F"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Subactivitatea 1.2 Derularea programului de formare antreprenoriala, sprijin pentru înfiintare si selecția planurilor de afaceri pentru finanțare .</w:t>
      </w:r>
    </w:p>
    <w:p w14:paraId="1E0F5AC0" w14:textId="5E34C11F"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b/>
          <w:bCs/>
          <w:sz w:val="20"/>
          <w:szCs w:val="20"/>
        </w:rPr>
        <w:t>Activitatea 2 Furnizarea de servicii personalizate</w:t>
      </w:r>
    </w:p>
    <w:p w14:paraId="4E19496C"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Subactivitatea 2.1 Furnizarea de servicii personalizate - consiliere si mentorat pentru antreprenori, sprijin pentru înfiintare si demararea funcționarii si suport pentru implementare.</w:t>
      </w:r>
    </w:p>
    <w:p w14:paraId="3B228DA0" w14:textId="77777777" w:rsidR="00CA2C4B" w:rsidRPr="00CA2C4B" w:rsidRDefault="00CA2C4B" w:rsidP="00CA2C4B">
      <w:pPr>
        <w:spacing w:after="120" w:line="240" w:lineRule="auto"/>
        <w:jc w:val="both"/>
        <w:rPr>
          <w:rFonts w:eastAsia="Times New Roman" w:cstheme="minorHAnsi"/>
          <w:sz w:val="20"/>
          <w:szCs w:val="20"/>
          <w:lang w:val="en-US"/>
        </w:rPr>
      </w:pPr>
      <w:r w:rsidRPr="00CA2C4B">
        <w:rPr>
          <w:rFonts w:eastAsia="Times New Roman" w:cstheme="minorHAnsi"/>
          <w:sz w:val="20"/>
          <w:szCs w:val="20"/>
        </w:rPr>
        <w:t>Subactivitatea 2.2 Funcționarea si dezvoltarea întreprinderilor sociale si monitorizarea cheltuielilor realizate intreprinderilor sociale infiintate</w:t>
      </w:r>
    </w:p>
    <w:p w14:paraId="1060A573" w14:textId="77777777" w:rsidR="00CA2C4B" w:rsidRPr="00CA2C4B" w:rsidRDefault="00CA2C4B" w:rsidP="00CA2C4B">
      <w:pPr>
        <w:spacing w:after="120" w:line="240" w:lineRule="auto"/>
        <w:jc w:val="both"/>
        <w:rPr>
          <w:rFonts w:cstheme="minorHAnsi"/>
          <w:b/>
          <w:i/>
          <w:color w:val="3CA1BC"/>
          <w:sz w:val="20"/>
          <w:szCs w:val="20"/>
        </w:rPr>
      </w:pPr>
      <w:r w:rsidRPr="00CA2C4B">
        <w:rPr>
          <w:rFonts w:cstheme="minorHAnsi"/>
          <w:b/>
          <w:i/>
          <w:color w:val="3CA1BC"/>
          <w:sz w:val="20"/>
          <w:szCs w:val="20"/>
        </w:rPr>
        <w:t>Rezultate aferente planificate</w:t>
      </w:r>
    </w:p>
    <w:p w14:paraId="66B7F8C1" w14:textId="77777777" w:rsidR="00CA2C4B" w:rsidRPr="00CA2C4B" w:rsidRDefault="00CA2C4B" w:rsidP="00CA2C4B">
      <w:pPr>
        <w:spacing w:after="120" w:line="240" w:lineRule="auto"/>
        <w:jc w:val="both"/>
        <w:rPr>
          <w:rFonts w:cstheme="minorHAnsi"/>
          <w:color w:val="222222"/>
          <w:sz w:val="20"/>
          <w:szCs w:val="20"/>
          <w:lang w:val="en-US"/>
        </w:rPr>
      </w:pPr>
      <w:r w:rsidRPr="00CA2C4B">
        <w:rPr>
          <w:rFonts w:cstheme="minorHAnsi"/>
          <w:b/>
          <w:bCs/>
          <w:color w:val="222222"/>
          <w:sz w:val="20"/>
          <w:szCs w:val="20"/>
        </w:rPr>
        <w:t xml:space="preserve">Activitatea 1 Sprijin pentru înființarea de </w:t>
      </w:r>
      <w:r w:rsidRPr="00CA2C4B">
        <w:rPr>
          <w:rFonts w:eastAsia="Times New Roman" w:cstheme="minorHAnsi"/>
          <w:b/>
          <w:bCs/>
          <w:color w:val="222222"/>
          <w:sz w:val="20"/>
          <w:szCs w:val="20"/>
        </w:rPr>
        <w:t>noi</w:t>
      </w:r>
      <w:r w:rsidRPr="00CA2C4B">
        <w:rPr>
          <w:rFonts w:cstheme="minorHAnsi"/>
          <w:b/>
          <w:bCs/>
          <w:color w:val="222222"/>
          <w:sz w:val="20"/>
          <w:szCs w:val="20"/>
        </w:rPr>
        <w:t xml:space="preserve"> întreprinderi sociale</w:t>
      </w:r>
    </w:p>
    <w:p w14:paraId="3ACEE4FF" w14:textId="77777777" w:rsidR="00CA2C4B" w:rsidRPr="00CA2C4B" w:rsidRDefault="00CA2C4B" w:rsidP="00CA2C4B">
      <w:pPr>
        <w:spacing w:after="0" w:line="240" w:lineRule="auto"/>
        <w:jc w:val="both"/>
        <w:rPr>
          <w:rFonts w:cstheme="minorHAnsi"/>
          <w:color w:val="222222"/>
          <w:sz w:val="20"/>
          <w:szCs w:val="20"/>
          <w:lang w:val="en-US"/>
        </w:rPr>
      </w:pPr>
      <w:r w:rsidRPr="00CA2C4B">
        <w:rPr>
          <w:rFonts w:cstheme="minorHAnsi"/>
          <w:color w:val="222222"/>
          <w:sz w:val="20"/>
          <w:szCs w:val="20"/>
        </w:rPr>
        <w:t>1. SA (subactivitate) A1.1: 1 set de materiale promovare realizat; min 6 sesiuni tematice regionale pentru informare si promovare a proiectelor organizate (min 2 reuniuni/regiune) realizate; min 1 parteneriat de colaborare cu actori relevanþi (publici si privati) la nivelul fiecărei reg de implementare a proiectului realizat; 1 comitet de selecție grup țintă la nivelul fiecărei regiuni de implementare a proiectului realizat; o analiza recrutare si selecþie participanþi la activitaþile proiectului realizate; rezultatele contribuie la atingerea OS 1.</w:t>
      </w:r>
    </w:p>
    <w:p w14:paraId="2E33DF28" w14:textId="77777777" w:rsidR="00CA2C4B" w:rsidRPr="00CA2C4B" w:rsidRDefault="00CA2C4B" w:rsidP="00CA2C4B">
      <w:pPr>
        <w:spacing w:after="0" w:line="240" w:lineRule="auto"/>
        <w:jc w:val="both"/>
        <w:rPr>
          <w:rFonts w:cstheme="minorHAnsi"/>
          <w:color w:val="222222"/>
          <w:sz w:val="20"/>
          <w:szCs w:val="20"/>
          <w:lang w:val="en-US"/>
        </w:rPr>
      </w:pPr>
      <w:r w:rsidRPr="00CA2C4B">
        <w:rPr>
          <w:rFonts w:cstheme="minorHAnsi"/>
          <w:color w:val="222222"/>
          <w:sz w:val="20"/>
          <w:szCs w:val="20"/>
        </w:rPr>
        <w:t>2. SA (subactivitate) A1.2: 105 persoane selectate in grupul tinta pentru participarea la programul de dezv competente in antrepr social - antreprenor în economia socială/ manager de întreprindere socială (din care cel puțin 10 persoane doresc înființarea IS/ISI – indiferent de domiciliul/reședința acestora - in fiecare reg de implementare a proiectului si vor participa la activitățile proiectului) – minim 95 participanti la programul de formare in antreprenoriat social certificati ANC, minim 95 pers beneficiari de sesiuni de consiliere si mentorat pentru dezvoltarea planurilor de afaceri, minim 95 planuri de afaceri elaborate; rezultatele contribuie la atingerea OS1.</w:t>
      </w:r>
    </w:p>
    <w:p w14:paraId="0E6DBB7C" w14:textId="77777777" w:rsidR="00164F09" w:rsidRDefault="00164F09" w:rsidP="00CA2C4B">
      <w:pPr>
        <w:spacing w:after="120" w:line="240" w:lineRule="auto"/>
        <w:jc w:val="both"/>
        <w:rPr>
          <w:rFonts w:cstheme="minorHAnsi"/>
          <w:b/>
          <w:bCs/>
          <w:color w:val="222222"/>
          <w:sz w:val="20"/>
          <w:szCs w:val="20"/>
        </w:rPr>
      </w:pPr>
    </w:p>
    <w:p w14:paraId="2FBFA46D" w14:textId="51CBB1B8" w:rsidR="00CA2C4B" w:rsidRPr="00CA2C4B" w:rsidRDefault="00CA2C4B" w:rsidP="00CA2C4B">
      <w:pPr>
        <w:spacing w:after="120" w:line="240" w:lineRule="auto"/>
        <w:jc w:val="both"/>
        <w:rPr>
          <w:rFonts w:cstheme="minorHAnsi"/>
          <w:color w:val="222222"/>
          <w:sz w:val="20"/>
          <w:szCs w:val="20"/>
          <w:lang w:val="en-US"/>
        </w:rPr>
      </w:pPr>
      <w:r w:rsidRPr="00CA2C4B">
        <w:rPr>
          <w:rFonts w:cstheme="minorHAnsi"/>
          <w:b/>
          <w:bCs/>
          <w:color w:val="222222"/>
          <w:sz w:val="20"/>
          <w:szCs w:val="20"/>
        </w:rPr>
        <w:t xml:space="preserve">Activitatea 2 </w:t>
      </w:r>
      <w:r w:rsidRPr="00CA2C4B">
        <w:rPr>
          <w:rFonts w:eastAsia="Times New Roman" w:cstheme="minorHAnsi"/>
          <w:b/>
          <w:bCs/>
          <w:color w:val="222222"/>
          <w:sz w:val="20"/>
          <w:szCs w:val="20"/>
        </w:rPr>
        <w:t>Furnizarea</w:t>
      </w:r>
      <w:r w:rsidRPr="00CA2C4B">
        <w:rPr>
          <w:rFonts w:cstheme="minorHAnsi"/>
          <w:b/>
          <w:bCs/>
          <w:color w:val="222222"/>
          <w:sz w:val="20"/>
          <w:szCs w:val="20"/>
        </w:rPr>
        <w:t xml:space="preserve"> de servicii personalizate</w:t>
      </w:r>
    </w:p>
    <w:p w14:paraId="6613C396" w14:textId="77777777" w:rsidR="00CA2C4B" w:rsidRPr="00CA2C4B" w:rsidRDefault="00CA2C4B" w:rsidP="00CA2C4B">
      <w:pPr>
        <w:spacing w:after="0" w:line="240" w:lineRule="auto"/>
        <w:jc w:val="both"/>
        <w:rPr>
          <w:rFonts w:cstheme="minorHAnsi"/>
          <w:sz w:val="20"/>
          <w:szCs w:val="20"/>
          <w:lang w:val="en-US"/>
        </w:rPr>
      </w:pPr>
      <w:r w:rsidRPr="00CA2C4B">
        <w:rPr>
          <w:rFonts w:cstheme="minorHAnsi"/>
          <w:sz w:val="20"/>
          <w:szCs w:val="20"/>
        </w:rPr>
        <w:t>3. SA (subactivitate) A2.1: 1 concurs de planuri de afaceri organizat; minim 27 pl de afaceri/persoane selectate (21 pl de afaceri ce vor beneficia de finanțare, plus 6 pl de afaceri in rezerva ) spre finanțare in vederea infiintarii de IS/ISI (cel puțin cate 1 plan de afaceri din fiecare reg de implem a proiectului) - Rezultatele contribuie la atingerea OS 2.</w:t>
      </w:r>
    </w:p>
    <w:p w14:paraId="1F43311A" w14:textId="6136A8A0" w:rsidR="00CA2C4B" w:rsidRPr="00CA2C4B" w:rsidRDefault="00CA2C4B" w:rsidP="00CA2C4B">
      <w:pPr>
        <w:spacing w:after="0" w:line="240" w:lineRule="auto"/>
        <w:jc w:val="both"/>
        <w:rPr>
          <w:rFonts w:cstheme="minorHAnsi"/>
          <w:sz w:val="20"/>
          <w:szCs w:val="20"/>
          <w:lang w:val="en-US"/>
        </w:rPr>
      </w:pPr>
      <w:r w:rsidRPr="00CA2C4B">
        <w:rPr>
          <w:rFonts w:cstheme="minorHAnsi"/>
          <w:sz w:val="20"/>
          <w:szCs w:val="20"/>
        </w:rPr>
        <w:t>4. SA (subactivitate) A2.2: 21 de IS/ISI funcționale timp de cel puþin 18 luni de la data obþinerii atestatului de întreprindere socială si pt o perioada minima obligatorie de cel puțin 6 luni ulterior finalizării implementării proiectului monitorizate; min 85 locuri de munca create in cadrul intreprinderilor infiintate, intrep sociale si/sau intrep sociale de insertie, din care 30% loc.de munca pentru pers apartinand gr.vulnerabile; rezultatele contribuie la atingerea OS 2 si OS</w:t>
      </w:r>
      <w:r w:rsidR="00164F09">
        <w:rPr>
          <w:rFonts w:cstheme="minorHAnsi"/>
          <w:sz w:val="20"/>
          <w:szCs w:val="20"/>
        </w:rPr>
        <w:t xml:space="preserve"> 3.</w:t>
      </w:r>
    </w:p>
    <w:p w14:paraId="6FBF8397" w14:textId="77777777" w:rsidR="00CA2C4B" w:rsidRDefault="00CA2C4B" w:rsidP="00CA2C4B">
      <w:pPr>
        <w:spacing w:after="0" w:line="240" w:lineRule="auto"/>
        <w:ind w:left="768"/>
        <w:jc w:val="both"/>
        <w:rPr>
          <w:color w:val="000000"/>
          <w:sz w:val="20"/>
          <w:szCs w:val="20"/>
        </w:rPr>
      </w:pPr>
    </w:p>
    <w:p w14:paraId="21282D32"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57" w:hanging="357"/>
        <w:rPr>
          <w:b/>
          <w:i/>
          <w:color w:val="3CA1BC"/>
          <w:sz w:val="20"/>
          <w:szCs w:val="20"/>
        </w:rPr>
      </w:pPr>
      <w:r>
        <w:rPr>
          <w:b/>
          <w:i/>
          <w:color w:val="3CA1BC"/>
          <w:sz w:val="20"/>
          <w:szCs w:val="20"/>
        </w:rPr>
        <w:t>Activități desfășurate, rezultate și efecte obținute</w:t>
      </w:r>
    </w:p>
    <w:p w14:paraId="1D5A9C07" w14:textId="43A5990D" w:rsidR="00CA2C4B" w:rsidRPr="00CA2C4B" w:rsidRDefault="00CA2C4B" w:rsidP="00CA2C4B">
      <w:pPr>
        <w:spacing w:after="120" w:line="240" w:lineRule="auto"/>
        <w:jc w:val="both"/>
        <w:rPr>
          <w:rFonts w:eastAsia="Times New Roman" w:cstheme="minorHAnsi"/>
          <w:b/>
          <w:bCs/>
          <w:color w:val="222222"/>
          <w:sz w:val="20"/>
          <w:szCs w:val="20"/>
        </w:rPr>
      </w:pPr>
      <w:r w:rsidRPr="00CA2C4B">
        <w:rPr>
          <w:rFonts w:eastAsia="Times New Roman" w:cstheme="minorHAnsi"/>
          <w:b/>
          <w:bCs/>
          <w:color w:val="222222"/>
          <w:sz w:val="20"/>
          <w:szCs w:val="20"/>
        </w:rPr>
        <w:t xml:space="preserve">1. </w:t>
      </w:r>
      <w:proofErr w:type="spellStart"/>
      <w:r w:rsidRPr="00CA2C4B">
        <w:rPr>
          <w:rFonts w:eastAsia="Times New Roman" w:cstheme="minorHAnsi"/>
          <w:b/>
          <w:bCs/>
          <w:color w:val="222222"/>
          <w:sz w:val="20"/>
          <w:szCs w:val="20"/>
        </w:rPr>
        <w:t>Activitatea</w:t>
      </w:r>
      <w:proofErr w:type="spellEnd"/>
      <w:r w:rsidRPr="00CA2C4B">
        <w:rPr>
          <w:rFonts w:eastAsia="Times New Roman" w:cstheme="minorHAnsi"/>
          <w:b/>
          <w:bCs/>
          <w:color w:val="222222"/>
          <w:sz w:val="20"/>
          <w:szCs w:val="20"/>
        </w:rPr>
        <w:t xml:space="preserve"> 1: </w:t>
      </w:r>
      <w:proofErr w:type="spellStart"/>
      <w:r w:rsidRPr="00CA2C4B">
        <w:rPr>
          <w:rFonts w:eastAsia="Times New Roman" w:cstheme="minorHAnsi"/>
          <w:b/>
          <w:bCs/>
          <w:color w:val="222222"/>
          <w:sz w:val="20"/>
          <w:szCs w:val="20"/>
        </w:rPr>
        <w:t>Sprijin</w:t>
      </w:r>
      <w:proofErr w:type="spellEnd"/>
      <w:r w:rsidRPr="00CA2C4B">
        <w:rPr>
          <w:rFonts w:eastAsia="Times New Roman" w:cstheme="minorHAnsi"/>
          <w:b/>
          <w:bCs/>
          <w:color w:val="222222"/>
          <w:sz w:val="20"/>
          <w:szCs w:val="20"/>
        </w:rPr>
        <w:t xml:space="preserve"> pentru </w:t>
      </w:r>
      <w:proofErr w:type="spellStart"/>
      <w:r w:rsidRPr="00CA2C4B">
        <w:rPr>
          <w:rFonts w:eastAsia="Times New Roman" w:cstheme="minorHAnsi"/>
          <w:b/>
          <w:bCs/>
          <w:color w:val="222222"/>
          <w:sz w:val="20"/>
          <w:szCs w:val="20"/>
        </w:rPr>
        <w:t>înființarea</w:t>
      </w:r>
      <w:proofErr w:type="spellEnd"/>
      <w:r w:rsidRPr="00CA2C4B">
        <w:rPr>
          <w:rFonts w:eastAsia="Times New Roman" w:cstheme="minorHAnsi"/>
          <w:b/>
          <w:bCs/>
          <w:color w:val="222222"/>
          <w:sz w:val="20"/>
          <w:szCs w:val="20"/>
        </w:rPr>
        <w:t xml:space="preserve"> de </w:t>
      </w:r>
      <w:proofErr w:type="spellStart"/>
      <w:r w:rsidRPr="00CA2C4B">
        <w:rPr>
          <w:rFonts w:eastAsia="Times New Roman" w:cstheme="minorHAnsi"/>
          <w:b/>
          <w:bCs/>
          <w:color w:val="222222"/>
          <w:sz w:val="20"/>
          <w:szCs w:val="20"/>
        </w:rPr>
        <w:t>noi</w:t>
      </w:r>
      <w:proofErr w:type="spellEnd"/>
      <w:r w:rsidRPr="00CA2C4B">
        <w:rPr>
          <w:rFonts w:eastAsia="Times New Roman" w:cstheme="minorHAnsi"/>
          <w:b/>
          <w:bCs/>
          <w:color w:val="222222"/>
          <w:sz w:val="20"/>
          <w:szCs w:val="20"/>
        </w:rPr>
        <w:t xml:space="preserve"> </w:t>
      </w:r>
      <w:proofErr w:type="spellStart"/>
      <w:r w:rsidRPr="00CA2C4B">
        <w:rPr>
          <w:rFonts w:eastAsia="Times New Roman" w:cstheme="minorHAnsi"/>
          <w:b/>
          <w:bCs/>
          <w:color w:val="222222"/>
          <w:sz w:val="20"/>
          <w:szCs w:val="20"/>
        </w:rPr>
        <w:t>întreprinderi</w:t>
      </w:r>
      <w:proofErr w:type="spellEnd"/>
      <w:r w:rsidRPr="00CA2C4B">
        <w:rPr>
          <w:rFonts w:eastAsia="Times New Roman" w:cstheme="minorHAnsi"/>
          <w:b/>
          <w:bCs/>
          <w:color w:val="222222"/>
          <w:sz w:val="20"/>
          <w:szCs w:val="20"/>
        </w:rPr>
        <w:t xml:space="preserve"> </w:t>
      </w:r>
      <w:proofErr w:type="spellStart"/>
      <w:r w:rsidRPr="00CA2C4B">
        <w:rPr>
          <w:rFonts w:eastAsia="Times New Roman" w:cstheme="minorHAnsi"/>
          <w:b/>
          <w:bCs/>
          <w:color w:val="222222"/>
          <w:sz w:val="20"/>
          <w:szCs w:val="20"/>
        </w:rPr>
        <w:t>sociale</w:t>
      </w:r>
      <w:proofErr w:type="spellEnd"/>
      <w:r w:rsidRPr="00CA2C4B">
        <w:rPr>
          <w:rFonts w:eastAsia="Times New Roman" w:cstheme="minorHAnsi"/>
          <w:b/>
          <w:bCs/>
          <w:color w:val="222222"/>
          <w:sz w:val="20"/>
          <w:szCs w:val="20"/>
        </w:rPr>
        <w:t xml:space="preserve"> – </w:t>
      </w:r>
      <w:proofErr w:type="spellStart"/>
      <w:r w:rsidRPr="00CA2C4B">
        <w:rPr>
          <w:rFonts w:eastAsia="Times New Roman" w:cstheme="minorHAnsi"/>
          <w:b/>
          <w:bCs/>
          <w:color w:val="222222"/>
          <w:sz w:val="20"/>
          <w:szCs w:val="20"/>
        </w:rPr>
        <w:t>este</w:t>
      </w:r>
      <w:proofErr w:type="spellEnd"/>
      <w:r w:rsidRPr="00CA2C4B">
        <w:rPr>
          <w:rFonts w:eastAsia="Times New Roman" w:cstheme="minorHAnsi"/>
          <w:b/>
          <w:bCs/>
          <w:color w:val="222222"/>
          <w:sz w:val="20"/>
          <w:szCs w:val="20"/>
        </w:rPr>
        <w:t xml:space="preserve"> </w:t>
      </w:r>
      <w:proofErr w:type="spellStart"/>
      <w:r w:rsidRPr="00CA2C4B">
        <w:rPr>
          <w:rFonts w:eastAsia="Times New Roman" w:cstheme="minorHAnsi"/>
          <w:b/>
          <w:bCs/>
          <w:color w:val="222222"/>
          <w:sz w:val="20"/>
          <w:szCs w:val="20"/>
        </w:rPr>
        <w:t>complet</w:t>
      </w:r>
      <w:proofErr w:type="spellEnd"/>
      <w:r w:rsidRPr="00CA2C4B">
        <w:rPr>
          <w:rFonts w:eastAsia="Times New Roman" w:cstheme="minorHAnsi"/>
          <w:b/>
          <w:bCs/>
          <w:color w:val="222222"/>
          <w:sz w:val="20"/>
          <w:szCs w:val="20"/>
        </w:rPr>
        <w:t xml:space="preserve"> </w:t>
      </w:r>
      <w:proofErr w:type="spellStart"/>
      <w:r w:rsidRPr="00CA2C4B">
        <w:rPr>
          <w:rFonts w:eastAsia="Times New Roman" w:cstheme="minorHAnsi"/>
          <w:b/>
          <w:bCs/>
          <w:color w:val="222222"/>
          <w:sz w:val="20"/>
          <w:szCs w:val="20"/>
        </w:rPr>
        <w:t>finalizată</w:t>
      </w:r>
      <w:proofErr w:type="spellEnd"/>
      <w:r w:rsidRPr="00CA2C4B">
        <w:rPr>
          <w:rFonts w:eastAsia="Times New Roman" w:cstheme="minorHAnsi"/>
          <w:b/>
          <w:bCs/>
          <w:color w:val="222222"/>
          <w:sz w:val="20"/>
          <w:szCs w:val="20"/>
        </w:rPr>
        <w:t xml:space="preserve"> </w:t>
      </w:r>
    </w:p>
    <w:p w14:paraId="4E727246" w14:textId="3F002BC6" w:rsidR="00CA2C4B" w:rsidRPr="00CA2C4B" w:rsidRDefault="00CA2C4B" w:rsidP="00CA2C4B">
      <w:pPr>
        <w:spacing w:after="120" w:line="240" w:lineRule="auto"/>
        <w:jc w:val="both"/>
        <w:rPr>
          <w:rFonts w:eastAsia="Times New Roman" w:cstheme="minorHAnsi"/>
          <w:b/>
          <w:bCs/>
          <w:color w:val="222222"/>
          <w:sz w:val="20"/>
          <w:szCs w:val="20"/>
        </w:rPr>
      </w:pPr>
      <w:r w:rsidRPr="00CA2C4B">
        <w:rPr>
          <w:rFonts w:eastAsia="Times New Roman" w:cstheme="minorHAnsi"/>
          <w:b/>
          <w:bCs/>
          <w:color w:val="222222"/>
          <w:sz w:val="20"/>
          <w:szCs w:val="20"/>
        </w:rPr>
        <w:t xml:space="preserve">SA (subactivitate) A1.1: </w:t>
      </w:r>
    </w:p>
    <w:p w14:paraId="1796BFD9" w14:textId="11509B76"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 set de </w:t>
      </w:r>
      <w:proofErr w:type="spellStart"/>
      <w:r w:rsidRPr="00CA2C4B">
        <w:rPr>
          <w:rFonts w:eastAsia="Times New Roman" w:cstheme="minorHAnsi"/>
          <w:color w:val="222222"/>
          <w:sz w:val="20"/>
          <w:szCs w:val="20"/>
        </w:rPr>
        <w:t>materiale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promovare</w:t>
      </w:r>
      <w:proofErr w:type="spellEnd"/>
      <w:r w:rsidRPr="00CA2C4B">
        <w:rPr>
          <w:rFonts w:eastAsia="Times New Roman" w:cstheme="minorHAnsi"/>
          <w:color w:val="222222"/>
          <w:sz w:val="20"/>
          <w:szCs w:val="20"/>
        </w:rPr>
        <w:t xml:space="preserve"> </w:t>
      </w:r>
      <w:proofErr w:type="spellStart"/>
      <w:proofErr w:type="gramStart"/>
      <w:r w:rsidRPr="00CA2C4B">
        <w:rPr>
          <w:rFonts w:eastAsia="Times New Roman" w:cstheme="minorHAnsi"/>
          <w:color w:val="222222"/>
          <w:sz w:val="20"/>
          <w:szCs w:val="20"/>
        </w:rPr>
        <w:t>realizat</w:t>
      </w:r>
      <w:proofErr w:type="spellEnd"/>
      <w:r w:rsidRPr="00CA2C4B">
        <w:rPr>
          <w:rFonts w:eastAsia="Times New Roman" w:cstheme="minorHAnsi"/>
          <w:color w:val="222222"/>
          <w:sz w:val="20"/>
          <w:szCs w:val="20"/>
        </w:rPr>
        <w:t>;</w:t>
      </w:r>
      <w:proofErr w:type="gramEnd"/>
      <w:r w:rsidRPr="00CA2C4B">
        <w:rPr>
          <w:rFonts w:eastAsia="Times New Roman" w:cstheme="minorHAnsi"/>
          <w:color w:val="222222"/>
          <w:sz w:val="20"/>
          <w:szCs w:val="20"/>
        </w:rPr>
        <w:t xml:space="preserve"> </w:t>
      </w:r>
    </w:p>
    <w:p w14:paraId="0D4AA833" w14:textId="365A1ACC"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6 </w:t>
      </w:r>
      <w:proofErr w:type="spellStart"/>
      <w:r w:rsidRPr="00CA2C4B">
        <w:rPr>
          <w:rFonts w:eastAsia="Times New Roman" w:cstheme="minorHAnsi"/>
          <w:color w:val="222222"/>
          <w:sz w:val="20"/>
          <w:szCs w:val="20"/>
        </w:rPr>
        <w:t>sesiuni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tematice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regionale</w:t>
      </w:r>
      <w:proofErr w:type="spellEnd"/>
      <w:r w:rsidRPr="00CA2C4B">
        <w:rPr>
          <w:rFonts w:eastAsia="Times New Roman" w:cstheme="minorHAnsi"/>
          <w:color w:val="222222"/>
          <w:sz w:val="20"/>
          <w:szCs w:val="20"/>
        </w:rPr>
        <w:t xml:space="preserve"> pentru </w:t>
      </w:r>
      <w:proofErr w:type="spellStart"/>
      <w:r w:rsidRPr="00CA2C4B">
        <w:rPr>
          <w:rFonts w:eastAsia="Times New Roman" w:cstheme="minorHAnsi"/>
          <w:color w:val="222222"/>
          <w:sz w:val="20"/>
          <w:szCs w:val="20"/>
        </w:rPr>
        <w:t>informare</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promovare</w:t>
      </w:r>
      <w:proofErr w:type="spellEnd"/>
      <w:r w:rsidRPr="00CA2C4B">
        <w:rPr>
          <w:rFonts w:eastAsia="Times New Roman" w:cstheme="minorHAnsi"/>
          <w:color w:val="222222"/>
          <w:sz w:val="20"/>
          <w:szCs w:val="20"/>
        </w:rPr>
        <w:t xml:space="preserve"> a </w:t>
      </w:r>
      <w:proofErr w:type="spellStart"/>
      <w:r w:rsidRPr="00CA2C4B">
        <w:rPr>
          <w:rFonts w:eastAsia="Times New Roman" w:cstheme="minorHAnsi"/>
          <w:color w:val="222222"/>
          <w:sz w:val="20"/>
          <w:szCs w:val="20"/>
        </w:rPr>
        <w:t>programelor</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organizate</w:t>
      </w:r>
      <w:proofErr w:type="spellEnd"/>
      <w:r w:rsidRPr="00CA2C4B">
        <w:rPr>
          <w:rFonts w:eastAsia="Times New Roman" w:cstheme="minorHAnsi"/>
          <w:color w:val="222222"/>
          <w:sz w:val="20"/>
          <w:szCs w:val="20"/>
        </w:rPr>
        <w:t xml:space="preserve"> (min 2 </w:t>
      </w:r>
      <w:proofErr w:type="spellStart"/>
      <w:r w:rsidRPr="00CA2C4B">
        <w:rPr>
          <w:rFonts w:eastAsia="Times New Roman" w:cstheme="minorHAnsi"/>
          <w:color w:val="222222"/>
          <w:sz w:val="20"/>
          <w:szCs w:val="20"/>
        </w:rPr>
        <w:t>reuniuni</w:t>
      </w:r>
      <w:proofErr w:type="spellEnd"/>
      <w:r w:rsidRPr="00CA2C4B">
        <w:rPr>
          <w:rFonts w:eastAsia="Times New Roman" w:cstheme="minorHAnsi"/>
          <w:color w:val="222222"/>
          <w:sz w:val="20"/>
          <w:szCs w:val="20"/>
        </w:rPr>
        <w:t>/</w:t>
      </w:r>
      <w:proofErr w:type="spellStart"/>
      <w:r w:rsidRPr="00CA2C4B">
        <w:rPr>
          <w:rFonts w:eastAsia="Times New Roman" w:cstheme="minorHAnsi"/>
          <w:color w:val="222222"/>
          <w:sz w:val="20"/>
          <w:szCs w:val="20"/>
        </w:rPr>
        <w:t>regiune</w:t>
      </w:r>
      <w:proofErr w:type="spellEnd"/>
      <w:r w:rsidRPr="00CA2C4B">
        <w:rPr>
          <w:rFonts w:eastAsia="Times New Roman" w:cstheme="minorHAnsi"/>
          <w:color w:val="222222"/>
          <w:sz w:val="20"/>
          <w:szCs w:val="20"/>
        </w:rPr>
        <w:t xml:space="preserve">) </w:t>
      </w:r>
      <w:proofErr w:type="spellStart"/>
      <w:proofErr w:type="gramStart"/>
      <w:r w:rsidRPr="00CA2C4B">
        <w:rPr>
          <w:rFonts w:eastAsia="Times New Roman" w:cstheme="minorHAnsi"/>
          <w:color w:val="222222"/>
          <w:sz w:val="20"/>
          <w:szCs w:val="20"/>
        </w:rPr>
        <w:t>realizate</w:t>
      </w:r>
      <w:proofErr w:type="spellEnd"/>
      <w:r w:rsidRPr="00CA2C4B">
        <w:rPr>
          <w:rFonts w:eastAsia="Times New Roman" w:cstheme="minorHAnsi"/>
          <w:color w:val="222222"/>
          <w:sz w:val="20"/>
          <w:szCs w:val="20"/>
        </w:rPr>
        <w:t>;</w:t>
      </w:r>
      <w:proofErr w:type="gramEnd"/>
      <w:r w:rsidRPr="00CA2C4B">
        <w:rPr>
          <w:rFonts w:eastAsia="Times New Roman" w:cstheme="minorHAnsi"/>
          <w:color w:val="222222"/>
          <w:sz w:val="20"/>
          <w:szCs w:val="20"/>
        </w:rPr>
        <w:t xml:space="preserve"> </w:t>
      </w:r>
    </w:p>
    <w:p w14:paraId="04236122" w14:textId="39C2E13F"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 </w:t>
      </w:r>
      <w:proofErr w:type="spellStart"/>
      <w:r w:rsidRPr="00CA2C4B">
        <w:rPr>
          <w:rFonts w:eastAsia="Times New Roman" w:cstheme="minorHAnsi"/>
          <w:color w:val="222222"/>
          <w:sz w:val="20"/>
          <w:szCs w:val="20"/>
        </w:rPr>
        <w:t>parteneriat</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colaborare</w:t>
      </w:r>
      <w:proofErr w:type="spellEnd"/>
      <w:r w:rsidRPr="00CA2C4B">
        <w:rPr>
          <w:rFonts w:eastAsia="Times New Roman" w:cstheme="minorHAnsi"/>
          <w:color w:val="222222"/>
          <w:sz w:val="20"/>
          <w:szCs w:val="20"/>
        </w:rPr>
        <w:t xml:space="preserve"> cu </w:t>
      </w:r>
      <w:proofErr w:type="spellStart"/>
      <w:r w:rsidRPr="00CA2C4B">
        <w:rPr>
          <w:rFonts w:eastAsia="Times New Roman" w:cstheme="minorHAnsi"/>
          <w:color w:val="222222"/>
          <w:sz w:val="20"/>
          <w:szCs w:val="20"/>
        </w:rPr>
        <w:t>actori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relevanți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publici</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privați</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nivelul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fiecărei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regiuni</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implementare</w:t>
      </w:r>
      <w:proofErr w:type="spellEnd"/>
      <w:r w:rsidRPr="00CA2C4B">
        <w:rPr>
          <w:rFonts w:eastAsia="Times New Roman" w:cstheme="minorHAnsi"/>
          <w:color w:val="222222"/>
          <w:sz w:val="20"/>
          <w:szCs w:val="20"/>
        </w:rPr>
        <w:t xml:space="preserve"> la pr </w:t>
      </w:r>
      <w:proofErr w:type="spellStart"/>
      <w:proofErr w:type="gramStart"/>
      <w:r w:rsidRPr="00CA2C4B">
        <w:rPr>
          <w:rFonts w:eastAsia="Times New Roman" w:cstheme="minorHAnsi"/>
          <w:color w:val="222222"/>
          <w:sz w:val="20"/>
          <w:szCs w:val="20"/>
        </w:rPr>
        <w:t>realizat</w:t>
      </w:r>
      <w:proofErr w:type="spellEnd"/>
      <w:r w:rsidRPr="00CA2C4B">
        <w:rPr>
          <w:rFonts w:eastAsia="Times New Roman" w:cstheme="minorHAnsi"/>
          <w:color w:val="222222"/>
          <w:sz w:val="20"/>
          <w:szCs w:val="20"/>
        </w:rPr>
        <w:t>;</w:t>
      </w:r>
      <w:proofErr w:type="gramEnd"/>
      <w:r w:rsidRPr="00CA2C4B">
        <w:rPr>
          <w:rFonts w:eastAsia="Times New Roman" w:cstheme="minorHAnsi"/>
          <w:color w:val="222222"/>
          <w:sz w:val="20"/>
          <w:szCs w:val="20"/>
        </w:rPr>
        <w:t xml:space="preserve"> </w:t>
      </w:r>
    </w:p>
    <w:p w14:paraId="5C51F618" w14:textId="0447FF43"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 </w:t>
      </w:r>
      <w:proofErr w:type="spellStart"/>
      <w:r w:rsidRPr="00CA2C4B">
        <w:rPr>
          <w:rFonts w:eastAsia="Times New Roman" w:cstheme="minorHAnsi"/>
          <w:color w:val="222222"/>
          <w:sz w:val="20"/>
          <w:szCs w:val="20"/>
        </w:rPr>
        <w:t>comitet</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selecție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grup</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țintă</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nivelul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fiecărei</w:t>
      </w:r>
      <w:proofErr w:type="spellEnd"/>
      <w:r w:rsidRPr="00CA2C4B">
        <w:rPr>
          <w:rFonts w:eastAsia="Times New Roman" w:cstheme="minorHAnsi"/>
          <w:color w:val="222222"/>
          <w:sz w:val="20"/>
          <w:szCs w:val="20"/>
        </w:rPr>
        <w:t xml:space="preserve"> reg de </w:t>
      </w:r>
      <w:proofErr w:type="spellStart"/>
      <w:r w:rsidRPr="00CA2C4B">
        <w:rPr>
          <w:rFonts w:eastAsia="Times New Roman" w:cstheme="minorHAnsi"/>
          <w:color w:val="222222"/>
          <w:sz w:val="20"/>
          <w:szCs w:val="20"/>
        </w:rPr>
        <w:t>impl</w:t>
      </w:r>
      <w:proofErr w:type="spellEnd"/>
      <w:r w:rsidRPr="00CA2C4B">
        <w:rPr>
          <w:rFonts w:eastAsia="Times New Roman" w:cstheme="minorHAnsi"/>
          <w:color w:val="222222"/>
          <w:sz w:val="20"/>
          <w:szCs w:val="20"/>
        </w:rPr>
        <w:t xml:space="preserve"> a pr </w:t>
      </w:r>
      <w:proofErr w:type="spellStart"/>
      <w:proofErr w:type="gramStart"/>
      <w:r w:rsidRPr="00CA2C4B">
        <w:rPr>
          <w:rFonts w:eastAsia="Times New Roman" w:cstheme="minorHAnsi"/>
          <w:color w:val="222222"/>
          <w:sz w:val="20"/>
          <w:szCs w:val="20"/>
        </w:rPr>
        <w:t>realizat</w:t>
      </w:r>
      <w:proofErr w:type="spellEnd"/>
      <w:r w:rsidRPr="00CA2C4B">
        <w:rPr>
          <w:rFonts w:eastAsia="Times New Roman" w:cstheme="minorHAnsi"/>
          <w:color w:val="222222"/>
          <w:sz w:val="20"/>
          <w:szCs w:val="20"/>
        </w:rPr>
        <w:t>;</w:t>
      </w:r>
      <w:proofErr w:type="gramEnd"/>
    </w:p>
    <w:p w14:paraId="4F5ADF05" w14:textId="18C83245"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o </w:t>
      </w:r>
      <w:proofErr w:type="spellStart"/>
      <w:r w:rsidRPr="00CA2C4B">
        <w:rPr>
          <w:rFonts w:eastAsia="Times New Roman" w:cstheme="minorHAnsi"/>
          <w:color w:val="222222"/>
          <w:sz w:val="20"/>
          <w:szCs w:val="20"/>
        </w:rPr>
        <w:t>analiza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recrutare</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selecþie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participanþi</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activitaþile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proiectului</w:t>
      </w:r>
      <w:proofErr w:type="spellEnd"/>
      <w:r w:rsidRPr="00CA2C4B">
        <w:rPr>
          <w:rFonts w:eastAsia="Times New Roman" w:cstheme="minorHAnsi"/>
          <w:color w:val="222222"/>
          <w:sz w:val="20"/>
          <w:szCs w:val="20"/>
        </w:rPr>
        <w:t xml:space="preserve"> </w:t>
      </w:r>
      <w:proofErr w:type="spellStart"/>
      <w:proofErr w:type="gramStart"/>
      <w:r w:rsidRPr="00CA2C4B">
        <w:rPr>
          <w:rFonts w:eastAsia="Times New Roman" w:cstheme="minorHAnsi"/>
          <w:color w:val="222222"/>
          <w:sz w:val="20"/>
          <w:szCs w:val="20"/>
        </w:rPr>
        <w:t>realizate</w:t>
      </w:r>
      <w:proofErr w:type="spellEnd"/>
      <w:r w:rsidRPr="00CA2C4B">
        <w:rPr>
          <w:rFonts w:eastAsia="Times New Roman" w:cstheme="minorHAnsi"/>
          <w:color w:val="222222"/>
          <w:sz w:val="20"/>
          <w:szCs w:val="20"/>
        </w:rPr>
        <w:t>;</w:t>
      </w:r>
      <w:proofErr w:type="gramEnd"/>
      <w:r w:rsidRPr="00CA2C4B">
        <w:rPr>
          <w:rFonts w:eastAsia="Times New Roman" w:cstheme="minorHAnsi"/>
          <w:color w:val="222222"/>
          <w:sz w:val="20"/>
          <w:szCs w:val="20"/>
        </w:rPr>
        <w:t xml:space="preserve"> </w:t>
      </w:r>
    </w:p>
    <w:p w14:paraId="6C2A96A9" w14:textId="60C5C611" w:rsid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rezultatele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contribuie</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atingerea</w:t>
      </w:r>
      <w:proofErr w:type="spellEnd"/>
      <w:r w:rsidRPr="00CA2C4B">
        <w:rPr>
          <w:rFonts w:eastAsia="Times New Roman" w:cstheme="minorHAnsi"/>
          <w:color w:val="222222"/>
          <w:sz w:val="20"/>
          <w:szCs w:val="20"/>
        </w:rPr>
        <w:t xml:space="preserve"> OS 1.</w:t>
      </w:r>
    </w:p>
    <w:p w14:paraId="1E4C578A" w14:textId="77777777" w:rsidR="00181B7C" w:rsidRPr="00CA2C4B" w:rsidRDefault="00181B7C" w:rsidP="00181B7C">
      <w:pPr>
        <w:pStyle w:val="ListParagraph"/>
        <w:spacing w:after="60" w:line="240" w:lineRule="auto"/>
        <w:jc w:val="both"/>
        <w:rPr>
          <w:rFonts w:eastAsia="Times New Roman" w:cstheme="minorHAnsi"/>
          <w:color w:val="222222"/>
          <w:sz w:val="20"/>
          <w:szCs w:val="20"/>
        </w:rPr>
      </w:pPr>
    </w:p>
    <w:p w14:paraId="38E2B50D" w14:textId="049C1809"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b/>
          <w:sz w:val="20"/>
          <w:szCs w:val="20"/>
        </w:rPr>
        <w:lastRenderedPageBreak/>
        <w:t>SA (</w:t>
      </w:r>
      <w:r w:rsidRPr="00CA2C4B">
        <w:rPr>
          <w:rFonts w:eastAsia="Times New Roman" w:cstheme="minorHAnsi"/>
          <w:b/>
          <w:bCs/>
          <w:color w:val="222222"/>
          <w:sz w:val="20"/>
          <w:szCs w:val="20"/>
        </w:rPr>
        <w:t>subactivitate</w:t>
      </w:r>
      <w:r w:rsidRPr="00CA2C4B">
        <w:rPr>
          <w:rFonts w:eastAsia="Times New Roman" w:cs="Times New Roman"/>
          <w:b/>
          <w:sz w:val="20"/>
          <w:szCs w:val="20"/>
        </w:rPr>
        <w:t>) A1.2:</w:t>
      </w:r>
      <w:r w:rsidRPr="00CA2C4B">
        <w:rPr>
          <w:rFonts w:eastAsia="Times New Roman" w:cs="Times New Roman"/>
          <w:sz w:val="20"/>
          <w:szCs w:val="20"/>
        </w:rPr>
        <w:t xml:space="preserve"> </w:t>
      </w:r>
    </w:p>
    <w:p w14:paraId="6C487DAD" w14:textId="42ED71AC"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112 persoane care fac parte din grupul tinta au participat la programul de dezv competente in antrepr social - antreprenor în economia socială/ manager de întreprindere socială </w:t>
      </w:r>
    </w:p>
    <w:p w14:paraId="340A3A67" w14:textId="2A2EA72E"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102 participanți la programul de formare in antreprenoriat social certificati ANC, </w:t>
      </w:r>
    </w:p>
    <w:p w14:paraId="076F5245" w14:textId="5AD0656D"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102 pers beneficiari de sesiuni de consiliere si mentorat pentru dezvoltarea planurilor de afaceri, </w:t>
      </w:r>
    </w:p>
    <w:p w14:paraId="54B3D42B" w14:textId="07CFFF03"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102 planuri de afaceri elaborate; rezultatele contribuie la atingerea OS1.</w:t>
      </w:r>
    </w:p>
    <w:p w14:paraId="3E45FB8F" w14:textId="564D86BF" w:rsidR="00CA2C4B" w:rsidRPr="00CA2C4B" w:rsidRDefault="00CA2C4B" w:rsidP="00CA2C4B">
      <w:pPr>
        <w:spacing w:after="120" w:line="240" w:lineRule="auto"/>
        <w:jc w:val="both"/>
        <w:rPr>
          <w:rFonts w:eastAsia="Times New Roman" w:cstheme="minorHAnsi"/>
          <w:b/>
          <w:bCs/>
          <w:color w:val="222222"/>
          <w:sz w:val="20"/>
          <w:szCs w:val="20"/>
        </w:rPr>
      </w:pPr>
      <w:r w:rsidRPr="00CA2C4B">
        <w:rPr>
          <w:rFonts w:eastAsia="Times New Roman" w:cstheme="minorHAnsi"/>
          <w:b/>
          <w:bCs/>
          <w:color w:val="222222"/>
          <w:sz w:val="20"/>
          <w:szCs w:val="20"/>
        </w:rPr>
        <w:t xml:space="preserve">2. </w:t>
      </w:r>
      <w:r w:rsidRPr="00CA2C4B">
        <w:rPr>
          <w:rFonts w:eastAsia="Times New Roman" w:cstheme="minorHAnsi"/>
          <w:b/>
          <w:bCs/>
          <w:color w:val="222222"/>
          <w:sz w:val="20"/>
          <w:szCs w:val="20"/>
        </w:rPr>
        <w:t>Activitatea 2: Furnizarea de servicii personalizate – este in curs de desfășurare 30 Septembrie 2020 - 29 Septembrie 2022</w:t>
      </w:r>
    </w:p>
    <w:p w14:paraId="1DD0694E" w14:textId="0E2CAA5C" w:rsidR="00CA2C4B" w:rsidRPr="00CA2C4B" w:rsidRDefault="00CA2C4B" w:rsidP="00CA2C4B">
      <w:pPr>
        <w:spacing w:after="120" w:line="240" w:lineRule="auto"/>
        <w:jc w:val="both"/>
        <w:rPr>
          <w:rFonts w:eastAsia="Times New Roman" w:cstheme="minorHAnsi"/>
          <w:b/>
          <w:bCs/>
          <w:color w:val="222222"/>
          <w:sz w:val="20"/>
          <w:szCs w:val="20"/>
        </w:rPr>
      </w:pPr>
      <w:r w:rsidRPr="00CA2C4B">
        <w:rPr>
          <w:rFonts w:eastAsia="Times New Roman" w:cstheme="minorHAnsi"/>
          <w:b/>
          <w:bCs/>
          <w:color w:val="222222"/>
          <w:sz w:val="20"/>
          <w:szCs w:val="20"/>
        </w:rPr>
        <w:t>SA (</w:t>
      </w:r>
      <w:proofErr w:type="spellStart"/>
      <w:r w:rsidRPr="00CA2C4B">
        <w:rPr>
          <w:rFonts w:eastAsia="Times New Roman" w:cstheme="minorHAnsi"/>
          <w:b/>
          <w:bCs/>
          <w:color w:val="222222"/>
          <w:sz w:val="20"/>
          <w:szCs w:val="20"/>
        </w:rPr>
        <w:t>subactivitate</w:t>
      </w:r>
      <w:proofErr w:type="spellEnd"/>
      <w:r w:rsidRPr="00CA2C4B">
        <w:rPr>
          <w:rFonts w:eastAsia="Times New Roman" w:cstheme="minorHAnsi"/>
          <w:b/>
          <w:bCs/>
          <w:color w:val="222222"/>
          <w:sz w:val="20"/>
          <w:szCs w:val="20"/>
        </w:rPr>
        <w:t xml:space="preserve">) A2.1: </w:t>
      </w:r>
    </w:p>
    <w:p w14:paraId="5F648C55" w14:textId="1BCD850B"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1 concurs de </w:t>
      </w:r>
      <w:proofErr w:type="spellStart"/>
      <w:r w:rsidRPr="00CA2C4B">
        <w:rPr>
          <w:rFonts w:eastAsia="Times New Roman" w:cstheme="minorHAnsi"/>
          <w:color w:val="222222"/>
          <w:sz w:val="20"/>
          <w:szCs w:val="20"/>
        </w:rPr>
        <w:t>planuri</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afaceri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organizat</w:t>
      </w:r>
      <w:proofErr w:type="spellEnd"/>
      <w:r w:rsidRPr="00CA2C4B">
        <w:rPr>
          <w:rFonts w:eastAsia="Times New Roman" w:cstheme="minorHAnsi"/>
          <w:color w:val="222222"/>
          <w:sz w:val="20"/>
          <w:szCs w:val="20"/>
        </w:rPr>
        <w:t xml:space="preserve">; minim 27 </w:t>
      </w:r>
      <w:proofErr w:type="spellStart"/>
      <w:r w:rsidRPr="00CA2C4B">
        <w:rPr>
          <w:rFonts w:eastAsia="Times New Roman" w:cstheme="minorHAnsi"/>
          <w:color w:val="222222"/>
          <w:sz w:val="20"/>
          <w:szCs w:val="20"/>
        </w:rPr>
        <w:t>planuri</w:t>
      </w:r>
      <w:proofErr w:type="spellEnd"/>
      <w:r w:rsidRPr="00CA2C4B">
        <w:rPr>
          <w:rFonts w:eastAsia="Times New Roman" w:cstheme="minorHAnsi"/>
          <w:color w:val="222222"/>
          <w:sz w:val="20"/>
          <w:szCs w:val="20"/>
        </w:rPr>
        <w:t xml:space="preserve"> </w:t>
      </w:r>
      <w:r w:rsidRPr="00CA2C4B">
        <w:rPr>
          <w:rFonts w:eastAsia="Times New Roman" w:cstheme="minorHAnsi"/>
          <w:color w:val="222222"/>
          <w:sz w:val="20"/>
          <w:szCs w:val="20"/>
        </w:rPr>
        <w:t xml:space="preserve">de </w:t>
      </w:r>
      <w:proofErr w:type="spellStart"/>
      <w:r w:rsidRPr="00CA2C4B">
        <w:rPr>
          <w:rFonts w:eastAsia="Times New Roman" w:cstheme="minorHAnsi"/>
          <w:color w:val="222222"/>
          <w:sz w:val="20"/>
          <w:szCs w:val="20"/>
        </w:rPr>
        <w:t>afaceri</w:t>
      </w:r>
      <w:proofErr w:type="spellEnd"/>
      <w:r w:rsidRPr="00CA2C4B">
        <w:rPr>
          <w:rFonts w:eastAsia="Times New Roman" w:cstheme="minorHAnsi"/>
          <w:color w:val="222222"/>
          <w:sz w:val="20"/>
          <w:szCs w:val="20"/>
        </w:rPr>
        <w:t>/</w:t>
      </w:r>
      <w:proofErr w:type="spellStart"/>
      <w:r w:rsidRPr="00CA2C4B">
        <w:rPr>
          <w:rFonts w:eastAsia="Times New Roman" w:cstheme="minorHAnsi"/>
          <w:color w:val="222222"/>
          <w:sz w:val="20"/>
          <w:szCs w:val="20"/>
        </w:rPr>
        <w:t>persoane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selectate</w:t>
      </w:r>
      <w:proofErr w:type="spellEnd"/>
      <w:r w:rsidRPr="00CA2C4B">
        <w:rPr>
          <w:rFonts w:eastAsia="Times New Roman" w:cstheme="minorHAnsi"/>
          <w:color w:val="222222"/>
          <w:sz w:val="20"/>
          <w:szCs w:val="20"/>
        </w:rPr>
        <w:t xml:space="preserve"> (21 pl de </w:t>
      </w:r>
      <w:proofErr w:type="spellStart"/>
      <w:r w:rsidRPr="00CA2C4B">
        <w:rPr>
          <w:rFonts w:eastAsia="Times New Roman" w:cstheme="minorHAnsi"/>
          <w:color w:val="222222"/>
          <w:sz w:val="20"/>
          <w:szCs w:val="20"/>
        </w:rPr>
        <w:t>afaceri</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vor</w:t>
      </w:r>
      <w:proofErr w:type="spellEnd"/>
      <w:r w:rsidRPr="00CA2C4B">
        <w:rPr>
          <w:rFonts w:eastAsia="Times New Roman" w:cstheme="minorHAnsi"/>
          <w:color w:val="222222"/>
          <w:sz w:val="20"/>
          <w:szCs w:val="20"/>
        </w:rPr>
        <w:t xml:space="preserve"> beneficia de </w:t>
      </w:r>
      <w:proofErr w:type="spellStart"/>
      <w:r w:rsidRPr="00CA2C4B">
        <w:rPr>
          <w:rFonts w:eastAsia="Times New Roman" w:cstheme="minorHAnsi"/>
          <w:color w:val="222222"/>
          <w:sz w:val="20"/>
          <w:szCs w:val="20"/>
        </w:rPr>
        <w:t>finanțare</w:t>
      </w:r>
      <w:proofErr w:type="spellEnd"/>
      <w:r w:rsidRPr="00CA2C4B">
        <w:rPr>
          <w:rFonts w:eastAsia="Times New Roman" w:cstheme="minorHAnsi"/>
          <w:color w:val="222222"/>
          <w:sz w:val="20"/>
          <w:szCs w:val="20"/>
        </w:rPr>
        <w:t xml:space="preserve">, plus 6 pl de </w:t>
      </w:r>
      <w:proofErr w:type="spellStart"/>
      <w:r w:rsidRPr="00CA2C4B">
        <w:rPr>
          <w:rFonts w:eastAsia="Times New Roman" w:cstheme="minorHAnsi"/>
          <w:color w:val="222222"/>
          <w:sz w:val="20"/>
          <w:szCs w:val="20"/>
        </w:rPr>
        <w:t>afaceri</w:t>
      </w:r>
      <w:proofErr w:type="spellEnd"/>
      <w:r w:rsidRPr="00CA2C4B">
        <w:rPr>
          <w:rFonts w:eastAsia="Times New Roman" w:cstheme="minorHAnsi"/>
          <w:color w:val="222222"/>
          <w:sz w:val="20"/>
          <w:szCs w:val="20"/>
        </w:rPr>
        <w:t xml:space="preserve"> in </w:t>
      </w:r>
      <w:proofErr w:type="spellStart"/>
      <w:proofErr w:type="gramStart"/>
      <w:r w:rsidRPr="00CA2C4B">
        <w:rPr>
          <w:rFonts w:eastAsia="Times New Roman" w:cstheme="minorHAnsi"/>
          <w:color w:val="222222"/>
          <w:sz w:val="20"/>
          <w:szCs w:val="20"/>
        </w:rPr>
        <w:t>rezerva</w:t>
      </w:r>
      <w:proofErr w:type="spellEnd"/>
      <w:r w:rsidRPr="00CA2C4B">
        <w:rPr>
          <w:rFonts w:eastAsia="Times New Roman" w:cstheme="minorHAnsi"/>
          <w:color w:val="222222"/>
          <w:sz w:val="20"/>
          <w:szCs w:val="20"/>
        </w:rPr>
        <w:t xml:space="preserve"> )</w:t>
      </w:r>
      <w:proofErr w:type="gram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spre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finanțare</w:t>
      </w:r>
      <w:proofErr w:type="spellEnd"/>
      <w:r w:rsidRPr="00CA2C4B">
        <w:rPr>
          <w:rFonts w:eastAsia="Times New Roman" w:cstheme="minorHAnsi"/>
          <w:color w:val="222222"/>
          <w:sz w:val="20"/>
          <w:szCs w:val="20"/>
        </w:rPr>
        <w:t xml:space="preserve"> in </w:t>
      </w:r>
      <w:proofErr w:type="spellStart"/>
      <w:r w:rsidRPr="00CA2C4B">
        <w:rPr>
          <w:rFonts w:eastAsia="Times New Roman" w:cstheme="minorHAnsi"/>
          <w:color w:val="222222"/>
          <w:sz w:val="20"/>
          <w:szCs w:val="20"/>
        </w:rPr>
        <w:t>vederea</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infiintarii</w:t>
      </w:r>
      <w:proofErr w:type="spellEnd"/>
      <w:r w:rsidRPr="00CA2C4B">
        <w:rPr>
          <w:rFonts w:eastAsia="Times New Roman" w:cstheme="minorHAnsi"/>
          <w:color w:val="222222"/>
          <w:sz w:val="20"/>
          <w:szCs w:val="20"/>
        </w:rPr>
        <w:t xml:space="preserve"> de IS/ISI (</w:t>
      </w:r>
      <w:proofErr w:type="spellStart"/>
      <w:r w:rsidRPr="00CA2C4B">
        <w:rPr>
          <w:rFonts w:eastAsia="Times New Roman" w:cstheme="minorHAnsi"/>
          <w:color w:val="222222"/>
          <w:sz w:val="20"/>
          <w:szCs w:val="20"/>
        </w:rPr>
        <w:t>cel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puțin</w:t>
      </w:r>
      <w:proofErr w:type="spellEnd"/>
      <w:r w:rsidRPr="00CA2C4B">
        <w:rPr>
          <w:rFonts w:eastAsia="Times New Roman" w:cstheme="minorHAnsi"/>
          <w:color w:val="222222"/>
          <w:sz w:val="20"/>
          <w:szCs w:val="20"/>
        </w:rPr>
        <w:t xml:space="preserve"> cate 1 plan de </w:t>
      </w:r>
      <w:proofErr w:type="spellStart"/>
      <w:r w:rsidRPr="00CA2C4B">
        <w:rPr>
          <w:rFonts w:eastAsia="Times New Roman" w:cstheme="minorHAnsi"/>
          <w:color w:val="222222"/>
          <w:sz w:val="20"/>
          <w:szCs w:val="20"/>
        </w:rPr>
        <w:t>afaceri</w:t>
      </w:r>
      <w:proofErr w:type="spellEnd"/>
      <w:r w:rsidRPr="00CA2C4B">
        <w:rPr>
          <w:rFonts w:eastAsia="Times New Roman" w:cstheme="minorHAnsi"/>
          <w:color w:val="222222"/>
          <w:sz w:val="20"/>
          <w:szCs w:val="20"/>
        </w:rPr>
        <w:t xml:space="preserve"> din </w:t>
      </w:r>
      <w:proofErr w:type="spellStart"/>
      <w:r w:rsidRPr="00CA2C4B">
        <w:rPr>
          <w:rFonts w:eastAsia="Times New Roman" w:cstheme="minorHAnsi"/>
          <w:color w:val="222222"/>
          <w:sz w:val="20"/>
          <w:szCs w:val="20"/>
        </w:rPr>
        <w:t>fiecare</w:t>
      </w:r>
      <w:proofErr w:type="spellEnd"/>
      <w:r w:rsidRPr="00CA2C4B">
        <w:rPr>
          <w:rFonts w:eastAsia="Times New Roman" w:cstheme="minorHAnsi"/>
          <w:color w:val="222222"/>
          <w:sz w:val="20"/>
          <w:szCs w:val="20"/>
        </w:rPr>
        <w:t xml:space="preserve"> reg de </w:t>
      </w:r>
      <w:proofErr w:type="spellStart"/>
      <w:r w:rsidRPr="00CA2C4B">
        <w:rPr>
          <w:rFonts w:eastAsia="Times New Roman" w:cstheme="minorHAnsi"/>
          <w:color w:val="222222"/>
          <w:sz w:val="20"/>
          <w:szCs w:val="20"/>
        </w:rPr>
        <w:t>implem</w:t>
      </w:r>
      <w:proofErr w:type="spellEnd"/>
      <w:r w:rsidRPr="00CA2C4B">
        <w:rPr>
          <w:rFonts w:eastAsia="Times New Roman" w:cstheme="minorHAnsi"/>
          <w:color w:val="222222"/>
          <w:sz w:val="20"/>
          <w:szCs w:val="20"/>
        </w:rPr>
        <w:t xml:space="preserve"> a </w:t>
      </w:r>
      <w:proofErr w:type="spellStart"/>
      <w:r w:rsidRPr="00CA2C4B">
        <w:rPr>
          <w:rFonts w:eastAsia="Times New Roman" w:cstheme="minorHAnsi"/>
          <w:color w:val="222222"/>
          <w:sz w:val="20"/>
          <w:szCs w:val="20"/>
        </w:rPr>
        <w:t>proiectului</w:t>
      </w:r>
      <w:proofErr w:type="spellEnd"/>
      <w:r w:rsidRPr="00CA2C4B">
        <w:rPr>
          <w:rFonts w:eastAsia="Times New Roman" w:cstheme="minorHAnsi"/>
          <w:color w:val="222222"/>
          <w:sz w:val="20"/>
          <w:szCs w:val="20"/>
        </w:rPr>
        <w:t>)</w:t>
      </w:r>
    </w:p>
    <w:p w14:paraId="2F687F28" w14:textId="0197EDD1"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Rezultatele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contribuie</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atingerea</w:t>
      </w:r>
      <w:proofErr w:type="spellEnd"/>
      <w:r w:rsidRPr="00CA2C4B">
        <w:rPr>
          <w:rFonts w:eastAsia="Times New Roman" w:cstheme="minorHAnsi"/>
          <w:color w:val="222222"/>
          <w:sz w:val="20"/>
          <w:szCs w:val="20"/>
        </w:rPr>
        <w:t xml:space="preserve"> OS 2.</w:t>
      </w:r>
    </w:p>
    <w:p w14:paraId="56E2F90C" w14:textId="77777777" w:rsidR="00CA2C4B" w:rsidRPr="00CA2C4B" w:rsidRDefault="00CA2C4B" w:rsidP="00CA2C4B">
      <w:pPr>
        <w:pStyle w:val="gmail-msolistparagraph"/>
        <w:spacing w:before="0" w:beforeAutospacing="0" w:after="120" w:afterAutospacing="0"/>
        <w:jc w:val="both"/>
        <w:rPr>
          <w:rFonts w:ascii="Calibri" w:hAnsi="Calibri"/>
          <w:sz w:val="20"/>
          <w:szCs w:val="20"/>
        </w:rPr>
      </w:pPr>
      <w:proofErr w:type="spellStart"/>
      <w:r w:rsidRPr="00CA2C4B">
        <w:rPr>
          <w:rFonts w:ascii="Calibri" w:hAnsi="Calibri"/>
          <w:b/>
          <w:sz w:val="20"/>
          <w:szCs w:val="20"/>
        </w:rPr>
        <w:t>Activitatea</w:t>
      </w:r>
      <w:proofErr w:type="spellEnd"/>
      <w:r w:rsidRPr="00CA2C4B">
        <w:rPr>
          <w:rFonts w:ascii="Calibri" w:hAnsi="Calibri"/>
          <w:b/>
          <w:sz w:val="20"/>
          <w:szCs w:val="20"/>
        </w:rPr>
        <w:t xml:space="preserve"> </w:t>
      </w:r>
      <w:proofErr w:type="spellStart"/>
      <w:r w:rsidRPr="00CA2C4B">
        <w:rPr>
          <w:rFonts w:ascii="Calibri" w:hAnsi="Calibri"/>
          <w:b/>
          <w:sz w:val="20"/>
          <w:szCs w:val="20"/>
        </w:rPr>
        <w:t>este</w:t>
      </w:r>
      <w:proofErr w:type="spellEnd"/>
      <w:r w:rsidRPr="00CA2C4B">
        <w:rPr>
          <w:rFonts w:ascii="Calibri" w:hAnsi="Calibri"/>
          <w:b/>
          <w:sz w:val="20"/>
          <w:szCs w:val="20"/>
        </w:rPr>
        <w:t xml:space="preserve"> </w:t>
      </w:r>
      <w:proofErr w:type="spellStart"/>
      <w:proofErr w:type="gramStart"/>
      <w:r w:rsidRPr="00CA2C4B">
        <w:rPr>
          <w:rFonts w:ascii="Calibri" w:hAnsi="Calibri"/>
          <w:b/>
          <w:sz w:val="20"/>
          <w:szCs w:val="20"/>
        </w:rPr>
        <w:t>finalizată</w:t>
      </w:r>
      <w:proofErr w:type="spellEnd"/>
      <w:r w:rsidRPr="00CA2C4B">
        <w:rPr>
          <w:rFonts w:ascii="Calibri" w:hAnsi="Calibri"/>
          <w:sz w:val="20"/>
          <w:szCs w:val="20"/>
        </w:rPr>
        <w:t xml:space="preserve"> :</w:t>
      </w:r>
      <w:proofErr w:type="gramEnd"/>
      <w:r w:rsidRPr="00CA2C4B">
        <w:rPr>
          <w:rFonts w:ascii="Calibri" w:hAnsi="Calibri"/>
          <w:sz w:val="20"/>
          <w:szCs w:val="20"/>
        </w:rPr>
        <w:t xml:space="preserve"> au </w:t>
      </w:r>
      <w:proofErr w:type="spellStart"/>
      <w:r w:rsidRPr="00CA2C4B">
        <w:rPr>
          <w:rFonts w:ascii="Calibri" w:hAnsi="Calibri"/>
          <w:sz w:val="20"/>
          <w:szCs w:val="20"/>
        </w:rPr>
        <w:t>fost</w:t>
      </w:r>
      <w:proofErr w:type="spellEnd"/>
      <w:r w:rsidRPr="00CA2C4B">
        <w:rPr>
          <w:rFonts w:ascii="Calibri" w:hAnsi="Calibri"/>
          <w:sz w:val="20"/>
          <w:szCs w:val="20"/>
        </w:rPr>
        <w:t xml:space="preserve"> </w:t>
      </w:r>
      <w:proofErr w:type="spellStart"/>
      <w:r w:rsidRPr="00CA2C4B">
        <w:rPr>
          <w:rFonts w:ascii="Calibri" w:hAnsi="Calibri"/>
          <w:sz w:val="20"/>
          <w:szCs w:val="20"/>
        </w:rPr>
        <w:t>selectate</w:t>
      </w:r>
      <w:proofErr w:type="spellEnd"/>
      <w:r w:rsidRPr="00CA2C4B">
        <w:rPr>
          <w:rFonts w:ascii="Calibri" w:hAnsi="Calibri"/>
          <w:sz w:val="20"/>
          <w:szCs w:val="20"/>
        </w:rPr>
        <w:t xml:space="preserve"> 22 de </w:t>
      </w:r>
      <w:proofErr w:type="spellStart"/>
      <w:r w:rsidRPr="00CA2C4B">
        <w:rPr>
          <w:rFonts w:ascii="Calibri" w:hAnsi="Calibri"/>
          <w:sz w:val="20"/>
          <w:szCs w:val="20"/>
        </w:rPr>
        <w:t>planuri</w:t>
      </w:r>
      <w:proofErr w:type="spellEnd"/>
      <w:r w:rsidRPr="00CA2C4B">
        <w:rPr>
          <w:rFonts w:ascii="Calibri" w:hAnsi="Calibri"/>
          <w:sz w:val="20"/>
          <w:szCs w:val="20"/>
        </w:rPr>
        <w:t xml:space="preserve"> de </w:t>
      </w:r>
      <w:proofErr w:type="spellStart"/>
      <w:r w:rsidRPr="00CA2C4B">
        <w:rPr>
          <w:rFonts w:ascii="Calibri" w:hAnsi="Calibri"/>
          <w:sz w:val="20"/>
          <w:szCs w:val="20"/>
        </w:rPr>
        <w:t>afaceri</w:t>
      </w:r>
      <w:proofErr w:type="spellEnd"/>
      <w:r w:rsidRPr="00CA2C4B">
        <w:rPr>
          <w:rFonts w:ascii="Calibri" w:hAnsi="Calibri"/>
          <w:sz w:val="20"/>
          <w:szCs w:val="20"/>
        </w:rPr>
        <w:t xml:space="preserve"> care au si </w:t>
      </w:r>
      <w:proofErr w:type="spellStart"/>
      <w:r w:rsidRPr="00CA2C4B">
        <w:rPr>
          <w:rFonts w:ascii="Calibri" w:hAnsi="Calibri"/>
          <w:sz w:val="20"/>
          <w:szCs w:val="20"/>
        </w:rPr>
        <w:t>primit</w:t>
      </w:r>
      <w:proofErr w:type="spellEnd"/>
      <w:r w:rsidRPr="00CA2C4B">
        <w:rPr>
          <w:rFonts w:ascii="Calibri" w:hAnsi="Calibri"/>
          <w:sz w:val="20"/>
          <w:szCs w:val="20"/>
        </w:rPr>
        <w:t xml:space="preserve"> </w:t>
      </w:r>
      <w:proofErr w:type="spellStart"/>
      <w:r w:rsidRPr="00CA2C4B">
        <w:rPr>
          <w:rFonts w:ascii="Calibri" w:hAnsi="Calibri"/>
          <w:sz w:val="20"/>
          <w:szCs w:val="20"/>
        </w:rPr>
        <w:t>finanțare</w:t>
      </w:r>
      <w:proofErr w:type="spellEnd"/>
      <w:r w:rsidRPr="00CA2C4B">
        <w:rPr>
          <w:rFonts w:ascii="Calibri" w:hAnsi="Calibri"/>
          <w:sz w:val="20"/>
          <w:szCs w:val="20"/>
        </w:rPr>
        <w:t>.</w:t>
      </w:r>
    </w:p>
    <w:p w14:paraId="5C792131" w14:textId="62905659" w:rsidR="00CA2C4B" w:rsidRPr="00CA2C4B" w:rsidRDefault="00CA2C4B" w:rsidP="00CA2C4B">
      <w:pPr>
        <w:spacing w:after="120" w:line="240" w:lineRule="auto"/>
        <w:jc w:val="both"/>
        <w:rPr>
          <w:rFonts w:ascii="Calibri" w:hAnsi="Calibri"/>
          <w:sz w:val="20"/>
          <w:szCs w:val="20"/>
        </w:rPr>
      </w:pPr>
      <w:r w:rsidRPr="00CA2C4B">
        <w:rPr>
          <w:rFonts w:ascii="Calibri" w:hAnsi="Calibri"/>
          <w:b/>
          <w:sz w:val="20"/>
          <w:szCs w:val="20"/>
        </w:rPr>
        <w:t>SA (</w:t>
      </w:r>
      <w:proofErr w:type="spellStart"/>
      <w:r w:rsidRPr="00CA2C4B">
        <w:rPr>
          <w:rFonts w:eastAsia="Times New Roman" w:cstheme="minorHAnsi"/>
          <w:b/>
          <w:bCs/>
          <w:color w:val="222222"/>
          <w:sz w:val="20"/>
          <w:szCs w:val="20"/>
        </w:rPr>
        <w:t>subactivitate</w:t>
      </w:r>
      <w:proofErr w:type="spellEnd"/>
      <w:r w:rsidRPr="00CA2C4B">
        <w:rPr>
          <w:rFonts w:ascii="Calibri" w:hAnsi="Calibri"/>
          <w:b/>
          <w:sz w:val="20"/>
          <w:szCs w:val="20"/>
        </w:rPr>
        <w:t>) A2.2:</w:t>
      </w:r>
      <w:r w:rsidRPr="00CA2C4B">
        <w:rPr>
          <w:rFonts w:ascii="Calibri" w:hAnsi="Calibri"/>
          <w:sz w:val="20"/>
          <w:szCs w:val="20"/>
        </w:rPr>
        <w:t xml:space="preserve"> </w:t>
      </w:r>
    </w:p>
    <w:p w14:paraId="2DFB3ADB" w14:textId="71C7090B"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22 de IS/ISI </w:t>
      </w:r>
      <w:proofErr w:type="spellStart"/>
      <w:r w:rsidRPr="00CA2C4B">
        <w:rPr>
          <w:rFonts w:eastAsia="Times New Roman" w:cstheme="minorHAnsi"/>
          <w:color w:val="222222"/>
          <w:sz w:val="20"/>
          <w:szCs w:val="20"/>
        </w:rPr>
        <w:t>funcționale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Toate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Întreprinderile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sociale</w:t>
      </w:r>
      <w:proofErr w:type="spellEnd"/>
      <w:r w:rsidRPr="00CA2C4B">
        <w:rPr>
          <w:rFonts w:eastAsia="Times New Roman" w:cstheme="minorHAnsi"/>
          <w:color w:val="222222"/>
          <w:sz w:val="20"/>
          <w:szCs w:val="20"/>
        </w:rPr>
        <w:t xml:space="preserve"> au </w:t>
      </w:r>
      <w:proofErr w:type="spellStart"/>
      <w:r w:rsidRPr="00CA2C4B">
        <w:rPr>
          <w:rFonts w:eastAsia="Times New Roman" w:cstheme="minorHAnsi"/>
          <w:color w:val="222222"/>
          <w:sz w:val="20"/>
          <w:szCs w:val="20"/>
        </w:rPr>
        <w:t>primit</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transa</w:t>
      </w:r>
      <w:proofErr w:type="spellEnd"/>
      <w:r w:rsidRPr="00CA2C4B">
        <w:rPr>
          <w:rFonts w:eastAsia="Times New Roman" w:cstheme="minorHAnsi"/>
          <w:color w:val="222222"/>
          <w:sz w:val="20"/>
          <w:szCs w:val="20"/>
        </w:rPr>
        <w:t xml:space="preserve"> 1 si in </w:t>
      </w:r>
      <w:proofErr w:type="spellStart"/>
      <w:r w:rsidRPr="00CA2C4B">
        <w:rPr>
          <w:rFonts w:eastAsia="Times New Roman" w:cstheme="minorHAnsi"/>
          <w:color w:val="222222"/>
          <w:sz w:val="20"/>
          <w:szCs w:val="20"/>
        </w:rPr>
        <w:t>proportie</w:t>
      </w:r>
      <w:proofErr w:type="spellEnd"/>
      <w:r w:rsidRPr="00CA2C4B">
        <w:rPr>
          <w:rFonts w:eastAsia="Times New Roman" w:cstheme="minorHAnsi"/>
          <w:color w:val="222222"/>
          <w:sz w:val="20"/>
          <w:szCs w:val="20"/>
        </w:rPr>
        <w:t xml:space="preserve"> de 50% sunt in </w:t>
      </w:r>
      <w:proofErr w:type="spellStart"/>
      <w:r w:rsidRPr="00CA2C4B">
        <w:rPr>
          <w:rFonts w:eastAsia="Times New Roman" w:cstheme="minorHAnsi"/>
          <w:color w:val="222222"/>
          <w:sz w:val="20"/>
          <w:szCs w:val="20"/>
        </w:rPr>
        <w:t>proces</w:t>
      </w:r>
      <w:proofErr w:type="spellEnd"/>
      <w:r w:rsidRPr="00CA2C4B">
        <w:rPr>
          <w:rFonts w:eastAsia="Times New Roman" w:cstheme="minorHAnsi"/>
          <w:color w:val="222222"/>
          <w:sz w:val="20"/>
          <w:szCs w:val="20"/>
        </w:rPr>
        <w:t xml:space="preserve"> de a </w:t>
      </w:r>
      <w:proofErr w:type="spellStart"/>
      <w:r w:rsidRPr="00CA2C4B">
        <w:rPr>
          <w:rFonts w:eastAsia="Times New Roman" w:cstheme="minorHAnsi"/>
          <w:color w:val="222222"/>
          <w:sz w:val="20"/>
          <w:szCs w:val="20"/>
        </w:rPr>
        <w:t>primi</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transa</w:t>
      </w:r>
      <w:proofErr w:type="spellEnd"/>
      <w:r w:rsidRPr="00CA2C4B">
        <w:rPr>
          <w:rFonts w:eastAsia="Times New Roman" w:cstheme="minorHAnsi"/>
          <w:color w:val="222222"/>
          <w:sz w:val="20"/>
          <w:szCs w:val="20"/>
        </w:rPr>
        <w:t xml:space="preserve"> 2.</w:t>
      </w:r>
    </w:p>
    <w:p w14:paraId="1A0DA62C" w14:textId="7BB2E8DF"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proofErr w:type="spellStart"/>
      <w:r w:rsidRPr="00CA2C4B">
        <w:rPr>
          <w:rFonts w:eastAsia="Times New Roman" w:cstheme="minorHAnsi"/>
          <w:color w:val="222222"/>
          <w:sz w:val="20"/>
          <w:szCs w:val="20"/>
        </w:rPr>
        <w:t>rezultatele</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contribuie</w:t>
      </w:r>
      <w:proofErr w:type="spellEnd"/>
      <w:r w:rsidRPr="00CA2C4B">
        <w:rPr>
          <w:rFonts w:eastAsia="Times New Roman" w:cstheme="minorHAnsi"/>
          <w:color w:val="222222"/>
          <w:sz w:val="20"/>
          <w:szCs w:val="20"/>
        </w:rPr>
        <w:t xml:space="preserve"> la </w:t>
      </w:r>
      <w:proofErr w:type="spellStart"/>
      <w:r w:rsidRPr="00CA2C4B">
        <w:rPr>
          <w:rFonts w:eastAsia="Times New Roman" w:cstheme="minorHAnsi"/>
          <w:color w:val="222222"/>
          <w:sz w:val="20"/>
          <w:szCs w:val="20"/>
        </w:rPr>
        <w:t>atingerea</w:t>
      </w:r>
      <w:proofErr w:type="spellEnd"/>
      <w:r w:rsidRPr="00CA2C4B">
        <w:rPr>
          <w:rFonts w:eastAsia="Times New Roman" w:cstheme="minorHAnsi"/>
          <w:color w:val="222222"/>
          <w:sz w:val="20"/>
          <w:szCs w:val="20"/>
        </w:rPr>
        <w:t xml:space="preserve"> OS2 si OS3</w:t>
      </w:r>
      <w:r w:rsidR="00181B7C">
        <w:rPr>
          <w:rFonts w:eastAsia="Times New Roman" w:cstheme="minorHAnsi"/>
          <w:color w:val="222222"/>
          <w:sz w:val="20"/>
          <w:szCs w:val="20"/>
        </w:rPr>
        <w:t>.</w:t>
      </w:r>
    </w:p>
    <w:p w14:paraId="18ACABD2" w14:textId="77777777" w:rsidR="00CA2C4B" w:rsidRPr="00CA2C4B" w:rsidRDefault="00CA2C4B" w:rsidP="00CA2C4B">
      <w:pPr>
        <w:spacing w:after="120" w:line="240" w:lineRule="auto"/>
        <w:jc w:val="both"/>
        <w:rPr>
          <w:rFonts w:ascii="Calibri" w:eastAsia="Times New Roman" w:hAnsi="Calibri" w:cs="Times New Roman"/>
          <w:sz w:val="20"/>
          <w:szCs w:val="20"/>
          <w:lang w:val="en-US"/>
        </w:rPr>
      </w:pPr>
      <w:r w:rsidRPr="00CA2C4B">
        <w:rPr>
          <w:rFonts w:eastAsia="Times New Roman" w:cs="Times New Roman"/>
          <w:sz w:val="20"/>
          <w:szCs w:val="20"/>
        </w:rPr>
        <w:t>In perioada raportată, in vederea îndeplinirii rezultatelor mentionate in cererea de finanțare si pentru a atinge indicatorii asumați prin proiect, experții implicați in desfășurarea acestei subactivitati, au derulat o serie de acțiuni menite sa sprijine grupul tinta implicat in activitățile proiectului, cei 22 antreprenori ai întreprinderilor sociale (IS)/întreprinderilor sociale de insertie (ISI) nou infiintate prin proiect.</w:t>
      </w:r>
    </w:p>
    <w:p w14:paraId="334855DB"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In vederea monitorizarii funcționării întreprinderilor sociale nou infiintate prin proiect si pentru a preveni eventualele erori care ar putea sa apara in implementarea activității acestora, a fost dezvoltată si testata platforma de management financiar pusa la dispozitie de către beneficiar, au fost încărcate in platforma bugetele aferente planurilor de afaceri castigatoare, durata de implementare a proiectului, tipurile de cheltuieli cu sau fara TVA, perioada de derulare a activităților respectiv 18 luni – perioada subventionata si 6 luni perioada de sustenabilitate.</w:t>
      </w:r>
    </w:p>
    <w:p w14:paraId="79127FBB"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Un alt instrument important in monitorizarea activității întreprinderilor sociale il reprezinta raportul de progres lunar al fiecărei întreprinderi sociale, instrument care sta la baza realizarii rapoartelor lunare de monitorizare tehnica si financiara ale IS si a rapoartelor de ecosistem la nivelul tuturor IS monitorizate si sprijinite prin proiect.</w:t>
      </w:r>
    </w:p>
    <w:p w14:paraId="55BB2C95"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Pentru a avea o imagine cat mai clara si unitară asupra itemilor ce urmează a fi verificati si monitorizați de către experții aflati in monitorizare cat si pentru a identifica posibilele măsuri de prevenire si corecție a erorilor de implementare a fost elaborat un raport sinteza care cuprinde componentele incluse in planurile de afaceri ale IS ce urmează a fi monitorizate. In același scop a fost elaborat un raport diagnoza privind strategiile de sustenabilitate prevăzute in cadrul IS monitorizate.</w:t>
      </w:r>
    </w:p>
    <w:p w14:paraId="08AA2F84"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Pentru a sprijini procesul de monitorizare al IS nou infiintate prin proiect a fost elaborat un centralizator privind regiunile de implementare, bugetul, numărul de angajați si in mod deosebit impactul social prin misiunea si obiectivele sociale propuse de către IS nou infiintate. Totodată, a fost elaborat un material de informare pentru reprezentanții IS despre elementele de marketing social in comparatie cu cele ale marketingului clasic pentru o mai buna cunoaștere si înțelegere a functionalitatii sistemelor într-o societate/întreprindere socială.</w:t>
      </w:r>
    </w:p>
    <w:p w14:paraId="03ED9733"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Aceste rapoarte/documente de lucru au fost dezbatute punctual in cadrul echipei de proiect/parteneri, au beneficiat de îmbunătățiri prin input direct, in vederea familiarizarii echipei de proiect cu principalele componente ale planurilor de afaceri ce urmează a fi monitorizate conform subactivitatii A2.1.</w:t>
      </w:r>
    </w:p>
    <w:p w14:paraId="4CCE3480"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 xml:space="preserve">Pentru o cat mai buna înțelegere a procesului de monitorizare din partea reprezentanților IS nou infiintate, au fost formulate si elaborate o serie de informații/comunicari care au fost transmise prin email, telefonic, sau mesaje de tip whatsapp către reprezentanții legali ai celor 22 întreprinderi sociale sprijinite si monitorizate in vederea clarificarii anumitor aspecte inclusiv cele legate de realizarea rapoartelor lunare de progres ale IS precum si in ceea ce privește utilizarea platformei online de monitorizare, cu precădere încărcarea pe platforma a documentelor IS (CIMuri, documente </w:t>
      </w:r>
      <w:r w:rsidRPr="00CA2C4B">
        <w:rPr>
          <w:rFonts w:eastAsia="Times New Roman" w:cs="Times New Roman"/>
          <w:sz w:val="20"/>
          <w:szCs w:val="20"/>
        </w:rPr>
        <w:lastRenderedPageBreak/>
        <w:t>financiare, etc.) acțiuni necesare derularii si funcționarii afacerilor sociale conform planurilor de afaceri. De asemenea, experții aflate in monitorizare s-au documentat si au răspuns permanent întrebărilor si solicitărilor venite din partea reprezentanților IS nou infiintate prin proiect, inclusiv prin email, telefonic sau prin mesaje de tip whatsapp.</w:t>
      </w:r>
    </w:p>
    <w:p w14:paraId="1DC0FC73"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In întreaga perioada au fost monitorizate toate IS/ISI in ceea ce privește cheltuielile si veniturile realizate pana la acest moment si a fost realizat un Centralizator in acest sens au fost analizate si avizate de către întreaga echipa de implementare modificările propuse asupra planului de afaceri si bugetului aferent de către anumite Întreprinderi Sociale.</w:t>
      </w:r>
    </w:p>
    <w:p w14:paraId="0FA19B7A"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Experții au efectuat deplasări in regiunile de implementare ale proiectului in vederea monitorizarii si pentru o cat mai buna desfășurare a activităților. In toata perioada de raportare experții au comunicat permanent, atat telefonic, cat si înscris cu ceilalți membrii ai echipei de implementare proiect.</w:t>
      </w:r>
    </w:p>
    <w:p w14:paraId="45D646AD"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rFonts w:eastAsia="Calibri" w:cs="Calibri"/>
          <w:b/>
          <w:i/>
          <w:color w:val="3CA1BC"/>
        </w:rPr>
      </w:pPr>
      <w:r>
        <w:rPr>
          <w:b/>
          <w:i/>
          <w:color w:val="3CA1BC"/>
        </w:rPr>
        <w:t>Măsura în care intervenția POCU a contribuit la rezultatele obținute</w:t>
      </w:r>
    </w:p>
    <w:p w14:paraId="48622CE5" w14:textId="77777777" w:rsidR="00CA2C4B" w:rsidRPr="00CA2C4B" w:rsidRDefault="00CA2C4B" w:rsidP="00CA2C4B">
      <w:pPr>
        <w:spacing w:after="120" w:line="240" w:lineRule="auto"/>
        <w:jc w:val="both"/>
        <w:rPr>
          <w:rFonts w:eastAsia="Times New Roman" w:cs="Times New Roman"/>
          <w:sz w:val="20"/>
          <w:szCs w:val="20"/>
        </w:rPr>
      </w:pPr>
      <w:r w:rsidRPr="00CA2C4B">
        <w:rPr>
          <w:rFonts w:eastAsia="Times New Roman" w:cs="Times New Roman"/>
          <w:sz w:val="20"/>
          <w:szCs w:val="20"/>
          <w:shd w:val="clear" w:color="auto" w:fill="FFFFFF"/>
        </w:rPr>
        <w:t>Proiectul</w:t>
      </w:r>
      <w:r w:rsidRPr="00CA2C4B">
        <w:rPr>
          <w:rFonts w:eastAsia="Times New Roman" w:cs="Times New Roman"/>
          <w:sz w:val="20"/>
          <w:szCs w:val="20"/>
        </w:rPr>
        <w:t xml:space="preserve"> „IDEAL - Incluziune şi dezvoltare prin economie socială”  si-a propus contribuția la asigurarea integrării sociale si profesionale a persoanelor aparținând grupurilor vulnerabile prin sprijinirea înființării a 22 de intrprinderi sociale. Prin intermediul celor 6 sesiuni tematice s-a realizat la nivelul celor 3 regiuni vizare o constientizare importanta asupra conceptului de economie sociala si a culturii antreprenoriatului social. </w:t>
      </w:r>
    </w:p>
    <w:p w14:paraId="7961230E"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Urmare a interviului cu reprezentanții Beneficiarului -  EUZONE CONSULTANCY NETWORK SRL  si ai partenerilor acestuia, am aflat ca 60% din beneficiarii finali nu s-ar fi apucat de aceste planuri de afaceri si in final nu ar fi creat cele 22 de întreprinderi sociale daca nu ar fi existat acest proiect si implicit intervenția POCU.</w:t>
      </w:r>
    </w:p>
    <w:p w14:paraId="1E8AD66F" w14:textId="77777777" w:rsidR="00CA2C4B" w:rsidRPr="00CA2C4B" w:rsidRDefault="00CA2C4B" w:rsidP="00CA2C4B">
      <w:pPr>
        <w:spacing w:after="120" w:line="240" w:lineRule="auto"/>
        <w:jc w:val="both"/>
        <w:rPr>
          <w:rFonts w:eastAsia="Times New Roman" w:cs="Times New Roman"/>
          <w:sz w:val="20"/>
          <w:szCs w:val="20"/>
        </w:rPr>
      </w:pPr>
      <w:r w:rsidRPr="00CA2C4B">
        <w:rPr>
          <w:rFonts w:eastAsia="Times New Roman" w:cs="Times New Roman"/>
          <w:sz w:val="20"/>
          <w:szCs w:val="20"/>
        </w:rPr>
        <w:t>Deși interesul inițial al participanților la cursurile de formare în domeniul antreprenoriatului a fost scăzut, pe masura ce acestea descopereau si intelegeau oportunitatile si beneficiile întreprinderilor sociale , interesul pentru finantarea POCU a crescut si s-a concretizat prin depunerea a  33 planuri  de afaceri din care au fost selectate 22.</w:t>
      </w:r>
    </w:p>
    <w:p w14:paraId="4F512E06" w14:textId="77777777" w:rsidR="00CA2C4B" w:rsidRPr="00CA2C4B" w:rsidRDefault="00CA2C4B" w:rsidP="00CA2C4B">
      <w:pPr>
        <w:spacing w:after="120" w:line="240" w:lineRule="auto"/>
        <w:jc w:val="both"/>
        <w:rPr>
          <w:rFonts w:eastAsia="Times New Roman" w:cs="Times New Roman"/>
          <w:sz w:val="20"/>
          <w:szCs w:val="20"/>
          <w:lang w:val="en-US"/>
        </w:rPr>
      </w:pPr>
      <w:proofErr w:type="spellStart"/>
      <w:r w:rsidRPr="00CA2C4B">
        <w:rPr>
          <w:rFonts w:eastAsia="Times New Roman" w:cs="Times New Roman"/>
          <w:sz w:val="20"/>
          <w:szCs w:val="20"/>
          <w:lang w:val="en-US"/>
        </w:rPr>
        <w:t>Astfel</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beneficiarii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finaliai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celor</w:t>
      </w:r>
      <w:proofErr w:type="spellEnd"/>
      <w:r w:rsidRPr="00CA2C4B">
        <w:rPr>
          <w:rFonts w:eastAsia="Times New Roman" w:cs="Times New Roman"/>
          <w:sz w:val="20"/>
          <w:szCs w:val="20"/>
          <w:lang w:val="en-US"/>
        </w:rPr>
        <w:t xml:space="preserve"> 22 PA nu </w:t>
      </w:r>
      <w:proofErr w:type="spellStart"/>
      <w:r w:rsidRPr="00CA2C4B">
        <w:rPr>
          <w:rFonts w:eastAsia="Times New Roman" w:cs="Times New Roman"/>
          <w:sz w:val="20"/>
          <w:szCs w:val="20"/>
          <w:lang w:val="en-US"/>
        </w:rPr>
        <w:t>ar</w:t>
      </w:r>
      <w:proofErr w:type="spellEnd"/>
      <w:r w:rsidRPr="00CA2C4B">
        <w:rPr>
          <w:rFonts w:eastAsia="Times New Roman" w:cs="Times New Roman"/>
          <w:sz w:val="20"/>
          <w:szCs w:val="20"/>
          <w:lang w:val="en-US"/>
        </w:rPr>
        <w:t xml:space="preserve"> fi </w:t>
      </w:r>
      <w:proofErr w:type="spellStart"/>
      <w:r w:rsidRPr="00CA2C4B">
        <w:rPr>
          <w:rFonts w:eastAsia="Times New Roman" w:cs="Times New Roman"/>
          <w:sz w:val="20"/>
          <w:szCs w:val="20"/>
          <w:lang w:val="en-US"/>
        </w:rPr>
        <w:t>avut</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posibilitatea</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demararii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unor</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afaceri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fără</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sprijinul</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financiar</w:t>
      </w:r>
      <w:proofErr w:type="spellEnd"/>
      <w:r w:rsidRPr="00CA2C4B">
        <w:rPr>
          <w:rFonts w:eastAsia="Times New Roman" w:cs="Times New Roman"/>
          <w:sz w:val="20"/>
          <w:szCs w:val="20"/>
          <w:lang w:val="en-US"/>
        </w:rPr>
        <w:t xml:space="preserve"> POCU </w:t>
      </w:r>
      <w:proofErr w:type="spellStart"/>
      <w:r w:rsidRPr="00CA2C4B">
        <w:rPr>
          <w:rFonts w:eastAsia="Times New Roman" w:cs="Times New Roman"/>
          <w:sz w:val="20"/>
          <w:szCs w:val="20"/>
          <w:lang w:val="en-US"/>
        </w:rPr>
        <w:t>prin</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intermediul</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subventiei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acordate</w:t>
      </w:r>
      <w:proofErr w:type="spellEnd"/>
      <w:r w:rsidRPr="00CA2C4B">
        <w:rPr>
          <w:rFonts w:eastAsia="Times New Roman" w:cs="Times New Roman"/>
          <w:sz w:val="20"/>
          <w:szCs w:val="20"/>
          <w:lang w:val="en-US"/>
        </w:rPr>
        <w:t xml:space="preserve"> ca </w:t>
      </w:r>
      <w:proofErr w:type="spellStart"/>
      <w:r w:rsidRPr="00CA2C4B">
        <w:rPr>
          <w:rFonts w:eastAsia="Times New Roman" w:cs="Times New Roman"/>
          <w:sz w:val="20"/>
          <w:szCs w:val="20"/>
          <w:lang w:val="en-US"/>
        </w:rPr>
        <w:t>urmare</w:t>
      </w:r>
      <w:proofErr w:type="spellEnd"/>
      <w:r w:rsidRPr="00CA2C4B">
        <w:rPr>
          <w:rFonts w:eastAsia="Times New Roman" w:cs="Times New Roman"/>
          <w:sz w:val="20"/>
          <w:szCs w:val="20"/>
          <w:lang w:val="en-US"/>
        </w:rPr>
        <w:t xml:space="preserve"> a </w:t>
      </w:r>
      <w:proofErr w:type="spellStart"/>
      <w:r w:rsidRPr="00CA2C4B">
        <w:rPr>
          <w:rFonts w:eastAsia="Times New Roman" w:cs="Times New Roman"/>
          <w:sz w:val="20"/>
          <w:szCs w:val="20"/>
          <w:lang w:val="en-US"/>
        </w:rPr>
        <w:t>selectarii</w:t>
      </w:r>
      <w:proofErr w:type="spellEnd"/>
      <w:r w:rsidRPr="00CA2C4B">
        <w:rPr>
          <w:rFonts w:eastAsia="Times New Roman" w:cs="Times New Roman"/>
          <w:sz w:val="20"/>
          <w:szCs w:val="20"/>
          <w:lang w:val="en-US"/>
        </w:rPr>
        <w:t xml:space="preserve"> PA </w:t>
      </w:r>
      <w:proofErr w:type="spellStart"/>
      <w:r w:rsidRPr="00CA2C4B">
        <w:rPr>
          <w:rFonts w:eastAsia="Times New Roman" w:cs="Times New Roman"/>
          <w:sz w:val="20"/>
          <w:szCs w:val="20"/>
          <w:lang w:val="en-US"/>
        </w:rPr>
        <w:t>dar</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și</w:t>
      </w:r>
      <w:proofErr w:type="spellEnd"/>
      <w:r w:rsidRPr="00CA2C4B">
        <w:rPr>
          <w:rFonts w:eastAsia="Times New Roman" w:cs="Times New Roman"/>
          <w:sz w:val="20"/>
          <w:szCs w:val="20"/>
          <w:lang w:val="en-US"/>
        </w:rPr>
        <w:t xml:space="preserve"> a </w:t>
      </w:r>
      <w:proofErr w:type="spellStart"/>
      <w:r w:rsidRPr="00CA2C4B">
        <w:rPr>
          <w:rFonts w:eastAsia="Times New Roman" w:cs="Times New Roman"/>
          <w:sz w:val="20"/>
          <w:szCs w:val="20"/>
          <w:lang w:val="en-US"/>
        </w:rPr>
        <w:t>sprijinului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tehnic</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prin</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ansamblul</w:t>
      </w:r>
      <w:proofErr w:type="spellEnd"/>
      <w:r w:rsidRPr="00CA2C4B">
        <w:rPr>
          <w:rFonts w:eastAsia="Times New Roman" w:cs="Times New Roman"/>
          <w:sz w:val="20"/>
          <w:szCs w:val="20"/>
          <w:lang w:val="en-US"/>
        </w:rPr>
        <w:t xml:space="preserve"> de </w:t>
      </w:r>
      <w:proofErr w:type="spellStart"/>
      <w:r w:rsidRPr="00CA2C4B">
        <w:rPr>
          <w:rFonts w:eastAsia="Times New Roman" w:cs="Times New Roman"/>
          <w:sz w:val="20"/>
          <w:szCs w:val="20"/>
          <w:lang w:val="en-US"/>
        </w:rPr>
        <w:t>activități</w:t>
      </w:r>
      <w:proofErr w:type="spellEnd"/>
      <w:r w:rsidRPr="00CA2C4B">
        <w:rPr>
          <w:rFonts w:eastAsia="Times New Roman" w:cs="Times New Roman"/>
          <w:sz w:val="20"/>
          <w:szCs w:val="20"/>
          <w:lang w:val="en-US"/>
        </w:rPr>
        <w:t xml:space="preserve"> integrate </w:t>
      </w:r>
      <w:proofErr w:type="spellStart"/>
      <w:r w:rsidRPr="00CA2C4B">
        <w:rPr>
          <w:rFonts w:eastAsia="Times New Roman" w:cs="Times New Roman"/>
          <w:sz w:val="20"/>
          <w:szCs w:val="20"/>
          <w:lang w:val="en-US"/>
        </w:rPr>
        <w:t>conceptute</w:t>
      </w:r>
      <w:proofErr w:type="spellEnd"/>
      <w:r w:rsidRPr="00CA2C4B">
        <w:rPr>
          <w:rFonts w:eastAsia="Times New Roman" w:cs="Times New Roman"/>
          <w:sz w:val="20"/>
          <w:szCs w:val="20"/>
          <w:lang w:val="en-US"/>
        </w:rPr>
        <w:t xml:space="preserve"> la </w:t>
      </w:r>
      <w:proofErr w:type="spellStart"/>
      <w:r w:rsidRPr="00CA2C4B">
        <w:rPr>
          <w:rFonts w:eastAsia="Times New Roman" w:cs="Times New Roman"/>
          <w:sz w:val="20"/>
          <w:szCs w:val="20"/>
          <w:lang w:val="en-US"/>
        </w:rPr>
        <w:t>nivelul</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proiectului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activitatea</w:t>
      </w:r>
      <w:proofErr w:type="spellEnd"/>
      <w:r w:rsidRPr="00CA2C4B">
        <w:rPr>
          <w:rFonts w:eastAsia="Times New Roman" w:cs="Times New Roman"/>
          <w:sz w:val="20"/>
          <w:szCs w:val="20"/>
          <w:lang w:val="en-US"/>
        </w:rPr>
        <w:t xml:space="preserve"> de </w:t>
      </w:r>
      <w:proofErr w:type="spellStart"/>
      <w:r w:rsidRPr="00CA2C4B">
        <w:rPr>
          <w:rFonts w:eastAsia="Times New Roman" w:cs="Times New Roman"/>
          <w:sz w:val="20"/>
          <w:szCs w:val="20"/>
          <w:lang w:val="en-US"/>
        </w:rPr>
        <w:t>formare</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în</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domeniul</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antreprenoriatului</w:t>
      </w:r>
      <w:proofErr w:type="spellEnd"/>
      <w:r w:rsidRPr="00CA2C4B">
        <w:rPr>
          <w:rFonts w:eastAsia="Times New Roman" w:cs="Times New Roman"/>
          <w:sz w:val="20"/>
          <w:szCs w:val="20"/>
          <w:lang w:val="en-US"/>
        </w:rPr>
        <w:t xml:space="preserve"> social care </w:t>
      </w:r>
      <w:proofErr w:type="spellStart"/>
      <w:r w:rsidRPr="00CA2C4B">
        <w:rPr>
          <w:rFonts w:eastAsia="Times New Roman" w:cs="Times New Roman"/>
          <w:sz w:val="20"/>
          <w:szCs w:val="20"/>
          <w:lang w:val="en-US"/>
        </w:rPr>
        <w:t>coroborata</w:t>
      </w:r>
      <w:proofErr w:type="spellEnd"/>
      <w:r w:rsidRPr="00CA2C4B">
        <w:rPr>
          <w:rFonts w:eastAsia="Times New Roman" w:cs="Times New Roman"/>
          <w:sz w:val="20"/>
          <w:szCs w:val="20"/>
          <w:lang w:val="en-US"/>
        </w:rPr>
        <w:t xml:space="preserve"> cu </w:t>
      </w:r>
      <w:proofErr w:type="spellStart"/>
      <w:r w:rsidRPr="00CA2C4B">
        <w:rPr>
          <w:rFonts w:eastAsia="Times New Roman" w:cs="Times New Roman"/>
          <w:sz w:val="20"/>
          <w:szCs w:val="20"/>
          <w:lang w:val="en-US"/>
        </w:rPr>
        <w:t>activitate</w:t>
      </w:r>
      <w:proofErr w:type="spellEnd"/>
      <w:r w:rsidRPr="00CA2C4B">
        <w:rPr>
          <w:rFonts w:eastAsia="Times New Roman" w:cs="Times New Roman"/>
          <w:sz w:val="20"/>
          <w:szCs w:val="20"/>
          <w:lang w:val="en-US"/>
        </w:rPr>
        <w:t xml:space="preserve"> de </w:t>
      </w:r>
      <w:proofErr w:type="spellStart"/>
      <w:r w:rsidRPr="00CA2C4B">
        <w:rPr>
          <w:rFonts w:eastAsia="Times New Roman" w:cs="Times New Roman"/>
          <w:sz w:val="20"/>
          <w:szCs w:val="20"/>
          <w:lang w:val="en-US"/>
        </w:rPr>
        <w:t>consiliere</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în</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demararea</w:t>
      </w:r>
      <w:proofErr w:type="spellEnd"/>
      <w:r w:rsidRPr="00CA2C4B">
        <w:rPr>
          <w:rFonts w:eastAsia="Times New Roman" w:cs="Times New Roman"/>
          <w:sz w:val="20"/>
          <w:szCs w:val="20"/>
          <w:lang w:val="en-US"/>
        </w:rPr>
        <w:t xml:space="preserve"> IS </w:t>
      </w:r>
      <w:proofErr w:type="spellStart"/>
      <w:r w:rsidRPr="00CA2C4B">
        <w:rPr>
          <w:rFonts w:eastAsia="Times New Roman" w:cs="Times New Roman"/>
          <w:sz w:val="20"/>
          <w:szCs w:val="20"/>
          <w:lang w:val="en-US"/>
        </w:rPr>
        <w:t>și</w:t>
      </w:r>
      <w:proofErr w:type="spellEnd"/>
      <w:r w:rsidRPr="00CA2C4B">
        <w:rPr>
          <w:rFonts w:eastAsia="Times New Roman" w:cs="Times New Roman"/>
          <w:sz w:val="20"/>
          <w:szCs w:val="20"/>
          <w:lang w:val="en-US"/>
        </w:rPr>
        <w:t xml:space="preserve"> a </w:t>
      </w:r>
      <w:proofErr w:type="spellStart"/>
      <w:r w:rsidRPr="00CA2C4B">
        <w:rPr>
          <w:rFonts w:eastAsia="Times New Roman" w:cs="Times New Roman"/>
          <w:sz w:val="20"/>
          <w:szCs w:val="20"/>
          <w:lang w:val="en-US"/>
        </w:rPr>
        <w:t>modului</w:t>
      </w:r>
      <w:proofErr w:type="spellEnd"/>
      <w:r w:rsidRPr="00CA2C4B">
        <w:rPr>
          <w:rFonts w:eastAsia="Times New Roman" w:cs="Times New Roman"/>
          <w:sz w:val="20"/>
          <w:szCs w:val="20"/>
          <w:lang w:val="en-US"/>
        </w:rPr>
        <w:t xml:space="preserve"> cum a </w:t>
      </w:r>
      <w:proofErr w:type="spellStart"/>
      <w:r w:rsidRPr="00CA2C4B">
        <w:rPr>
          <w:rFonts w:eastAsia="Times New Roman" w:cs="Times New Roman"/>
          <w:sz w:val="20"/>
          <w:szCs w:val="20"/>
          <w:lang w:val="en-US"/>
        </w:rPr>
        <w:t>fost</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gandita</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activitatea</w:t>
      </w:r>
      <w:proofErr w:type="spellEnd"/>
      <w:r w:rsidRPr="00CA2C4B">
        <w:rPr>
          <w:rFonts w:eastAsia="Times New Roman" w:cs="Times New Roman"/>
          <w:sz w:val="20"/>
          <w:szCs w:val="20"/>
          <w:lang w:val="en-US"/>
        </w:rPr>
        <w:t xml:space="preserve"> de </w:t>
      </w:r>
      <w:proofErr w:type="spellStart"/>
      <w:r w:rsidRPr="00CA2C4B">
        <w:rPr>
          <w:rFonts w:eastAsia="Times New Roman" w:cs="Times New Roman"/>
          <w:sz w:val="20"/>
          <w:szCs w:val="20"/>
          <w:lang w:val="en-US"/>
        </w:rPr>
        <w:t>monitorizare</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reprezinră</w:t>
      </w:r>
      <w:proofErr w:type="spellEnd"/>
      <w:r w:rsidRPr="00CA2C4B">
        <w:rPr>
          <w:rFonts w:eastAsia="Times New Roman" w:cs="Times New Roman"/>
          <w:sz w:val="20"/>
          <w:szCs w:val="20"/>
          <w:lang w:val="en-US"/>
        </w:rPr>
        <w:t xml:space="preserve"> un mix important de </w:t>
      </w:r>
      <w:proofErr w:type="spellStart"/>
      <w:r w:rsidRPr="00CA2C4B">
        <w:rPr>
          <w:rFonts w:eastAsia="Times New Roman" w:cs="Times New Roman"/>
          <w:sz w:val="20"/>
          <w:szCs w:val="20"/>
          <w:lang w:val="en-US"/>
        </w:rPr>
        <w:t>măsuri</w:t>
      </w:r>
      <w:proofErr w:type="spellEnd"/>
      <w:r w:rsidRPr="00CA2C4B">
        <w:rPr>
          <w:rFonts w:eastAsia="Times New Roman" w:cs="Times New Roman"/>
          <w:sz w:val="20"/>
          <w:szCs w:val="20"/>
          <w:lang w:val="en-US"/>
        </w:rPr>
        <w:t xml:space="preserve"> pentru </w:t>
      </w:r>
      <w:proofErr w:type="spellStart"/>
      <w:r w:rsidRPr="00CA2C4B">
        <w:rPr>
          <w:rFonts w:eastAsia="Times New Roman" w:cs="Times New Roman"/>
          <w:sz w:val="20"/>
          <w:szCs w:val="20"/>
          <w:lang w:val="en-US"/>
        </w:rPr>
        <w:t>sprijinirea</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demararii</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acestor</w:t>
      </w:r>
      <w:proofErr w:type="spellEnd"/>
      <w:r w:rsidRPr="00CA2C4B">
        <w:rPr>
          <w:rFonts w:eastAsia="Times New Roman" w:cs="Times New Roman"/>
          <w:sz w:val="20"/>
          <w:szCs w:val="20"/>
          <w:lang w:val="en-US"/>
        </w:rPr>
        <w:t xml:space="preserve"> </w:t>
      </w:r>
      <w:proofErr w:type="spellStart"/>
      <w:r w:rsidRPr="00CA2C4B">
        <w:rPr>
          <w:rFonts w:eastAsia="Times New Roman" w:cs="Times New Roman"/>
          <w:sz w:val="20"/>
          <w:szCs w:val="20"/>
          <w:lang w:val="en-US"/>
        </w:rPr>
        <w:t>afaceri</w:t>
      </w:r>
      <w:proofErr w:type="spellEnd"/>
      <w:r w:rsidRPr="00CA2C4B">
        <w:rPr>
          <w:rFonts w:eastAsia="Times New Roman" w:cs="Times New Roman"/>
          <w:sz w:val="20"/>
          <w:szCs w:val="20"/>
          <w:lang w:val="en-US"/>
        </w:rPr>
        <w:t>.</w:t>
      </w:r>
    </w:p>
    <w:p w14:paraId="785F83E1"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Atsfel, fără intervenția POCU nu s-ar fi creat 85 de locuri noi de munca la nivelul celor 3 regiunii  din care 30% sunt alocate persoanelor vulnerabile. Aceste persoane vulnerabile au primit o oportunitate de angajare , care într-o economie de subzistență, nu ar fi existat . Aceste persoane au o sansa la o viața mai buna datorita intervenție POCU.</w:t>
      </w:r>
    </w:p>
    <w:p w14:paraId="03533791" w14:textId="77777777" w:rsidR="00CA2C4B" w:rsidRPr="00CA2C4B" w:rsidRDefault="00CA2C4B" w:rsidP="00CA2C4B">
      <w:pPr>
        <w:spacing w:after="120" w:line="240" w:lineRule="auto"/>
        <w:jc w:val="both"/>
        <w:rPr>
          <w:rFonts w:eastAsia="Calibri" w:cs="Calibri"/>
          <w:sz w:val="20"/>
          <w:szCs w:val="20"/>
        </w:rPr>
      </w:pPr>
      <w:r w:rsidRPr="00CA2C4B">
        <w:rPr>
          <w:rFonts w:eastAsia="Times New Roman" w:cs="Times New Roman"/>
          <w:sz w:val="20"/>
          <w:szCs w:val="20"/>
        </w:rPr>
        <w:t>Intervenția POCU a realizat înființarea celor 22 de întreprinderi, crearea celor 85 de locuri noi de munca , din care 30% pentru persoane defavorizate, achiziția de echipamente noi , dând o sansa acestora sa fie competitive si performante intr-o economie impredictibila</w:t>
      </w:r>
      <w:r w:rsidRPr="00CA2C4B">
        <w:rPr>
          <w:sz w:val="20"/>
          <w:szCs w:val="20"/>
        </w:rPr>
        <w:t xml:space="preserve">. </w:t>
      </w:r>
    </w:p>
    <w:p w14:paraId="2A876DA6"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180" w:after="200" w:line="276" w:lineRule="auto"/>
        <w:ind w:left="357" w:hanging="357"/>
        <w:rPr>
          <w:b/>
          <w:i/>
          <w:color w:val="3CA1BC"/>
        </w:rPr>
      </w:pPr>
      <w:r>
        <w:rPr>
          <w:b/>
          <w:i/>
          <w:color w:val="3CA1BC"/>
        </w:rPr>
        <w:t>Alte efecte decât cele planificate</w:t>
      </w:r>
    </w:p>
    <w:p w14:paraId="28864716" w14:textId="278883C1" w:rsidR="00CA2C4B" w:rsidRPr="00CA2C4B" w:rsidRDefault="00CA2C4B" w:rsidP="00CA2C4B">
      <w:pPr>
        <w:pStyle w:val="ListParagraph"/>
        <w:numPr>
          <w:ilvl w:val="0"/>
          <w:numId w:val="2"/>
        </w:numPr>
        <w:spacing w:after="60" w:line="240" w:lineRule="auto"/>
        <w:jc w:val="both"/>
        <w:rPr>
          <w:rFonts w:eastAsia="Times New Roman" w:cs="Times New Roman"/>
          <w:sz w:val="20"/>
          <w:szCs w:val="20"/>
        </w:rPr>
      </w:pPr>
      <w:r w:rsidRPr="00CA2C4B">
        <w:rPr>
          <w:rFonts w:eastAsia="Times New Roman" w:cs="Times New Roman"/>
          <w:sz w:val="20"/>
          <w:szCs w:val="20"/>
        </w:rPr>
        <w:t xml:space="preserve">Din interviurile realizate, a rezultat că proiectul si-a adus o contribuție la dezvoltarea sistemului de Asistență </w:t>
      </w:r>
      <w:proofErr w:type="gramStart"/>
      <w:r w:rsidRPr="00CA2C4B">
        <w:rPr>
          <w:rFonts w:eastAsia="Times New Roman" w:cs="Times New Roman"/>
          <w:sz w:val="20"/>
          <w:szCs w:val="20"/>
        </w:rPr>
        <w:t>social ,</w:t>
      </w:r>
      <w:proofErr w:type="gramEnd"/>
      <w:r w:rsidRPr="00CA2C4B">
        <w:rPr>
          <w:rFonts w:eastAsia="Times New Roman" w:cs="Times New Roman"/>
          <w:sz w:val="20"/>
          <w:szCs w:val="20"/>
        </w:rPr>
        <w:t xml:space="preserve"> caefect neplanificat indirect. Practic odată cu creșterea nevoii de realizarea a unei anchete sociale privind angajarea persoanelor din grupurile vulnerabile ca urmare a cererii din partea intreprinderilor de afaceri </w:t>
      </w:r>
      <w:r w:rsidRPr="00CA2C4B">
        <w:rPr>
          <w:rFonts w:eastAsia="Times New Roman" w:cstheme="minorHAnsi"/>
          <w:color w:val="222222"/>
          <w:sz w:val="20"/>
          <w:szCs w:val="20"/>
        </w:rPr>
        <w:t>infiintare</w:t>
      </w:r>
      <w:r w:rsidRPr="00CA2C4B">
        <w:rPr>
          <w:rFonts w:eastAsia="Times New Roman" w:cs="Times New Roman"/>
          <w:sz w:val="20"/>
          <w:szCs w:val="20"/>
        </w:rPr>
        <w:t xml:space="preserve"> prin acest proiect, departamentele de Asistență socială au începuta să acorde importanță acestui demers. S-a constat existența unei nevoi acute de o măsură privind dezvoltarea sistemului de Asistență Socială, mai ales în mediul rural unde sunt multe persoane ce aparțin grupurilor vulnerabile și, nu doar că nu au dosare cu anchete sociale, când s-a cerut realizarea acestora nu cunoșteau procedura, iar persoanele care erau considerate vulnerabile defapt, nu se încadrau în acest context. Au fost cazuri ca dupa 5 anchete sociale efectuate, în vederea angajării de către beneficiari ai subvenției pentru 5 persoane diferite (la recomandarea asistenților sociali), să fie validată doar o singură persoană. Lipsa unor anchete sociale realizate de către autorități pentru toate persoanele vulnerabile din comunitate duce la îngreunarea ocupării posturilor destinate acestor categorii și implicit integrarea lor pe piața muncii. Un obiectiv importat de îndeplinit.  Trebuie întărit sistemul de Asistență Socială din România, atât timp cât acesta nu funcționează cum trebuie, nu putem avea o </w:t>
      </w:r>
      <w:r w:rsidRPr="00CA2C4B">
        <w:rPr>
          <w:rFonts w:eastAsia="Times New Roman" w:cs="Times New Roman"/>
          <w:sz w:val="20"/>
          <w:szCs w:val="20"/>
        </w:rPr>
        <w:lastRenderedPageBreak/>
        <w:t xml:space="preserve">economie socială </w:t>
      </w:r>
      <w:proofErr w:type="gramStart"/>
      <w:r w:rsidRPr="00CA2C4B">
        <w:rPr>
          <w:rFonts w:eastAsia="Times New Roman" w:cs="Times New Roman"/>
          <w:sz w:val="20"/>
          <w:szCs w:val="20"/>
        </w:rPr>
        <w:t>functională.-</w:t>
      </w:r>
      <w:proofErr w:type="gramEnd"/>
      <w:r w:rsidRPr="00CA2C4B">
        <w:rPr>
          <w:rFonts w:eastAsia="Times New Roman" w:cs="Times New Roman"/>
          <w:sz w:val="20"/>
          <w:szCs w:val="20"/>
        </w:rPr>
        <w:t xml:space="preserve">Furnizarea unor servicii noi in zone in care acestea nu sunt inca existente, acoperind nevoi de consum locale/regionale </w:t>
      </w:r>
    </w:p>
    <w:p w14:paraId="4261CFF0" w14:textId="6346A082"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Creșterea concurenței pe plan local/regional, cu efecte pozitive in ce priveste competitivitatea economica.</w:t>
      </w:r>
    </w:p>
    <w:p w14:paraId="3D7305D3" w14:textId="720FCD5F"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Aportul adus de entitatile nou infiintate in a face cunoscută domeniul economiei sociale in randul romanilor si de a replica la nivel regional si nu numai structuri de economie socială. SES-urile infiintate prin acest proiect sunt doar un exemplu de urmat pentru restul comunității.</w:t>
      </w:r>
    </w:p>
    <w:p w14:paraId="00B34F1D" w14:textId="207828F1"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Au existat beneficiari care au atras si altesurse de finanțare in întreprinderile nou create, </w:t>
      </w:r>
      <w:proofErr w:type="spellStart"/>
      <w:r w:rsidRPr="00CA2C4B">
        <w:rPr>
          <w:rFonts w:eastAsia="Times New Roman" w:cstheme="minorHAnsi"/>
          <w:color w:val="222222"/>
          <w:sz w:val="20"/>
          <w:szCs w:val="20"/>
        </w:rPr>
        <w:t>crescand</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cifra</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afaceri</w:t>
      </w:r>
      <w:proofErr w:type="spellEnd"/>
      <w:r w:rsidRPr="00CA2C4B">
        <w:rPr>
          <w:rFonts w:eastAsia="Times New Roman" w:cstheme="minorHAnsi"/>
          <w:color w:val="222222"/>
          <w:sz w:val="20"/>
          <w:szCs w:val="20"/>
        </w:rPr>
        <w:t>,</w:t>
      </w:r>
      <w:r w:rsidR="00C42156">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taxele</w:t>
      </w:r>
      <w:proofErr w:type="spellEnd"/>
      <w:r w:rsidRPr="00CA2C4B">
        <w:rPr>
          <w:rFonts w:eastAsia="Times New Roman" w:cstheme="minorHAnsi"/>
          <w:color w:val="222222"/>
          <w:sz w:val="20"/>
          <w:szCs w:val="20"/>
        </w:rPr>
        <w:t xml:space="preserve"> si </w:t>
      </w:r>
      <w:proofErr w:type="spellStart"/>
      <w:r w:rsidRPr="00CA2C4B">
        <w:rPr>
          <w:rFonts w:eastAsia="Times New Roman" w:cstheme="minorHAnsi"/>
          <w:color w:val="222222"/>
          <w:sz w:val="20"/>
          <w:szCs w:val="20"/>
        </w:rPr>
        <w:t>potențialul</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afacerii</w:t>
      </w:r>
      <w:proofErr w:type="spellEnd"/>
      <w:r w:rsidRPr="00CA2C4B">
        <w:rPr>
          <w:rFonts w:eastAsia="Times New Roman" w:cstheme="minorHAnsi"/>
          <w:color w:val="222222"/>
          <w:sz w:val="20"/>
          <w:szCs w:val="20"/>
        </w:rPr>
        <w:t xml:space="preserve">. De exemplu este un beneficiar care in planul deafaceri și-a propus înființarea unei </w:t>
      </w:r>
      <w:proofErr w:type="spellStart"/>
      <w:r w:rsidRPr="00CA2C4B">
        <w:rPr>
          <w:rFonts w:eastAsia="Times New Roman" w:cstheme="minorHAnsi"/>
          <w:color w:val="222222"/>
          <w:sz w:val="20"/>
          <w:szCs w:val="20"/>
        </w:rPr>
        <w:t>ferme</w:t>
      </w:r>
      <w:proofErr w:type="spellEnd"/>
      <w:r w:rsidRPr="00CA2C4B">
        <w:rPr>
          <w:rFonts w:eastAsia="Times New Roman" w:cstheme="minorHAnsi"/>
          <w:color w:val="222222"/>
          <w:sz w:val="20"/>
          <w:szCs w:val="20"/>
        </w:rPr>
        <w:t xml:space="preserve"> de </w:t>
      </w:r>
      <w:proofErr w:type="spellStart"/>
      <w:r w:rsidRPr="00CA2C4B">
        <w:rPr>
          <w:rFonts w:eastAsia="Times New Roman" w:cstheme="minorHAnsi"/>
          <w:color w:val="222222"/>
          <w:sz w:val="20"/>
          <w:szCs w:val="20"/>
        </w:rPr>
        <w:t>produse</w:t>
      </w:r>
      <w:proofErr w:type="spellEnd"/>
      <w:r w:rsidRPr="00CA2C4B">
        <w:rPr>
          <w:rFonts w:eastAsia="Times New Roman" w:cstheme="minorHAnsi"/>
          <w:color w:val="222222"/>
          <w:sz w:val="20"/>
          <w:szCs w:val="20"/>
        </w:rPr>
        <w:t xml:space="preserve"> lactate, </w:t>
      </w:r>
      <w:proofErr w:type="spellStart"/>
      <w:r w:rsidRPr="00CA2C4B">
        <w:rPr>
          <w:rFonts w:eastAsia="Times New Roman" w:cstheme="minorHAnsi"/>
          <w:color w:val="222222"/>
          <w:sz w:val="20"/>
          <w:szCs w:val="20"/>
        </w:rPr>
        <w:t>dar</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prin</w:t>
      </w:r>
      <w:proofErr w:type="spellEnd"/>
      <w:r w:rsidRPr="00CA2C4B">
        <w:rPr>
          <w:rFonts w:eastAsia="Times New Roman" w:cstheme="minorHAnsi"/>
          <w:color w:val="222222"/>
          <w:sz w:val="20"/>
          <w:szCs w:val="20"/>
        </w:rPr>
        <w:t xml:space="preserve"> </w:t>
      </w:r>
      <w:proofErr w:type="spellStart"/>
      <w:r w:rsidRPr="00CA2C4B">
        <w:rPr>
          <w:rFonts w:eastAsia="Times New Roman" w:cstheme="minorHAnsi"/>
          <w:color w:val="222222"/>
          <w:sz w:val="20"/>
          <w:szCs w:val="20"/>
        </w:rPr>
        <w:t>planulde</w:t>
      </w:r>
      <w:proofErr w:type="spellEnd"/>
      <w:r w:rsidRPr="00CA2C4B">
        <w:rPr>
          <w:rFonts w:eastAsia="Times New Roman" w:cstheme="minorHAnsi"/>
          <w:color w:val="222222"/>
          <w:sz w:val="20"/>
          <w:szCs w:val="20"/>
        </w:rPr>
        <w:t xml:space="preserve"> afaceri avea prevăzut doar achiziția unor echipamente. In finalantreprenorul a construit si o hala din surse proprii, </w:t>
      </w:r>
      <w:proofErr w:type="gramStart"/>
      <w:r w:rsidRPr="00CA2C4B">
        <w:rPr>
          <w:rFonts w:eastAsia="Times New Roman" w:cstheme="minorHAnsi"/>
          <w:color w:val="222222"/>
          <w:sz w:val="20"/>
          <w:szCs w:val="20"/>
        </w:rPr>
        <w:t>a</w:t>
      </w:r>
      <w:proofErr w:type="gramEnd"/>
      <w:r w:rsidRPr="00CA2C4B">
        <w:rPr>
          <w:rFonts w:eastAsia="Times New Roman" w:cstheme="minorHAnsi"/>
          <w:color w:val="222222"/>
          <w:sz w:val="20"/>
          <w:szCs w:val="20"/>
        </w:rPr>
        <w:t xml:space="preserve"> achiziționat si alteechipamente, autovehicule si a extins numărul de angajați.</w:t>
      </w:r>
    </w:p>
    <w:p w14:paraId="79EECEBE" w14:textId="77777777" w:rsidR="00CA2C4B" w:rsidRPr="00CA2C4B" w:rsidRDefault="00CA2C4B" w:rsidP="00CA2C4B">
      <w:pPr>
        <w:spacing w:after="0" w:line="240" w:lineRule="auto"/>
        <w:ind w:left="720"/>
        <w:jc w:val="both"/>
        <w:rPr>
          <w:rFonts w:eastAsia="Calibri" w:cs="Calibri"/>
          <w:sz w:val="20"/>
          <w:szCs w:val="20"/>
        </w:rPr>
      </w:pPr>
    </w:p>
    <w:p w14:paraId="597E4C9A" w14:textId="77777777" w:rsidR="00CA2C4B" w:rsidRPr="00CA2C4B" w:rsidRDefault="00CA2C4B" w:rsidP="00CA2C4B">
      <w:pPr>
        <w:spacing w:after="0" w:line="240" w:lineRule="auto"/>
        <w:jc w:val="both"/>
        <w:rPr>
          <w:sz w:val="20"/>
          <w:szCs w:val="20"/>
        </w:rPr>
      </w:pPr>
      <w:r w:rsidRPr="00181B7C">
        <w:rPr>
          <w:b/>
          <w:bCs/>
          <w:sz w:val="20"/>
          <w:szCs w:val="20"/>
        </w:rPr>
        <w:t>Efectele pozitive</w:t>
      </w:r>
      <w:r w:rsidRPr="00CA2C4B">
        <w:rPr>
          <w:sz w:val="20"/>
          <w:szCs w:val="20"/>
        </w:rPr>
        <w:t xml:space="preserve"> generate din implementarea parțială a proiectului sunt:</w:t>
      </w:r>
    </w:p>
    <w:p w14:paraId="5D4DA5CE" w14:textId="3675C586"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contribuția adusă la dezvoltarea economiei locale prin înființarea celor 22 întreprinderi profitabile atat in mediul urban cat si in cel </w:t>
      </w:r>
      <w:proofErr w:type="gramStart"/>
      <w:r w:rsidRPr="00CA2C4B">
        <w:rPr>
          <w:rFonts w:eastAsia="Times New Roman" w:cstheme="minorHAnsi"/>
          <w:color w:val="222222"/>
          <w:sz w:val="20"/>
          <w:szCs w:val="20"/>
        </w:rPr>
        <w:t>rural;</w:t>
      </w:r>
      <w:proofErr w:type="gramEnd"/>
    </w:p>
    <w:p w14:paraId="06DEC554" w14:textId="5F2766F1"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creșterea încrederii in sine a persoanelor aflate într-o situație de vulnerabilitate, ca urmare a participării la acțiunile si programele </w:t>
      </w:r>
      <w:proofErr w:type="gramStart"/>
      <w:r w:rsidRPr="00CA2C4B">
        <w:rPr>
          <w:rFonts w:eastAsia="Times New Roman" w:cstheme="minorHAnsi"/>
          <w:color w:val="222222"/>
          <w:sz w:val="20"/>
          <w:szCs w:val="20"/>
        </w:rPr>
        <w:t>proiectului;</w:t>
      </w:r>
      <w:proofErr w:type="gramEnd"/>
    </w:p>
    <w:p w14:paraId="2B44D3CD" w14:textId="05A50D69"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experiențele pozitive de integrare in muncă a unui număr de 102 persoane, îmbunătățirea condițiilor de viață ale acestora si ale familiilor acestora, dezvoltarea personală si a carierei </w:t>
      </w:r>
      <w:proofErr w:type="gramStart"/>
      <w:r w:rsidRPr="00CA2C4B">
        <w:rPr>
          <w:rFonts w:eastAsia="Times New Roman" w:cstheme="minorHAnsi"/>
          <w:color w:val="222222"/>
          <w:sz w:val="20"/>
          <w:szCs w:val="20"/>
        </w:rPr>
        <w:t>lor;</w:t>
      </w:r>
      <w:proofErr w:type="gramEnd"/>
    </w:p>
    <w:p w14:paraId="0A7E205D" w14:textId="60EDFC3F"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scaderea discriminării pe piața muncii prin asigurarea de măsuri corecte de ocupare si </w:t>
      </w:r>
      <w:proofErr w:type="gramStart"/>
      <w:r w:rsidRPr="00CA2C4B">
        <w:rPr>
          <w:rFonts w:eastAsia="Times New Roman" w:cstheme="minorHAnsi"/>
          <w:color w:val="222222"/>
          <w:sz w:val="20"/>
          <w:szCs w:val="20"/>
        </w:rPr>
        <w:t>incluziune;</w:t>
      </w:r>
      <w:proofErr w:type="gramEnd"/>
    </w:p>
    <w:p w14:paraId="23AC4ECD" w14:textId="24F2F5D3"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nivel mai ridicat de colectare a taxelor/impozitelor la nivel local ca urmare a reintegrarii in munca a celor 102 persoane in cadrul celor 22 afaceri sociale si incasarii de taxe locale aferente </w:t>
      </w:r>
      <w:proofErr w:type="gramStart"/>
      <w:r w:rsidRPr="00CA2C4B">
        <w:rPr>
          <w:rFonts w:eastAsia="Times New Roman" w:cstheme="minorHAnsi"/>
          <w:color w:val="222222"/>
          <w:sz w:val="20"/>
          <w:szCs w:val="20"/>
        </w:rPr>
        <w:t>acestora;</w:t>
      </w:r>
      <w:proofErr w:type="gramEnd"/>
    </w:p>
    <w:p w14:paraId="2457DF19" w14:textId="17CD5993"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promovarea incluziunii sociale si prezentarea beneficiilor in randul companiilor clasice a unor modele de buna practica a întreprinderilor </w:t>
      </w:r>
      <w:proofErr w:type="gramStart"/>
      <w:r w:rsidRPr="00CA2C4B">
        <w:rPr>
          <w:rFonts w:eastAsia="Times New Roman" w:cstheme="minorHAnsi"/>
          <w:color w:val="222222"/>
          <w:sz w:val="20"/>
          <w:szCs w:val="20"/>
        </w:rPr>
        <w:t>sociale;</w:t>
      </w:r>
      <w:proofErr w:type="gramEnd"/>
    </w:p>
    <w:p w14:paraId="5A1686A4" w14:textId="3BF21F8A"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întreprinderi sociale care au atras si alte finantari decât cele din proiect – prin aport direct al beneficiarilor, crescand valoarea cifrei de afaceri si implicit si potențialul </w:t>
      </w:r>
      <w:proofErr w:type="gramStart"/>
      <w:r w:rsidRPr="00CA2C4B">
        <w:rPr>
          <w:rFonts w:eastAsia="Times New Roman" w:cstheme="minorHAnsi"/>
          <w:color w:val="222222"/>
          <w:sz w:val="20"/>
          <w:szCs w:val="20"/>
        </w:rPr>
        <w:t>afacerii;</w:t>
      </w:r>
      <w:proofErr w:type="gramEnd"/>
    </w:p>
    <w:p w14:paraId="2D382323" w14:textId="52B0C161"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diversificarea serviciilor si creșterea numărului de produse in mediul urban si rural în care au fost infiintate întreprinderile sociale.</w:t>
      </w:r>
    </w:p>
    <w:p w14:paraId="5DA8BC39"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rFonts w:ascii="Calibri" w:eastAsia="Calibri" w:hAnsi="Calibri" w:cs="Calibri"/>
          <w:b/>
          <w:i/>
          <w:color w:val="3CA1BC"/>
        </w:rPr>
      </w:pPr>
      <w:r>
        <w:rPr>
          <w:b/>
          <w:i/>
          <w:color w:val="3CA1BC"/>
        </w:rPr>
        <w:t>Sustenabilitatea rezultatelor obținute</w:t>
      </w:r>
    </w:p>
    <w:p w14:paraId="2D49ADA0"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Sustenabilitatea proiectului a fost gândită încă de la nivelul cererii de finanțare. Au fost prevăzute și realizate integral o serie  acțiuni de asigurare a sustenabilității la nivelul solicitantului și a partenerilor săi.</w:t>
      </w:r>
    </w:p>
    <w:p w14:paraId="7E96A192"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Pentru a avea o imagine cat mai clara si unitară asupra itemilor ce urmează a fi verificati si monitorizati de catre experții aflati in monitorizare cat si pentru a identifica posibilele măsuri de prevenire si corecție a erorilor de implementare a fost elaborat un raport sinteza care cuprinde componentele incluse in planurile de afaceri ale IS ce urmează a fi monitorizate. In același scop a fost elaborat un raport diagnoza privind strategiile de sustenabilitate prevăzute in cadrul IS monitorizate.</w:t>
      </w:r>
    </w:p>
    <w:p w14:paraId="73C1650F"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Pentru a sprijini procesul de monitorizare al IS nou infiintate prin proiect a fost elaborat un centralizator privind regiunile de implementare, bugetul, numărul de angajați si in mod deosebit impactul social prin misiunea si obiectivele sociale propuse de catre IS nou infiintate.  Totodată, a fost elaborat un material de informare pentru reprezentanții IS despre elementele de marketing social in comparatie cu cele ale marketingului clasic pentru o mai buna cunoaștere si înțelegere a functionalitatii sistemelor intr-o societate/întreprindere socială.</w:t>
      </w:r>
    </w:p>
    <w:p w14:paraId="5D4ED693"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Pentru a stabili o cat mai buna comunicare si conexiune între IS/ISI nou infiintate atat in cadrul proiectului IDEAL cât si in cadrul proiectului CRESC pe care beneficiarul il are in implementare in regiunile Nord-Est, Sud-Est si Sud-Muntenia ale tarii, au fost analizate si centralizate informații cu privire la activități, atat cele de servicii, cuprinse într-un material, cât si cele de producție, cuprinse într-o analiza, activității complementare pe care le vor desfășura IS/ISI nou infiintate in cadrul acestor proiecte, pentru a stabili noi parteneriate sub forma unei rețele de sprijin pentru cei interesați, parteneriate care vor sprijini funcționarea acestora inclusiv in perioada de sustenabilitate.</w:t>
      </w:r>
    </w:p>
    <w:p w14:paraId="348AB56C"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 xml:space="preserve">In vederea asigurarea  sustenabilitatii, sustinerii si promovarii IS/ISI infiintate, dupa încheierea celor minim 18 luni ( de la data obținerii atestatului de întreprindere socială) de sustenabilitate din cadrul proiectului, respectiv perioadei de </w:t>
      </w:r>
      <w:r w:rsidRPr="00CA2C4B">
        <w:rPr>
          <w:rFonts w:eastAsia="Times New Roman" w:cs="Times New Roman"/>
          <w:sz w:val="20"/>
          <w:szCs w:val="20"/>
        </w:rPr>
        <w:lastRenderedPageBreak/>
        <w:t>implementare a proiectului, se va menține inca cel putin 6 luni mecanismul de monitorizare a acestora utilizat in perioada de implementare a proiectului in cadrul act A2.2, prin intermediul platformei online – comunitate de bune practici, pusa la dispozitie de catre solicitant pentru monitorizarea tehnica si financiara a intrepr infiintate in cadrul proiectului.</w:t>
      </w:r>
    </w:p>
    <w:p w14:paraId="485EB8EA"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Insa exista si o serie de factori ce pot amenința sustenabilitatea:</w:t>
      </w:r>
    </w:p>
    <w:p w14:paraId="74E8CA30" w14:textId="49CD1C78"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Riscul de a nu putea menține locuri de munca asumate prin PA în fiecare întreprindere este foarte mare. Menținerea lor depinde de evoluția financiară a afacerii si nu numai. Nivelul scăzut de educație a persoanelor din grupurile vulnerabile si instabilitatea acestora duce la o fluctuatie destul de mare in ce privește angajarea - desemnarea personalului. Coroborat cu lipsa de interes in realizarea anchetelor sociale ale asistenților sociali, exista posibilitatea ca necesarul de angajati sa fie mai mare decat persoanele vulnerabile declarate oficial.</w:t>
      </w:r>
    </w:p>
    <w:p w14:paraId="21A183D5" w14:textId="5CCA0B79"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 xml:space="preserve">Pandemia COVID-19 este un factor de stres in implementarea proiectului si care ameninta sustenabilitatea, atat pentru administrator cat si pentru beneficiari. Sunt întreprinderi care activeaza in domenii afectate de pandemie, cum ar fi restaurante, invatamant etc.  In cazul acestui proiect cativa beneficiari au fost nevoiți sa-si suspende activitatea o perioada de timp. </w:t>
      </w:r>
    </w:p>
    <w:p w14:paraId="4C4B478A" w14:textId="4E26FFAA" w:rsidR="00CA2C4B" w:rsidRPr="00CA2C4B" w:rsidRDefault="00CA2C4B" w:rsidP="00CA2C4B">
      <w:pPr>
        <w:pStyle w:val="ListParagraph"/>
        <w:numPr>
          <w:ilvl w:val="0"/>
          <w:numId w:val="2"/>
        </w:numPr>
        <w:spacing w:after="60" w:line="240" w:lineRule="auto"/>
        <w:jc w:val="both"/>
        <w:rPr>
          <w:rFonts w:eastAsia="Times New Roman" w:cstheme="minorHAnsi"/>
          <w:color w:val="222222"/>
          <w:sz w:val="20"/>
          <w:szCs w:val="20"/>
        </w:rPr>
      </w:pPr>
      <w:r w:rsidRPr="00CA2C4B">
        <w:rPr>
          <w:rFonts w:eastAsia="Times New Roman" w:cstheme="minorHAnsi"/>
          <w:color w:val="222222"/>
          <w:sz w:val="20"/>
          <w:szCs w:val="20"/>
        </w:rPr>
        <w:t>Termenul de economie socială si termenul de vulnerabilitate este foarte puțin cunoscute la noi in tara. Dacă nu știm si nu înțelegem clar aceste noțiuni nici dezvoltarea întreprinderilor sociale nu se poate realiza corect, activitățile nu pot fi duse la îndeplinire, lucru ce ar putea duce la rezilierea contractului de subvenție si returnarea finanțării</w:t>
      </w:r>
    </w:p>
    <w:p w14:paraId="7F0445B5"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jc w:val="both"/>
        <w:rPr>
          <w:rFonts w:eastAsia="Calibri" w:cs="Calibri"/>
          <w:b/>
          <w:i/>
          <w:color w:val="3CA1BC"/>
        </w:rPr>
      </w:pPr>
      <w:r>
        <w:rPr>
          <w:b/>
          <w:i/>
          <w:color w:val="3CA1BC"/>
        </w:rPr>
        <w:t>Mecanisme, dificultăți și factori care au influențat (pozitiv sau negativ) implementarea proiectului</w:t>
      </w:r>
    </w:p>
    <w:p w14:paraId="61F32305" w14:textId="77777777" w:rsidR="00CA2C4B" w:rsidRPr="00CA2C4B" w:rsidRDefault="00CA2C4B" w:rsidP="00CA2C4B">
      <w:pPr>
        <w:spacing w:after="120" w:line="240" w:lineRule="auto"/>
        <w:rPr>
          <w:b/>
          <w:sz w:val="20"/>
          <w:szCs w:val="20"/>
          <w:u w:val="single"/>
        </w:rPr>
      </w:pPr>
      <w:r w:rsidRPr="00CA2C4B">
        <w:rPr>
          <w:b/>
          <w:sz w:val="20"/>
          <w:szCs w:val="20"/>
          <w:u w:val="single"/>
        </w:rPr>
        <w:t>Factori care au influențat implementarea proiectului și/sau efectele acestuia</w:t>
      </w:r>
    </w:p>
    <w:p w14:paraId="479350CE" w14:textId="77777777" w:rsidR="00CA2C4B" w:rsidRPr="00CA2C4B" w:rsidRDefault="00CA2C4B" w:rsidP="00CA2C4B">
      <w:pPr>
        <w:spacing w:after="120" w:line="240" w:lineRule="auto"/>
        <w:jc w:val="both"/>
        <w:rPr>
          <w:sz w:val="20"/>
          <w:szCs w:val="20"/>
        </w:rPr>
      </w:pPr>
      <w:r w:rsidRPr="00CA2C4B">
        <w:rPr>
          <w:sz w:val="20"/>
          <w:szCs w:val="20"/>
        </w:rPr>
        <w:t>In cadrul proiectului a fost dezvoltata o platforma online in care beneficiarii au putut incarca planurile de afacesi , precum si toate documentele aferente monitorizarii. Astfel documentele au foast puse intr-o ordine foarte clara si riguroasa.</w:t>
      </w:r>
    </w:p>
    <w:p w14:paraId="798FCE71" w14:textId="77777777" w:rsidR="00CA2C4B" w:rsidRPr="00CA2C4B" w:rsidRDefault="00CA2C4B" w:rsidP="00CA2C4B">
      <w:pPr>
        <w:spacing w:after="120" w:line="240" w:lineRule="auto"/>
        <w:jc w:val="both"/>
        <w:rPr>
          <w:sz w:val="20"/>
          <w:szCs w:val="20"/>
        </w:rPr>
      </w:pPr>
      <w:r w:rsidRPr="00CA2C4B">
        <w:rPr>
          <w:sz w:val="20"/>
          <w:szCs w:val="20"/>
        </w:rPr>
        <w:t>Beneficiarul EUZONE CONSULTANCY NETWORK SRL avand o experienta vasta in implementarea finantarii POCU, a asigurat buna derulare a proiectului.</w:t>
      </w:r>
    </w:p>
    <w:p w14:paraId="1CEFBC90" w14:textId="77777777" w:rsidR="00CA2C4B" w:rsidRPr="00CA2C4B" w:rsidRDefault="00CA2C4B" w:rsidP="00CA2C4B">
      <w:pPr>
        <w:spacing w:after="120" w:line="240" w:lineRule="auto"/>
        <w:jc w:val="both"/>
        <w:rPr>
          <w:sz w:val="20"/>
          <w:szCs w:val="20"/>
        </w:rPr>
      </w:pPr>
      <w:r w:rsidRPr="00CA2C4B">
        <w:rPr>
          <w:sz w:val="20"/>
          <w:szCs w:val="20"/>
        </w:rPr>
        <w:t>A existat o buna comunicare intre parteneri si beneficiari.</w:t>
      </w:r>
    </w:p>
    <w:p w14:paraId="3421AF5D" w14:textId="77777777" w:rsidR="00CA2C4B" w:rsidRPr="00CA2C4B" w:rsidRDefault="00CA2C4B" w:rsidP="00CA2C4B">
      <w:pPr>
        <w:spacing w:after="120" w:line="240" w:lineRule="auto"/>
        <w:jc w:val="both"/>
        <w:rPr>
          <w:sz w:val="20"/>
          <w:szCs w:val="20"/>
        </w:rPr>
      </w:pPr>
      <w:r w:rsidRPr="00CA2C4B">
        <w:rPr>
          <w:sz w:val="20"/>
          <w:szCs w:val="20"/>
        </w:rPr>
        <w:t>Activităţile desfăşurate în perioada de raportare s-au realizat conform planificarii si a graficului de activităţi aferent cererii de finantare.</w:t>
      </w:r>
    </w:p>
    <w:p w14:paraId="0B514E77" w14:textId="77777777" w:rsidR="00CA2C4B" w:rsidRPr="00CA2C4B" w:rsidRDefault="00CA2C4B" w:rsidP="00CA2C4B">
      <w:pPr>
        <w:spacing w:after="120" w:line="240" w:lineRule="auto"/>
        <w:rPr>
          <w:b/>
          <w:sz w:val="20"/>
          <w:szCs w:val="20"/>
          <w:u w:val="single"/>
        </w:rPr>
      </w:pPr>
      <w:r w:rsidRPr="00CA2C4B">
        <w:rPr>
          <w:b/>
          <w:sz w:val="20"/>
          <w:szCs w:val="20"/>
          <w:u w:val="single"/>
        </w:rPr>
        <w:t>Dificultăți cu care s-a confruntat proiectul</w:t>
      </w:r>
    </w:p>
    <w:p w14:paraId="493BF03D"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Pandemia Covid 19 a fost o amenințare in momentul in care lucrurile nu s-au mai putut realiza fizic si au trebuit facute in online.</w:t>
      </w:r>
    </w:p>
    <w:p w14:paraId="1B7C392B"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Identificarea precisă a persoanelor vulnerabile, anchetele sociale greoaie, birocratia aferenta obtinerii statutului de persoana defavorizata a dus la îngreunarea procesului de angajare si selecție a personalului.</w:t>
      </w:r>
    </w:p>
    <w:p w14:paraId="07A9D468"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Impredictibilitatea forței de munca, mai ales a persoanelor defavorizate , care au tendința de a schimba des locul de muncă sau de a nu avea constanta.</w:t>
      </w:r>
    </w:p>
    <w:p w14:paraId="19464C96"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Necesitatea instruirii si învestirii in persoanele nou angajate coroborate cu fluctuatia angajatilor duce la îngreunarea bunei functionari a întreprinderilor sociale.</w:t>
      </w:r>
    </w:p>
    <w:p w14:paraId="38F4CFD0"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Birocratia excesiva cerută pentru a se demonstra activitatea si realizările experților din proiect, lucru greu de înțeles de către antreprenorii începători in acest domeniu. Administratorul (cu experienta in implementare POCU si POSDRU) pentru a evita eventualele probleme in auditul viitor, cere foarte multe documente ce dovedesc cheltuielile si activitățile prestate de către beneficiarii subventiei pentru. Se dorește a avea pregătit orice document ce poate fi cerut in cazul unei verificări ulterioare de către OIR/Curtea de conturi.</w:t>
      </w:r>
    </w:p>
    <w:p w14:paraId="22D536AE"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Nedefinirea clara a notiunii de “grup vulnerabil”, o reala problema atat dpdv a legislatiei cât si a numărul restrâns de persoane care se poate încadra in acest context. Legea economiei sociale a definit grupurile vulnerabile separat de legea asistentei sociale si este foarte greu sa gasesti persoane care sa corespundă criteriilor prevăzute in lege. S-a propus către MMJS sa largeasca aria persoanelor vulnerabile pentru a acoperi nevoia de o legislație clară in domeniul economiei sociale.</w:t>
      </w:r>
    </w:p>
    <w:p w14:paraId="689F7C10"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lastRenderedPageBreak/>
        <w:t>Nevoia de a sustinere cursuri online desi lipsea o metodologia de desfasurare si nici o autoritate in cauza nu a putut fi de ajutor neavand o metodologie clară privind acest aspect.</w:t>
      </w:r>
    </w:p>
    <w:p w14:paraId="49675D42" w14:textId="77777777" w:rsidR="00CA2C4B" w:rsidRDefault="00CA2C4B" w:rsidP="00766CDF">
      <w:pPr>
        <w:numPr>
          <w:ilvl w:val="0"/>
          <w:numId w:val="14"/>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jc w:val="both"/>
        <w:rPr>
          <w:rFonts w:eastAsia="Calibri" w:cs="Calibri"/>
          <w:b/>
          <w:i/>
          <w:color w:val="3CA1BC"/>
        </w:rPr>
      </w:pPr>
      <w:r>
        <w:rPr>
          <w:b/>
          <w:i/>
          <w:color w:val="3CA1BC"/>
        </w:rPr>
        <w:t>Concluzii și lecții învățate</w:t>
      </w:r>
    </w:p>
    <w:p w14:paraId="1D7198F3"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Proiectul „IDEAL - Incluziune şi dezvoltare prin economie socială” finanțat prin POCU 2014-2020 pana în prezent și-a îndeplinit activitățile propuse la timp și și-a atins obiectivele echivalent cu perioada implementată. Deși inca in derulare, exista o serie de lectii invatate si propuneri.</w:t>
      </w:r>
    </w:p>
    <w:p w14:paraId="2A05724D"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Lipsa consilierii pe perioada implementării  PA si doar monitorizarea efectiva a beneficiarilor este un minus in cadrul acestei măsuri. Beneficiarii au nevoie de consultatie si sfaturi. Pe viitor ar fi utilă activitatea de consilierea a antreprenorilor pe toata durata implementării PA. Un program de Business Development pe perioada implementării sau alte programe de formare după ce au început dezvoltarea business-ului cand au o imagine mai clară a ideii de antreprenoriat, util chiar pentru sustenabilitate. Lor (beneficiarilor) le lipsesc practica de inițierea si menținerea unei afacere. Abia după ce se confruntă in realitate cu spete privind dezvoltarea afacerii apar întrebările si setea de cunoaștere a domeniului antreprenorial. Atunci este momentul perfect pentru formarea lor profesională.</w:t>
      </w:r>
    </w:p>
    <w:p w14:paraId="2DFECD83" w14:textId="77777777"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Perioada dintre concursul de PA si demararea activităților in implementarea acestora sa fie mult mai mare pentru ca antreprenorii sa aiba sufficient timp sa inteleaga ideea de antreprenoriat social, sa-si planifice corect activitatile, sa primeasca consilierea necesara in vederea dezvoltarii si sustenabilitatii afacerii etc. Astfel vor fi mai bine pregatiti si cunoscând impedimentele ce-i așteaptă.</w:t>
      </w:r>
    </w:p>
    <w:p w14:paraId="231EF6C1" w14:textId="232C32F2"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Perioada de desfășurare a proiectului sa nu inceapa din momentul primelor angajari, ci din momentul in care societatea are toate avizele de funcționare. Au fost cazuri in care echipamentele de productie nu sosisera dar existau angajați care nu aveau ce sa producă , si trebuiau plătiți. Este recomandat ca sa existe o perioada de implementare de 1-3 luni in care sa fie achizitionate echipamentele, amenajat spațiile de desfășurare a activității, obținerea de avize, acorduri , autorizații si abia apoi angajarea personalului si inceperea activitatii generatoare de venituri.</w:t>
      </w:r>
    </w:p>
    <w:p w14:paraId="75ED0D9F" w14:textId="39A5A809" w:rsidR="00CA2C4B" w:rsidRPr="00CA2C4B" w:rsidRDefault="00CA2C4B" w:rsidP="00CA2C4B">
      <w:pPr>
        <w:spacing w:after="120" w:line="240" w:lineRule="auto"/>
        <w:jc w:val="both"/>
        <w:rPr>
          <w:rFonts w:eastAsia="Times New Roman" w:cs="Times New Roman"/>
          <w:sz w:val="20"/>
          <w:szCs w:val="20"/>
          <w:lang w:val="en-US"/>
        </w:rPr>
      </w:pPr>
      <w:r w:rsidRPr="00CA2C4B">
        <w:rPr>
          <w:rFonts w:eastAsia="Times New Roman" w:cs="Times New Roman"/>
          <w:sz w:val="20"/>
          <w:szCs w:val="20"/>
        </w:rPr>
        <w:t>Luand in considerare premiza ca după încheierea perioadei de sustenabilitate de 6 luni , exista posibilitatea sa fie redus numărul de locuri de munca, este necesar sa existe alte măsuri, programe , stimulente pentru menținerea sau chiar mărirea numărului  de angajați fără a influența negativ planul de afaceri. Aici poate interveni POCU , in protectia si stimularea întreprinderilor sociale existente  cu noi măsuri.</w:t>
      </w:r>
    </w:p>
    <w:p w14:paraId="22307FDB" w14:textId="77777777" w:rsidR="00CA2C4B" w:rsidRDefault="00CA2C4B" w:rsidP="00CA2C4B">
      <w:pPr>
        <w:spacing w:after="120" w:line="240" w:lineRule="auto"/>
        <w:jc w:val="both"/>
        <w:rPr>
          <w:rFonts w:eastAsia="Calibri" w:cs="Calibri"/>
        </w:rPr>
      </w:pPr>
    </w:p>
    <w:p w14:paraId="5A4DFA13" w14:textId="77777777" w:rsidR="005A46E8" w:rsidRDefault="005A46E8" w:rsidP="00164C73">
      <w:pPr>
        <w:spacing w:after="120" w:line="240" w:lineRule="auto"/>
        <w:jc w:val="both"/>
        <w:rPr>
          <w:rFonts w:eastAsia="Times New Roman" w:cs="Times New Roman"/>
          <w:sz w:val="20"/>
          <w:szCs w:val="20"/>
        </w:rPr>
      </w:pPr>
    </w:p>
    <w:p w14:paraId="4E13E1DC" w14:textId="77777777" w:rsidR="005A46E8" w:rsidRDefault="005A46E8">
      <w:pPr>
        <w:rPr>
          <w:rFonts w:eastAsia="Times New Roman" w:cs="Times New Roman"/>
          <w:sz w:val="20"/>
          <w:szCs w:val="20"/>
        </w:rPr>
      </w:pPr>
      <w:r>
        <w:rPr>
          <w:rFonts w:eastAsia="Times New Roman" w:cs="Times New Roman"/>
          <w:sz w:val="20"/>
          <w:szCs w:val="20"/>
        </w:rPr>
        <w:br w:type="page"/>
      </w:r>
    </w:p>
    <w:p w14:paraId="22BE3D25" w14:textId="77777777" w:rsidR="00164F09" w:rsidRPr="00164C73" w:rsidRDefault="00164F09" w:rsidP="00164F09">
      <w:pPr>
        <w:pStyle w:val="Heading1"/>
        <w:rPr>
          <w:rFonts w:asciiTheme="minorHAnsi" w:hAnsiTheme="minorHAnsi" w:cstheme="minorHAnsi"/>
        </w:rPr>
      </w:pPr>
      <w:bookmarkStart w:id="29" w:name="_Toc95836339"/>
      <w:r w:rsidRPr="00164C73">
        <w:rPr>
          <w:rFonts w:asciiTheme="minorHAnsi" w:hAnsiTheme="minorHAnsi" w:cstheme="minorHAnsi"/>
        </w:rPr>
        <w:lastRenderedPageBreak/>
        <w:t xml:space="preserve">Studiu de caz </w:t>
      </w:r>
      <w:r>
        <w:rPr>
          <w:rFonts w:asciiTheme="minorHAnsi" w:hAnsiTheme="minorHAnsi" w:cstheme="minorHAnsi"/>
        </w:rPr>
        <w:t>6</w:t>
      </w:r>
      <w:r w:rsidRPr="00164C73">
        <w:rPr>
          <w:rFonts w:asciiTheme="minorHAnsi" w:hAnsiTheme="minorHAnsi" w:cstheme="minorHAnsi"/>
        </w:rPr>
        <w:t xml:space="preserve"> - „</w:t>
      </w:r>
      <w:r w:rsidRPr="00164F09">
        <w:rPr>
          <w:rFonts w:asciiTheme="minorHAnsi" w:hAnsiTheme="minorHAnsi" w:cstheme="minorHAnsi"/>
        </w:rPr>
        <w:t>CRESC</w:t>
      </w:r>
      <w:r w:rsidRPr="00164C73">
        <w:rPr>
          <w:rFonts w:asciiTheme="minorHAnsi" w:hAnsiTheme="minorHAnsi" w:cstheme="minorHAnsi"/>
        </w:rPr>
        <w:t>- C(reativitate) și R(esurse) pentru o</w:t>
      </w:r>
      <w:r>
        <w:rPr>
          <w:rFonts w:asciiTheme="minorHAnsi" w:hAnsiTheme="minorHAnsi" w:cstheme="minorHAnsi"/>
        </w:rPr>
        <w:t xml:space="preserve"> </w:t>
      </w:r>
      <w:r w:rsidRPr="00164C73">
        <w:rPr>
          <w:rFonts w:asciiTheme="minorHAnsi" w:hAnsiTheme="minorHAnsi" w:cstheme="minorHAnsi"/>
        </w:rPr>
        <w:t>E(conomie) S(ocială) C(ompetitivă)”, SMIS 128655</w:t>
      </w:r>
      <w:bookmarkEnd w:id="29"/>
    </w:p>
    <w:p w14:paraId="773C77A6" w14:textId="77777777" w:rsidR="00164F09" w:rsidRDefault="00164F09" w:rsidP="00164F09">
      <w:pPr>
        <w:spacing w:line="276" w:lineRule="auto"/>
        <w:jc w:val="center"/>
        <w:rPr>
          <w:rFonts w:ascii="Calibri" w:eastAsia="Calibri" w:hAnsi="Calibri" w:cs="Calibri"/>
          <w:b/>
          <w:color w:val="4472C4"/>
          <w:sz w:val="24"/>
          <w:szCs w:val="24"/>
        </w:rPr>
      </w:pPr>
    </w:p>
    <w:p w14:paraId="65C718E2" w14:textId="77777777" w:rsidR="00164F09" w:rsidRDefault="00164F09" w:rsidP="00164F09">
      <w:pPr>
        <w:spacing w:line="276" w:lineRule="auto"/>
        <w:jc w:val="center"/>
        <w:rPr>
          <w:b/>
          <w:i/>
          <w:color w:val="4472C4"/>
          <w:sz w:val="24"/>
          <w:szCs w:val="24"/>
        </w:rPr>
      </w:pPr>
      <w:r>
        <w:rPr>
          <w:b/>
          <w:color w:val="4472C4"/>
          <w:sz w:val="24"/>
          <w:szCs w:val="24"/>
        </w:rPr>
        <w:t>PROIECTUL</w:t>
      </w:r>
      <w:r>
        <w:rPr>
          <w:b/>
          <w:i/>
          <w:color w:val="4472C4"/>
          <w:sz w:val="24"/>
          <w:szCs w:val="24"/>
        </w:rPr>
        <w:t xml:space="preserve"> „CRESC- C(reativitate) și R(esurse) pentru o E(conomie) S(ocială) C(ompetitivă)”</w:t>
      </w:r>
    </w:p>
    <w:p w14:paraId="2212806D" w14:textId="77777777" w:rsidR="00164F09" w:rsidRDefault="00164F09" w:rsidP="00164F09">
      <w:pPr>
        <w:spacing w:line="276" w:lineRule="auto"/>
        <w:jc w:val="center"/>
      </w:pPr>
      <w:r>
        <w:t>Contract . 13439 / 06 SEP 2019 - Cod SMIS 128655</w:t>
      </w:r>
    </w:p>
    <w:p w14:paraId="3AD5A5C6" w14:textId="77777777" w:rsidR="00164F09" w:rsidRDefault="00164F09" w:rsidP="00164F09">
      <w:pPr>
        <w:spacing w:line="276" w:lineRule="auto"/>
        <w:jc w:val="center"/>
      </w:pPr>
    </w:p>
    <w:p w14:paraId="31455E0B"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Obiectul și scopul studiului de caz, metodologia utilizată pentru realizarea acestuia</w:t>
      </w:r>
    </w:p>
    <w:p w14:paraId="4D359FEA" w14:textId="77777777" w:rsidR="00164F09" w:rsidRDefault="00164F09" w:rsidP="00164F09">
      <w:pPr>
        <w:spacing w:after="120" w:line="240" w:lineRule="auto"/>
        <w:jc w:val="both"/>
        <w:rPr>
          <w:sz w:val="20"/>
          <w:szCs w:val="20"/>
        </w:rPr>
      </w:pPr>
      <w:r>
        <w:rPr>
          <w:sz w:val="20"/>
          <w:szCs w:val="20"/>
        </w:rPr>
        <w:t xml:space="preserve">Scopul acestui studiu de cazeste de a analiza la nivel micro (de proiect) contribuția intervențiilor POCUcu privire la dezvoltarea economiei sociale în România si de a identificaefectele obținute ca urmare a implementării acestui proiect.Proiectul sprijina dezvoltareaecosistemului antrepenorial social la nivelul regiunii Scopul acestui studiu decaz este de a analiza la nivel micro (de proiect) contribuția intervențiilorPOCU cu privire la dezvoltarea economiei sociale în România si de a identificaefectele obținute ca urmare a implementării acestui proiect.Proiectul sprijina dezvoltareaecosistemului antrepenorial social la nivelul regiunii Sud-Vest Oltenia aRomâniei. si sprijinirea coeziunii socio-economice la nivel local si regional.Proiectul si activitățile sale se implementează in Regiunea Sud-Vest Oltenia inscopul sustinerii regiunilor mai putin dezvoltate ale României in vederearealizării coeziunii socio-economice si sustinerii de zone si persoanemarginalizate de a ieși din situațiile de vulnerabilitate, fiind vizat un gruptinta din județele: Dolj , Olt , Gorj si Valcea, iar cele 21 întreprinderisociale finantate funcționează la nivelul regiunii Sud-Vest Oltenia, atat inmediul urban, cat si in mediul rural.Obiectivul proiectului este inconcordanță cu obiectivele Programului Operațional Capital Uman 2014-2020 ceare in vedere valorizarea capitalului uman, ca resursa pentru o dezvoltaresustenabila în viitor. Mai mult decat atat, proiectul contribuie la axaprioritară 4 - Incluziunea socială si combaterea sărăciei, la realizareaobiectivului Specific (O.S.) 4.16: Consolidarea capacității întreprinderilor deeconomie socială de a funcționa într-o maniera auto sustenabila si laindicatorii de rezultat imediat 4S61, 4S62 si realizare 4S63, prinintervențiile propuse de susținere a ocupării pentru 105 pers. prin intermediulantreprenoriatului social in cadrul a 21 de afaceri sociale si prinîmbunătățirea competențelor profesionale prin furnizarea unui program deformare profesională acestora. Implementarea unor măsuri integrate de sprijinin domeniul educației pentru prevenirea si reducerea abandonului școlar sifacilitarea accesului la educație, inclusiv reintegrarea in sistemul deinvatamant prin parcursuri de învățare formale.Prin urmare am considerat căacest proiect este unul relevant pentru domeniul economiei sociale prin ceea ceși-a propus.  Pentru realizarea acestui SdCs-au folosit următoarele metode: cercetarea documentară, interviul sisprijinirea coeziunii socio-economice la nivel local si regional. Proiectul siactivitățile sale se implementează in Regiunea Sud-Vest Oltenia in scopulsustinerii regiunilor mai putin dezvoltate ale României in vederea realizăriicoeziunii socio-economice si sustinerii de zone si persoane marginalizate de aieși din situațiile de vulnerabilitate, fiind vizat un grup tinta din județele:Dolj , Olt , Gorj si Valcea, iar cele 21 întreprinderi sociale finantatefuncționează la nivelul regiunii Sud-Vest Oltenia, atat in mediul urban, cat siin mediul rural.Obiectivul proiectului este inconcordanță cu obiectivele Programului Operațional Capital Uman 2014-2020 ceare in vedere valorizarea capitalului uman, ca resursa pentru o dezvoltaresustenabila în viitor. Mai mult decat atat, proiectul contribuie la axaprioritară 4 - Incluziunea socială si combaterea sărăciei, la realizareaobiectivului Specific (O.S.) 4.16: Consolidarea capacității întreprinderilor deeconomie socială de a funcționa într-o maniera auto sustenabila si laindicatorii de rezultat imediat 4S61, 4S62 si realizare 4S63, prinintervențiile propuse de susținere a ocupării pentru 105 pers. prin intermediulantreprenoriatului social in cadrul a 21 de afaceri sociale si prinîmbunătățirea competențelor profesionale prin furnizarea unui program deformare profesională acestora. Implementarea unor măsuri integrate de sprijinin domeniul educației pentru prevenirea si reducerea abandonului școlar sifacilitarea accesului la educație, inclusiv reintegrarea in sistemul deinvatamant prin parcursuri de învățare formale.Prin urmare am considerat că acest proiect este unul relevant pentru domeniul economiei sociale prin ceea ce și-a propus.  </w:t>
      </w:r>
    </w:p>
    <w:p w14:paraId="1D44BEA2" w14:textId="1360EC0A" w:rsidR="00164F09" w:rsidRDefault="00164F09" w:rsidP="00164F09">
      <w:pPr>
        <w:spacing w:after="120" w:line="240" w:lineRule="auto"/>
        <w:jc w:val="both"/>
        <w:rPr>
          <w:sz w:val="20"/>
          <w:szCs w:val="20"/>
        </w:rPr>
      </w:pPr>
      <w:r>
        <w:rPr>
          <w:sz w:val="20"/>
          <w:szCs w:val="20"/>
        </w:rPr>
        <w:t>Pentru realizarea acestui SdC s-au folosit următoarele metode: cercetarea documentară, interviul.</w:t>
      </w:r>
    </w:p>
    <w:p w14:paraId="084BF16F" w14:textId="77777777" w:rsidR="00181B7C" w:rsidRDefault="00181B7C" w:rsidP="00164F09">
      <w:pPr>
        <w:spacing w:after="120" w:line="240" w:lineRule="auto"/>
        <w:jc w:val="both"/>
        <w:rPr>
          <w:sz w:val="20"/>
          <w:szCs w:val="20"/>
        </w:rPr>
      </w:pPr>
    </w:p>
    <w:p w14:paraId="71521288"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lastRenderedPageBreak/>
        <w:t>Prezentarea sintetică a beneficiarului și partenerilor</w:t>
      </w:r>
    </w:p>
    <w:p w14:paraId="749DE8C2" w14:textId="77777777" w:rsidR="00164F09" w:rsidRDefault="00164F09" w:rsidP="00164F09">
      <w:pPr>
        <w:spacing w:after="120" w:line="240" w:lineRule="auto"/>
        <w:jc w:val="both"/>
        <w:rPr>
          <w:sz w:val="20"/>
          <w:szCs w:val="20"/>
        </w:rPr>
      </w:pPr>
      <w:r>
        <w:rPr>
          <w:b/>
          <w:sz w:val="20"/>
          <w:szCs w:val="20"/>
        </w:rPr>
        <w:t>Beneficiarul</w:t>
      </w:r>
      <w:r>
        <w:rPr>
          <w:sz w:val="20"/>
          <w:szCs w:val="20"/>
        </w:rPr>
        <w:t>:</w:t>
      </w:r>
      <w:r>
        <w:t xml:space="preserve"> </w:t>
      </w:r>
      <w:r>
        <w:rPr>
          <w:sz w:val="20"/>
          <w:szCs w:val="20"/>
        </w:rPr>
        <w:t>PRIMASERV SRL</w:t>
      </w:r>
    </w:p>
    <w:p w14:paraId="68F75655"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Societatea are experiență  in contractarea si implementarea  de proiecte cu finanțare nerambursabila. Până in prezent SC PRIMASERV SRL a implementat 2 proiecte ce au vizat dezvoltarea a 2 hale si dotarea acestora cu echipamente. S.C PRIMASERV SRL a fost beneficiar in proiect “DIRECT PE PIAȚA MUNCII – Măsuri integrate de creștere a ratei de ocupare a șomerilor din zonele foste industriale din regiunea SV Oltenia si Sud-Muntenia”. Societatea dispune de resurse umane  specializate in domeniul antreprenoriatului. In prezent , societatea este implicată in încă 3 proiecte cu finanțare nerambursabila: Antreprenoriat  urban: de la start-up la afacere sustenabila- ID 105424- dezvoltarea  antreprenorilor in SV Oltenia prin sprijin initiativei antreprenoriale pentru  375 de persoane fizice - societatea are rolul selecției si formării grupului tinta in domeniul antreprenorial; Program integrat de sprijin in cariera pentru elevii din județul Dolj- ID 109384- Facilitarea tranziției de la studiu la viața activă pentru elevii inmatriculati in liceele/școlile profesionale din jud Dolj. Proiectul vizează adaptarea elevilor la cerințele pieței muncii si facilitează insertiei acestora; Resurse umane competitive, afaceri de succes!- ID 117937- - îmbunătățirea calității resurselor umane , a standardelor de management si a condițiilor de lucru din 50 de IMM-uri din regiunea Sud-Vest Oltenia, ce activează într-unul din sectoarele  economice cu potențial competitiv. SC PRIMASERV SRL este partener in cadrul proiectului Antreprenoriat pentru o viata activa- ID 105354- avand ca obiectiv general: Creșterea ocuparii si a dezvoltării  economie in Regiunea S-V Oltenia prin înființarea si sprijinirea microintreprinderilor in mediul urban.</w:t>
      </w:r>
    </w:p>
    <w:p w14:paraId="73B7DE75"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Societatea PRIMASERV este furnizor FPC pentru Competente Antreprenoriale. Agent comercial, Fierar Betonist, Lucrător in structuri pentru construcții, cursuri derulate pentru 276 de șomeri.</w:t>
      </w:r>
    </w:p>
    <w:p w14:paraId="6FDE17B3"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In proiect, societatea PRIMASERV este implicată in toate activitatile– informare, formare, selectare, acordare subventii, mentorat, monitorizare, sustenabilitate. etc.</w:t>
      </w:r>
    </w:p>
    <w:p w14:paraId="36402F21"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rFonts w:eastAsia="Calibri" w:cs="Calibri"/>
          <w:b/>
          <w:i/>
          <w:color w:val="3CA1BC"/>
        </w:rPr>
      </w:pPr>
      <w:r>
        <w:rPr>
          <w:b/>
          <w:i/>
          <w:color w:val="3CA1BC"/>
        </w:rPr>
        <w:t>Prezentarea planului proiectului</w:t>
      </w:r>
    </w:p>
    <w:p w14:paraId="575CDDA1" w14:textId="77777777" w:rsidR="00164F09" w:rsidRDefault="00164F09" w:rsidP="00164F09">
      <w:pPr>
        <w:spacing w:line="276" w:lineRule="auto"/>
        <w:jc w:val="both"/>
        <w:rPr>
          <w:b/>
          <w:i/>
          <w:color w:val="3CA1BC"/>
        </w:rPr>
      </w:pPr>
      <w:r>
        <w:rPr>
          <w:b/>
          <w:i/>
          <w:color w:val="3CA1BC"/>
        </w:rPr>
        <w:t>Date sintetice ale proiectului</w:t>
      </w:r>
    </w:p>
    <w:tbl>
      <w:tblPr>
        <w:tblW w:w="9735" w:type="dxa"/>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Layout w:type="fixed"/>
        <w:tblLook w:val="0480" w:firstRow="0" w:lastRow="0" w:firstColumn="1" w:lastColumn="0" w:noHBand="0" w:noVBand="1"/>
      </w:tblPr>
      <w:tblGrid>
        <w:gridCol w:w="2138"/>
        <w:gridCol w:w="7597"/>
      </w:tblGrid>
      <w:tr w:rsidR="00164F09" w14:paraId="7D0A327E" w14:textId="77777777" w:rsidTr="005F2F9D">
        <w:tc>
          <w:tcPr>
            <w:tcW w:w="2138" w:type="dxa"/>
            <w:tcBorders>
              <w:top w:val="single" w:sz="4" w:space="0" w:color="7ACDE0"/>
              <w:left w:val="single" w:sz="4" w:space="0" w:color="7ACDE0"/>
              <w:bottom w:val="single" w:sz="4" w:space="0" w:color="7ACDE0"/>
              <w:right w:val="single" w:sz="4" w:space="0" w:color="7ACDE0"/>
            </w:tcBorders>
            <w:hideMark/>
          </w:tcPr>
          <w:p w14:paraId="20AF3EC2" w14:textId="77777777" w:rsidR="00164F09" w:rsidRDefault="00164F09" w:rsidP="005F2F9D">
            <w:pPr>
              <w:spacing w:after="120"/>
              <w:rPr>
                <w:sz w:val="20"/>
                <w:szCs w:val="20"/>
              </w:rPr>
            </w:pPr>
            <w:r>
              <w:rPr>
                <w:sz w:val="20"/>
                <w:szCs w:val="20"/>
              </w:rPr>
              <w:t>Beneficiar</w:t>
            </w:r>
          </w:p>
        </w:tc>
        <w:tc>
          <w:tcPr>
            <w:tcW w:w="7598" w:type="dxa"/>
            <w:tcBorders>
              <w:top w:val="single" w:sz="4" w:space="0" w:color="7ACDE0"/>
              <w:left w:val="single" w:sz="4" w:space="0" w:color="7ACDE0"/>
              <w:bottom w:val="single" w:sz="4" w:space="0" w:color="7ACDE0"/>
              <w:right w:val="single" w:sz="4" w:space="0" w:color="7ACDE0"/>
            </w:tcBorders>
            <w:hideMark/>
          </w:tcPr>
          <w:p w14:paraId="7E076713" w14:textId="77777777" w:rsidR="00164F09" w:rsidRDefault="00164F09" w:rsidP="005F2F9D">
            <w:pPr>
              <w:spacing w:after="120"/>
              <w:rPr>
                <w:sz w:val="20"/>
                <w:szCs w:val="20"/>
              </w:rPr>
            </w:pPr>
            <w:r>
              <w:rPr>
                <w:sz w:val="20"/>
                <w:szCs w:val="20"/>
              </w:rPr>
              <w:t>PRIMASERV SRL</w:t>
            </w:r>
          </w:p>
        </w:tc>
      </w:tr>
      <w:tr w:rsidR="00164F09" w14:paraId="2BCBE859" w14:textId="77777777" w:rsidTr="005F2F9D">
        <w:tc>
          <w:tcPr>
            <w:tcW w:w="2138" w:type="dxa"/>
            <w:tcBorders>
              <w:top w:val="single" w:sz="4" w:space="0" w:color="7ACDE0"/>
              <w:left w:val="single" w:sz="4" w:space="0" w:color="7ACDE0"/>
              <w:bottom w:val="single" w:sz="4" w:space="0" w:color="7ACDE0"/>
              <w:right w:val="single" w:sz="4" w:space="0" w:color="7ACDE0"/>
            </w:tcBorders>
            <w:hideMark/>
          </w:tcPr>
          <w:p w14:paraId="0B400FE0" w14:textId="77777777" w:rsidR="00164F09" w:rsidRDefault="00164F09" w:rsidP="005F2F9D">
            <w:pPr>
              <w:spacing w:after="120"/>
              <w:rPr>
                <w:sz w:val="20"/>
                <w:szCs w:val="20"/>
              </w:rPr>
            </w:pPr>
            <w:r>
              <w:rPr>
                <w:sz w:val="20"/>
                <w:szCs w:val="20"/>
              </w:rPr>
              <w:t>Parteneri</w:t>
            </w:r>
          </w:p>
        </w:tc>
        <w:tc>
          <w:tcPr>
            <w:tcW w:w="7598" w:type="dxa"/>
            <w:tcBorders>
              <w:top w:val="single" w:sz="4" w:space="0" w:color="7ACDE0"/>
              <w:left w:val="single" w:sz="4" w:space="0" w:color="7ACDE0"/>
              <w:bottom w:val="single" w:sz="4" w:space="0" w:color="7ACDE0"/>
              <w:right w:val="single" w:sz="4" w:space="0" w:color="7ACDE0"/>
            </w:tcBorders>
          </w:tcPr>
          <w:p w14:paraId="33ADC0D8" w14:textId="77777777" w:rsidR="00164F09" w:rsidRDefault="00164F09" w:rsidP="005F2F9D">
            <w:pPr>
              <w:spacing w:after="120"/>
              <w:rPr>
                <w:sz w:val="20"/>
                <w:szCs w:val="20"/>
              </w:rPr>
            </w:pPr>
          </w:p>
        </w:tc>
      </w:tr>
      <w:tr w:rsidR="00164F09" w14:paraId="29C511F5" w14:textId="77777777" w:rsidTr="005F2F9D">
        <w:tc>
          <w:tcPr>
            <w:tcW w:w="2138" w:type="dxa"/>
            <w:tcBorders>
              <w:top w:val="single" w:sz="4" w:space="0" w:color="7ACDE0"/>
              <w:left w:val="single" w:sz="4" w:space="0" w:color="7ACDE0"/>
              <w:bottom w:val="single" w:sz="4" w:space="0" w:color="7ACDE0"/>
              <w:right w:val="single" w:sz="4" w:space="0" w:color="7ACDE0"/>
            </w:tcBorders>
            <w:hideMark/>
          </w:tcPr>
          <w:p w14:paraId="489D7BEB" w14:textId="77777777" w:rsidR="00164F09" w:rsidRDefault="00164F09" w:rsidP="005F2F9D">
            <w:pPr>
              <w:spacing w:after="120"/>
              <w:rPr>
                <w:sz w:val="20"/>
                <w:szCs w:val="20"/>
              </w:rPr>
            </w:pPr>
            <w:r>
              <w:rPr>
                <w:sz w:val="20"/>
                <w:szCs w:val="20"/>
              </w:rPr>
              <w:t>Bugetul proiectului</w:t>
            </w:r>
          </w:p>
        </w:tc>
        <w:tc>
          <w:tcPr>
            <w:tcW w:w="7598" w:type="dxa"/>
            <w:tcBorders>
              <w:top w:val="single" w:sz="4" w:space="0" w:color="7ACDE0"/>
              <w:left w:val="single" w:sz="4" w:space="0" w:color="7ACDE0"/>
              <w:bottom w:val="single" w:sz="4" w:space="0" w:color="7ACDE0"/>
              <w:right w:val="single" w:sz="4" w:space="0" w:color="7ACDE0"/>
            </w:tcBorders>
            <w:hideMark/>
          </w:tcPr>
          <w:p w14:paraId="5CA7BB30" w14:textId="77777777" w:rsidR="00164F09" w:rsidRDefault="00164F09" w:rsidP="005F2F9D">
            <w:pPr>
              <w:spacing w:after="120"/>
              <w:rPr>
                <w:sz w:val="20"/>
                <w:szCs w:val="20"/>
              </w:rPr>
            </w:pPr>
            <w:r>
              <w:rPr>
                <w:sz w:val="20"/>
                <w:szCs w:val="20"/>
              </w:rPr>
              <w:t>13.466.197,67</w:t>
            </w:r>
          </w:p>
        </w:tc>
      </w:tr>
      <w:tr w:rsidR="00164F09" w14:paraId="39459710" w14:textId="77777777" w:rsidTr="005F2F9D">
        <w:tc>
          <w:tcPr>
            <w:tcW w:w="2138" w:type="dxa"/>
            <w:tcBorders>
              <w:top w:val="single" w:sz="4" w:space="0" w:color="7ACDE0"/>
              <w:left w:val="single" w:sz="4" w:space="0" w:color="7ACDE0"/>
              <w:bottom w:val="single" w:sz="4" w:space="0" w:color="7ACDE0"/>
              <w:right w:val="single" w:sz="4" w:space="0" w:color="7ACDE0"/>
            </w:tcBorders>
            <w:hideMark/>
          </w:tcPr>
          <w:p w14:paraId="084E9E9A" w14:textId="77777777" w:rsidR="00164F09" w:rsidRDefault="00164F09" w:rsidP="005F2F9D">
            <w:pPr>
              <w:spacing w:after="120"/>
              <w:rPr>
                <w:sz w:val="20"/>
                <w:szCs w:val="20"/>
              </w:rPr>
            </w:pPr>
            <w:r>
              <w:rPr>
                <w:sz w:val="20"/>
                <w:szCs w:val="20"/>
              </w:rPr>
              <w:t>Durata contractului</w:t>
            </w:r>
          </w:p>
        </w:tc>
        <w:tc>
          <w:tcPr>
            <w:tcW w:w="7598" w:type="dxa"/>
            <w:tcBorders>
              <w:top w:val="single" w:sz="4" w:space="0" w:color="7ACDE0"/>
              <w:left w:val="single" w:sz="4" w:space="0" w:color="7ACDE0"/>
              <w:bottom w:val="single" w:sz="4" w:space="0" w:color="7ACDE0"/>
              <w:right w:val="single" w:sz="4" w:space="0" w:color="7ACDE0"/>
            </w:tcBorders>
            <w:hideMark/>
          </w:tcPr>
          <w:p w14:paraId="4B272F12" w14:textId="77777777" w:rsidR="00164F09" w:rsidRDefault="00164F09" w:rsidP="005F2F9D">
            <w:pPr>
              <w:spacing w:after="120"/>
              <w:rPr>
                <w:sz w:val="20"/>
                <w:szCs w:val="20"/>
              </w:rPr>
            </w:pPr>
            <w:r>
              <w:rPr>
                <w:sz w:val="20"/>
                <w:szCs w:val="20"/>
              </w:rPr>
              <w:t>06.09.2019-14.11.2022</w:t>
            </w:r>
          </w:p>
        </w:tc>
      </w:tr>
      <w:tr w:rsidR="00164F09" w14:paraId="53E959FD" w14:textId="77777777" w:rsidTr="005F2F9D">
        <w:tc>
          <w:tcPr>
            <w:tcW w:w="2138" w:type="dxa"/>
            <w:tcBorders>
              <w:top w:val="single" w:sz="4" w:space="0" w:color="7ACDE0"/>
              <w:left w:val="single" w:sz="4" w:space="0" w:color="7ACDE0"/>
              <w:bottom w:val="single" w:sz="4" w:space="0" w:color="7ACDE0"/>
              <w:right w:val="single" w:sz="4" w:space="0" w:color="7ACDE0"/>
            </w:tcBorders>
            <w:hideMark/>
          </w:tcPr>
          <w:p w14:paraId="3DC10C44" w14:textId="77777777" w:rsidR="00164F09" w:rsidRDefault="00164F09" w:rsidP="005F2F9D">
            <w:pPr>
              <w:spacing w:after="120"/>
              <w:rPr>
                <w:sz w:val="20"/>
                <w:szCs w:val="20"/>
              </w:rPr>
            </w:pPr>
            <w:r>
              <w:rPr>
                <w:sz w:val="20"/>
                <w:szCs w:val="20"/>
              </w:rPr>
              <w:t>Tip intervenție</w:t>
            </w:r>
          </w:p>
        </w:tc>
        <w:tc>
          <w:tcPr>
            <w:tcW w:w="7598" w:type="dxa"/>
            <w:tcBorders>
              <w:top w:val="single" w:sz="4" w:space="0" w:color="7ACDE0"/>
              <w:left w:val="single" w:sz="4" w:space="0" w:color="7ACDE0"/>
              <w:bottom w:val="single" w:sz="4" w:space="0" w:color="7ACDE0"/>
              <w:right w:val="single" w:sz="4" w:space="0" w:color="7ACDE0"/>
            </w:tcBorders>
            <w:hideMark/>
          </w:tcPr>
          <w:p w14:paraId="3200632C" w14:textId="77777777" w:rsidR="00164F09" w:rsidRDefault="00164F09" w:rsidP="005F2F9D">
            <w:pPr>
              <w:spacing w:after="120"/>
              <w:rPr>
                <w:sz w:val="20"/>
                <w:szCs w:val="20"/>
              </w:rPr>
            </w:pPr>
            <w:r>
              <w:rPr>
                <w:sz w:val="20"/>
                <w:szCs w:val="20"/>
              </w:rPr>
              <w:t>Axa 4 – Incluziunea sociala si combaterea saraciei</w:t>
            </w:r>
          </w:p>
        </w:tc>
      </w:tr>
    </w:tbl>
    <w:p w14:paraId="3A2E11EE" w14:textId="77777777" w:rsidR="00164F09" w:rsidRDefault="00164F09" w:rsidP="00164F09">
      <w:pPr>
        <w:spacing w:before="240" w:line="276" w:lineRule="auto"/>
        <w:jc w:val="both"/>
        <w:rPr>
          <w:rFonts w:ascii="Calibri" w:hAnsi="Calibri" w:cs="Calibri"/>
          <w:b/>
          <w:i/>
          <w:color w:val="3CA1BC"/>
        </w:rPr>
      </w:pPr>
      <w:r>
        <w:rPr>
          <w:b/>
          <w:i/>
          <w:color w:val="3CA1BC"/>
        </w:rPr>
        <w:t>Context si justificare nevoi</w:t>
      </w:r>
    </w:p>
    <w:p w14:paraId="1472BB32"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Intervențiile sprijinite prin acest proiect (de tip ocupare) contribuie la îndeplinirea obiectivelor din cadrul strategiilor relevante pt POCU OS 4.16 .</w:t>
      </w:r>
    </w:p>
    <w:p w14:paraId="10841794"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Proiectul contribuie la îmbunătățirea  situației unor aspecte prevăzute in Planul de Dezvoltare al Regiunii Sud – Vest Oltenia 2014-2020, cum ar fi: stimularea competentelor. si a dezvoltării locale, în vederea consolidarii sustenabilitatii întreprinderilor nou înființate si a îmbunătățirii atractivității regionale ; realizarea  obiectivelor de creștere a economiei  regiunii.</w:t>
      </w:r>
    </w:p>
    <w:p w14:paraId="368934E6"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Întreprinderile sociale pot juca un rol important în rezolvarea unor probleme sociale majore, precum: coeziunea socială – inegalitaþile, lipsa locurilor de munca, sărăcia, migratia, schimbările climatice, eșecul statului în furnizarea serv soc. Din acest motiv, întrep soc reprezinta în prezent o axa importantă în politicile publice europene.</w:t>
      </w:r>
    </w:p>
    <w:p w14:paraId="48BF34DE"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 xml:space="preserve">Conform INS, în anul 2016 reg Sud – Vest Oltenia a avut un PIB regional de numai 56,57 mld. lei si un PIB/locuitor de 6377 Euro. Regiunea Sud – Vest Oltenia a fost una dintre cele mai sărace regiuni ale României si ale Europei, cu un nivel al PIB PPS pe locuitor echivalent cu 42% din media UE. Problemele cu care se confrunta aceasta regiune sunt reflectate si de </w:t>
      </w:r>
      <w:r>
        <w:rPr>
          <w:rFonts w:eastAsia="Times New Roman" w:cs="Times New Roman"/>
          <w:sz w:val="20"/>
          <w:szCs w:val="20"/>
        </w:rPr>
        <w:lastRenderedPageBreak/>
        <w:t>alþi indicatori statistici: rata sărăciei relative în anul 2017 (regiunea Sud-Vest Oltenia: 33,4%), care a depasit media naþionala de 23,6%; precum si rate scăzute de ocupare în anul 2017: 62,3% în regiunea Sud-Vest Oltenia. În acest context, dezvoltarea de intrep soc se poate constitui într-o abordare inovativă si eficienta de reducere a sărăciei, contribuind la o crestere ec reg coeziva si incluziva.</w:t>
      </w:r>
    </w:p>
    <w:p w14:paraId="6A5C1644"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La nivel individual, proiectul propus răspunde nevoilor specifice GT, în domeniul antreprenoriatului social , de asistență tehnica si sprijin financiar pt a-si transpune ideile de afaceri sociale in realitate. Printr-un  program complex de informare, consiliere de afaceri specializata in elaborarea si implementarea planurilor de afaceri, dar si prin acordarea de finantari nerambursabile .pentru minim  21 întreprinderi sociale, proiectul propus răspunde OS 4.16 din cadrul priorității de investiții 9.V., precum si nevoilor identificate prin ANALIZA DE NEVOI - lipsa de cunostinte si lipsa de capital- , avand ca rezultat final creșterea numărului de entități de economie socială.</w:t>
      </w:r>
    </w:p>
    <w:p w14:paraId="69CF24F0"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 Prin urmare, consideram ca acest proiect raspunde tuturor nevoilor identif. mai sus si vine atât în sprijinul cetățenilor care doresc sa înființeze întreprinderi  sociale, cât si a comunitaþii care va susþine economic  si va contribui la sprijinirea categoriilor considerate vulnerabile sa se integreze în societate. Prin implementarea acestui proiect, comunitatea va fi mult mai informata cu privire la domeniul economiei sociale si va putea gestiona mult mai resursele (materiale, financiare, informaþionale, etc) deþinute la nivelul UE.</w:t>
      </w:r>
    </w:p>
    <w:p w14:paraId="4AC8FD27"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Proiectul propus se doreste a fi implementat in reg Sud-Vest Oltenia iar grupul tinta va fi format din pers. fizice care au resedinta / domiciliul in regiune..</w:t>
      </w:r>
    </w:p>
    <w:p w14:paraId="1BA4A593"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Proiectul va produce un impact pe termen lung la nivelul com din reg Sud-Vest Oltenia, prin aplicarea unor măsuri de dezvoltare si sustinere a spiritului antreprenoriatului social, care sa genereze:</w:t>
      </w:r>
    </w:p>
    <w:p w14:paraId="1670BB2B"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Dezvoltarea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competentelor</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domeniul</w:t>
      </w:r>
      <w:proofErr w:type="spellEnd"/>
      <w:r>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antreprenoriatului</w:t>
      </w:r>
      <w:proofErr w:type="spellEnd"/>
      <w:r w:rsidRPr="00164C73">
        <w:rPr>
          <w:rFonts w:eastAsia="Times New Roman" w:cstheme="minorHAnsi"/>
          <w:color w:val="222222"/>
          <w:sz w:val="20"/>
          <w:szCs w:val="20"/>
        </w:rPr>
        <w:t xml:space="preserve"> social pentru un </w:t>
      </w:r>
      <w:proofErr w:type="spellStart"/>
      <w:r w:rsidRPr="00164C73">
        <w:rPr>
          <w:rFonts w:eastAsia="Times New Roman" w:cstheme="minorHAnsi"/>
          <w:color w:val="222222"/>
          <w:sz w:val="20"/>
          <w:szCs w:val="20"/>
        </w:rPr>
        <w:t>număr</w:t>
      </w:r>
      <w:proofErr w:type="spellEnd"/>
      <w:r w:rsidRPr="00164C73">
        <w:rPr>
          <w:rFonts w:eastAsia="Times New Roman" w:cstheme="minorHAnsi"/>
          <w:color w:val="222222"/>
          <w:sz w:val="20"/>
          <w:szCs w:val="20"/>
        </w:rPr>
        <w:t xml:space="preserve"> de min 168 pers. care </w:t>
      </w:r>
      <w:proofErr w:type="spellStart"/>
      <w:r w:rsidRPr="00164C73">
        <w:rPr>
          <w:rFonts w:eastAsia="Times New Roman" w:cstheme="minorHAnsi"/>
          <w:color w:val="222222"/>
          <w:sz w:val="20"/>
          <w:szCs w:val="20"/>
        </w:rPr>
        <w:t>intenþioneaza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să-și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creeze</w:t>
      </w:r>
      <w:proofErr w:type="spellEnd"/>
      <w:r w:rsidRPr="00164C73">
        <w:rPr>
          <w:rFonts w:eastAsia="Times New Roman" w:cstheme="minorHAnsi"/>
          <w:color w:val="222222"/>
          <w:sz w:val="20"/>
          <w:szCs w:val="20"/>
        </w:rPr>
        <w:t xml:space="preserve"> o </w:t>
      </w:r>
      <w:proofErr w:type="spellStart"/>
      <w:r>
        <w:rPr>
          <w:rFonts w:eastAsia="Times New Roman" w:cstheme="minorHAnsi"/>
          <w:color w:val="222222"/>
          <w:sz w:val="20"/>
          <w:szCs w:val="20"/>
        </w:rPr>
        <w:t>întreprindere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socială</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Reg</w:t>
      </w:r>
      <w:r>
        <w:rPr>
          <w:rFonts w:eastAsia="Times New Roman" w:cstheme="minorHAnsi"/>
          <w:color w:val="222222"/>
          <w:sz w:val="20"/>
          <w:szCs w:val="20"/>
        </w:rPr>
        <w:t>iunea</w:t>
      </w:r>
      <w:proofErr w:type="spellEnd"/>
      <w:r w:rsidRPr="00164C73">
        <w:rPr>
          <w:rFonts w:eastAsia="Times New Roman" w:cstheme="minorHAnsi"/>
          <w:color w:val="222222"/>
          <w:sz w:val="20"/>
          <w:szCs w:val="20"/>
        </w:rPr>
        <w:t xml:space="preserve"> Sud-Vest </w:t>
      </w:r>
      <w:proofErr w:type="spellStart"/>
      <w:r w:rsidRPr="00164C73">
        <w:rPr>
          <w:rFonts w:eastAsia="Times New Roman" w:cstheme="minorHAnsi"/>
          <w:color w:val="222222"/>
          <w:sz w:val="20"/>
          <w:szCs w:val="20"/>
        </w:rPr>
        <w:t>Oltenia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prin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activități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formare</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domeniul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antreprenoriatului</w:t>
      </w:r>
      <w:proofErr w:type="spellEnd"/>
      <w:r w:rsidRPr="00164C73">
        <w:rPr>
          <w:rFonts w:eastAsia="Times New Roman" w:cstheme="minorHAnsi"/>
          <w:color w:val="222222"/>
          <w:sz w:val="20"/>
          <w:szCs w:val="20"/>
        </w:rPr>
        <w:t xml:space="preserve"> social si </w:t>
      </w:r>
      <w:proofErr w:type="spellStart"/>
      <w:r w:rsidRPr="00164C73">
        <w:rPr>
          <w:rFonts w:eastAsia="Times New Roman" w:cstheme="minorHAnsi"/>
          <w:color w:val="222222"/>
          <w:sz w:val="20"/>
          <w:szCs w:val="20"/>
        </w:rPr>
        <w:t>domenii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conexe</w:t>
      </w:r>
      <w:proofErr w:type="spellEnd"/>
      <w:r w:rsidRPr="00164C73">
        <w:rPr>
          <w:rFonts w:eastAsia="Times New Roman" w:cstheme="minorHAnsi"/>
          <w:color w:val="222222"/>
          <w:sz w:val="20"/>
          <w:szCs w:val="20"/>
        </w:rPr>
        <w:t xml:space="preserve">, pe o </w:t>
      </w:r>
      <w:proofErr w:type="spellStart"/>
      <w:r w:rsidRPr="00164C73">
        <w:rPr>
          <w:rFonts w:eastAsia="Times New Roman" w:cstheme="minorHAnsi"/>
          <w:color w:val="222222"/>
          <w:sz w:val="20"/>
          <w:szCs w:val="20"/>
        </w:rPr>
        <w:t>perioada</w:t>
      </w:r>
      <w:proofErr w:type="spellEnd"/>
      <w:r w:rsidRPr="00164C73">
        <w:rPr>
          <w:rFonts w:eastAsia="Times New Roman" w:cstheme="minorHAnsi"/>
          <w:color w:val="222222"/>
          <w:sz w:val="20"/>
          <w:szCs w:val="20"/>
        </w:rPr>
        <w:t xml:space="preserve"> de 12 </w:t>
      </w:r>
      <w:proofErr w:type="spellStart"/>
      <w:r w:rsidRPr="00164C73">
        <w:rPr>
          <w:rFonts w:eastAsia="Times New Roman" w:cstheme="minorHAnsi"/>
          <w:color w:val="222222"/>
          <w:sz w:val="20"/>
          <w:szCs w:val="20"/>
        </w:rPr>
        <w:t>luni</w:t>
      </w:r>
      <w:proofErr w:type="spellEnd"/>
      <w:r w:rsidRPr="00164C73">
        <w:rPr>
          <w:rFonts w:eastAsia="Times New Roman" w:cstheme="minorHAnsi"/>
          <w:color w:val="222222"/>
          <w:sz w:val="20"/>
          <w:szCs w:val="20"/>
        </w:rPr>
        <w:t>.</w:t>
      </w:r>
    </w:p>
    <w:p w14:paraId="7DC90E06"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Sprijinirea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infiintarii</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demararii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activitatii</w:t>
      </w:r>
      <w:proofErr w:type="spellEnd"/>
      <w:r w:rsidRPr="00164C73">
        <w:rPr>
          <w:rFonts w:eastAsia="Times New Roman" w:cstheme="minorHAnsi"/>
          <w:color w:val="222222"/>
          <w:sz w:val="20"/>
          <w:szCs w:val="20"/>
        </w:rPr>
        <w:t xml:space="preserve"> pentru min. 21 de </w:t>
      </w:r>
      <w:proofErr w:type="spellStart"/>
      <w:r w:rsidRPr="00164C73">
        <w:rPr>
          <w:rFonts w:eastAsia="Times New Roman" w:cstheme="minorHAnsi"/>
          <w:color w:val="222222"/>
          <w:sz w:val="20"/>
          <w:szCs w:val="20"/>
        </w:rPr>
        <w:t>noi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localizate</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mediul</w:t>
      </w:r>
      <w:proofErr w:type="spellEnd"/>
      <w:r w:rsidRPr="00164C73">
        <w:rPr>
          <w:rFonts w:eastAsia="Times New Roman" w:cstheme="minorHAnsi"/>
          <w:color w:val="222222"/>
          <w:sz w:val="20"/>
          <w:szCs w:val="20"/>
        </w:rPr>
        <w:t xml:space="preserve"> urban si rural din Reg Sud-Vest </w:t>
      </w:r>
      <w:proofErr w:type="spellStart"/>
      <w:r w:rsidRPr="00164C73">
        <w:rPr>
          <w:rFonts w:eastAsia="Times New Roman" w:cstheme="minorHAnsi"/>
          <w:color w:val="222222"/>
          <w:sz w:val="20"/>
          <w:szCs w:val="20"/>
        </w:rPr>
        <w:t>Oltenia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peo</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perioada</w:t>
      </w:r>
      <w:proofErr w:type="spellEnd"/>
      <w:r w:rsidRPr="00164C73">
        <w:rPr>
          <w:rFonts w:eastAsia="Times New Roman" w:cstheme="minorHAnsi"/>
          <w:color w:val="222222"/>
          <w:sz w:val="20"/>
          <w:szCs w:val="20"/>
        </w:rPr>
        <w:t xml:space="preserve"> de 18 </w:t>
      </w:r>
      <w:proofErr w:type="spellStart"/>
      <w:r w:rsidRPr="00164C73">
        <w:rPr>
          <w:rFonts w:eastAsia="Times New Roman" w:cstheme="minorHAnsi"/>
          <w:color w:val="222222"/>
          <w:sz w:val="20"/>
          <w:szCs w:val="20"/>
        </w:rPr>
        <w:t>luni</w:t>
      </w:r>
      <w:proofErr w:type="spellEnd"/>
      <w:r w:rsidRPr="00164C73">
        <w:rPr>
          <w:rFonts w:eastAsia="Times New Roman" w:cstheme="minorHAnsi"/>
          <w:color w:val="222222"/>
          <w:sz w:val="20"/>
          <w:szCs w:val="20"/>
        </w:rPr>
        <w:t xml:space="preserve">, in care </w:t>
      </w:r>
      <w:proofErr w:type="spellStart"/>
      <w:r w:rsidRPr="00164C73">
        <w:rPr>
          <w:rFonts w:eastAsia="Times New Roman" w:cstheme="minorHAnsi"/>
          <w:color w:val="222222"/>
          <w:sz w:val="20"/>
          <w:szCs w:val="20"/>
        </w:rPr>
        <w:t>sa</w:t>
      </w:r>
      <w:proofErr w:type="spellEnd"/>
      <w:r w:rsidRPr="00164C73">
        <w:rPr>
          <w:rFonts w:eastAsia="Times New Roman" w:cstheme="minorHAnsi"/>
          <w:color w:val="222222"/>
          <w:sz w:val="20"/>
          <w:szCs w:val="20"/>
        </w:rPr>
        <w:t xml:space="preserve"> fie </w:t>
      </w:r>
      <w:proofErr w:type="spellStart"/>
      <w:r w:rsidRPr="00164C73">
        <w:rPr>
          <w:rFonts w:eastAsia="Times New Roman" w:cstheme="minorHAnsi"/>
          <w:color w:val="222222"/>
          <w:sz w:val="20"/>
          <w:szCs w:val="20"/>
        </w:rPr>
        <w:t>angajate</w:t>
      </w:r>
      <w:proofErr w:type="spellEnd"/>
      <w:r w:rsidRPr="00164C73">
        <w:rPr>
          <w:rFonts w:eastAsia="Times New Roman" w:cstheme="minorHAnsi"/>
          <w:color w:val="222222"/>
          <w:sz w:val="20"/>
          <w:szCs w:val="20"/>
        </w:rPr>
        <w:t xml:space="preserve"> minim 5 </w:t>
      </w:r>
      <w:proofErr w:type="spellStart"/>
      <w:r w:rsidRPr="00164C73">
        <w:rPr>
          <w:rFonts w:eastAsia="Times New Roman" w:cstheme="minorHAnsi"/>
          <w:color w:val="222222"/>
          <w:sz w:val="20"/>
          <w:szCs w:val="20"/>
        </w:rPr>
        <w:t>persoane</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fiecare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structura</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economie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socială</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respectiv</w:t>
      </w:r>
      <w:proofErr w:type="spellEnd"/>
      <w:r w:rsidRPr="00164C73">
        <w:rPr>
          <w:rFonts w:eastAsia="Times New Roman" w:cstheme="minorHAnsi"/>
          <w:color w:val="222222"/>
          <w:sz w:val="20"/>
          <w:szCs w:val="20"/>
        </w:rPr>
        <w:t xml:space="preserve"> un total de minim 105 </w:t>
      </w:r>
      <w:proofErr w:type="spellStart"/>
      <w:r w:rsidRPr="00164C73">
        <w:rPr>
          <w:rFonts w:eastAsia="Times New Roman" w:cstheme="minorHAnsi"/>
          <w:color w:val="222222"/>
          <w:sz w:val="20"/>
          <w:szCs w:val="20"/>
        </w:rPr>
        <w:t>locuri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munca</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cele</w:t>
      </w:r>
      <w:proofErr w:type="spellEnd"/>
      <w:r w:rsidRPr="00164C73">
        <w:rPr>
          <w:rFonts w:eastAsia="Times New Roman" w:cstheme="minorHAnsi"/>
          <w:color w:val="222222"/>
          <w:sz w:val="20"/>
          <w:szCs w:val="20"/>
        </w:rPr>
        <w:t xml:space="preserve"> 21 de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înființate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Proiectul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va</w:t>
      </w:r>
      <w:proofErr w:type="spellEnd"/>
      <w:r w:rsidRPr="00164C73">
        <w:rPr>
          <w:rFonts w:eastAsia="Times New Roman" w:cstheme="minorHAnsi"/>
          <w:color w:val="222222"/>
          <w:sz w:val="20"/>
          <w:szCs w:val="20"/>
        </w:rPr>
        <w:t xml:space="preserve"> duce, </w:t>
      </w:r>
      <w:proofErr w:type="spellStart"/>
      <w:r w:rsidRPr="00164C73">
        <w:rPr>
          <w:rFonts w:eastAsia="Times New Roman" w:cstheme="minorHAnsi"/>
          <w:color w:val="222222"/>
          <w:sz w:val="20"/>
          <w:szCs w:val="20"/>
        </w:rPr>
        <w:t>prin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urmare</w:t>
      </w:r>
      <w:proofErr w:type="spellEnd"/>
      <w:r w:rsidRPr="00164C73">
        <w:rPr>
          <w:rFonts w:eastAsia="Times New Roman" w:cstheme="minorHAnsi"/>
          <w:color w:val="222222"/>
          <w:sz w:val="20"/>
          <w:szCs w:val="20"/>
        </w:rPr>
        <w:t xml:space="preserve"> si la </w:t>
      </w:r>
      <w:proofErr w:type="spellStart"/>
      <w:r w:rsidRPr="00164C73">
        <w:rPr>
          <w:rFonts w:eastAsia="Times New Roman" w:cstheme="minorHAnsi"/>
          <w:color w:val="222222"/>
          <w:sz w:val="20"/>
          <w:szCs w:val="20"/>
        </w:rPr>
        <w:t>cresterea</w:t>
      </w:r>
      <w:proofErr w:type="spellEnd"/>
      <w:r w:rsidRPr="00164C73">
        <w:rPr>
          <w:rFonts w:eastAsia="Times New Roman" w:cstheme="minorHAnsi"/>
          <w:color w:val="222222"/>
          <w:sz w:val="20"/>
          <w:szCs w:val="20"/>
        </w:rPr>
        <w:t xml:space="preserve"> nr. de </w:t>
      </w:r>
      <w:proofErr w:type="spellStart"/>
      <w:r w:rsidRPr="00164C73">
        <w:rPr>
          <w:rFonts w:eastAsia="Times New Roman" w:cstheme="minorHAnsi"/>
          <w:color w:val="222222"/>
          <w:sz w:val="20"/>
          <w:szCs w:val="20"/>
        </w:rPr>
        <w:t>locuri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munca</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regiune</w:t>
      </w:r>
      <w:proofErr w:type="spellEnd"/>
      <w:r w:rsidRPr="00164C73">
        <w:rPr>
          <w:rFonts w:eastAsia="Times New Roman" w:cstheme="minorHAnsi"/>
          <w:color w:val="222222"/>
          <w:sz w:val="20"/>
          <w:szCs w:val="20"/>
        </w:rPr>
        <w:t>.</w:t>
      </w:r>
    </w:p>
    <w:p w14:paraId="252BFF3B"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Monitorizează</w:t>
      </w:r>
      <w:proofErr w:type="spellEnd"/>
      <w:r>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funcționarea</w:t>
      </w:r>
      <w:proofErr w:type="spellEnd"/>
      <w:r>
        <w:rPr>
          <w:rFonts w:eastAsia="Times New Roman" w:cstheme="minorHAnsi"/>
          <w:color w:val="222222"/>
          <w:sz w:val="20"/>
          <w:szCs w:val="20"/>
        </w:rPr>
        <w:t xml:space="preserve"> </w:t>
      </w:r>
      <w:r w:rsidRPr="00164C73">
        <w:rPr>
          <w:rFonts w:eastAsia="Times New Roman" w:cstheme="minorHAnsi"/>
          <w:color w:val="222222"/>
          <w:sz w:val="20"/>
          <w:szCs w:val="20"/>
        </w:rPr>
        <w:t xml:space="preserve">si </w:t>
      </w:r>
      <w:proofErr w:type="spellStart"/>
      <w:r w:rsidRPr="00164C73">
        <w:rPr>
          <w:rFonts w:eastAsia="Times New Roman" w:cstheme="minorHAnsi"/>
          <w:color w:val="222222"/>
          <w:sz w:val="20"/>
          <w:szCs w:val="20"/>
        </w:rPr>
        <w:t>eficienta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activitatii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celor</w:t>
      </w:r>
      <w:proofErr w:type="spellEnd"/>
      <w:r>
        <w:rPr>
          <w:rFonts w:eastAsia="Times New Roman" w:cstheme="minorHAnsi"/>
          <w:color w:val="222222"/>
          <w:sz w:val="20"/>
          <w:szCs w:val="20"/>
        </w:rPr>
        <w:t xml:space="preserve"> </w:t>
      </w:r>
      <w:r w:rsidRPr="00164C73">
        <w:rPr>
          <w:rFonts w:eastAsia="Times New Roman" w:cstheme="minorHAnsi"/>
          <w:color w:val="222222"/>
          <w:sz w:val="20"/>
          <w:szCs w:val="20"/>
        </w:rPr>
        <w:t xml:space="preserve">21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nou</w:t>
      </w:r>
      <w:proofErr w:type="spellEnd"/>
      <w:r w:rsidRPr="00164C73">
        <w:rPr>
          <w:rFonts w:eastAsia="Times New Roman" w:cstheme="minorHAnsi"/>
          <w:color w:val="222222"/>
          <w:sz w:val="20"/>
          <w:szCs w:val="20"/>
        </w:rPr>
        <w:t xml:space="preserve"> </w:t>
      </w:r>
      <w:proofErr w:type="spellStart"/>
      <w:proofErr w:type="gramStart"/>
      <w:r w:rsidRPr="00164C73">
        <w:rPr>
          <w:rFonts w:eastAsia="Times New Roman" w:cstheme="minorHAnsi"/>
          <w:color w:val="222222"/>
          <w:sz w:val="20"/>
          <w:szCs w:val="20"/>
        </w:rPr>
        <w:t>infiintate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proofErr w:type="gram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cadrul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proiectului</w:t>
      </w:r>
      <w:proofErr w:type="spellEnd"/>
    </w:p>
    <w:p w14:paraId="23EB4870"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Proiectul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este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necesar</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orice</w:t>
      </w:r>
      <w:proofErr w:type="spellEnd"/>
      <w:r w:rsidRPr="00164C73">
        <w:rPr>
          <w:rFonts w:eastAsia="Times New Roman" w:cstheme="minorHAnsi"/>
          <w:color w:val="222222"/>
          <w:sz w:val="20"/>
          <w:szCs w:val="20"/>
        </w:rPr>
        <w:t xml:space="preserve"> context</w:t>
      </w:r>
      <w:r>
        <w:rPr>
          <w:rFonts w:eastAsia="Times New Roman" w:cstheme="minorHAnsi"/>
          <w:color w:val="222222"/>
          <w:sz w:val="20"/>
          <w:szCs w:val="20"/>
        </w:rPr>
        <w:t xml:space="preserve"> </w:t>
      </w:r>
      <w:r w:rsidRPr="00164C73">
        <w:rPr>
          <w:rFonts w:eastAsia="Times New Roman" w:cstheme="minorHAnsi"/>
          <w:color w:val="222222"/>
          <w:sz w:val="20"/>
          <w:szCs w:val="20"/>
        </w:rPr>
        <w:t xml:space="preserve">din </w:t>
      </w:r>
      <w:proofErr w:type="spellStart"/>
      <w:r w:rsidRPr="00164C73">
        <w:rPr>
          <w:rFonts w:eastAsia="Times New Roman" w:cstheme="minorHAnsi"/>
          <w:color w:val="222222"/>
          <w:sz w:val="20"/>
          <w:szCs w:val="20"/>
        </w:rPr>
        <w:t>mai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multe</w:t>
      </w:r>
      <w:proofErr w:type="spellEnd"/>
      <w:r w:rsidRPr="00164C73">
        <w:rPr>
          <w:rFonts w:eastAsia="Times New Roman" w:cstheme="minorHAnsi"/>
          <w:color w:val="222222"/>
          <w:sz w:val="20"/>
          <w:szCs w:val="20"/>
        </w:rPr>
        <w:t xml:space="preserve"> perspective:</w:t>
      </w:r>
    </w:p>
    <w:p w14:paraId="1446A78A" w14:textId="77777777" w:rsidR="00164F09" w:rsidRPr="00164C73" w:rsidRDefault="00164F09" w:rsidP="00164F09">
      <w:pPr>
        <w:pStyle w:val="ListParagraph"/>
        <w:numPr>
          <w:ilvl w:val="1"/>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Economica</w:t>
      </w:r>
      <w:proofErr w:type="spellEnd"/>
      <w:r>
        <w:rPr>
          <w:rFonts w:eastAsia="Times New Roman" w:cstheme="minorHAnsi"/>
          <w:color w:val="222222"/>
          <w:sz w:val="20"/>
          <w:szCs w:val="20"/>
        </w:rPr>
        <w:t xml:space="preserve"> </w:t>
      </w:r>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necesitea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diversificarii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surselor</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venit</w:t>
      </w:r>
      <w:proofErr w:type="spellEnd"/>
      <w:r w:rsidRPr="00164C73">
        <w:rPr>
          <w:rFonts w:eastAsia="Times New Roman" w:cstheme="minorHAnsi"/>
          <w:color w:val="222222"/>
          <w:sz w:val="20"/>
          <w:szCs w:val="20"/>
        </w:rPr>
        <w:t xml:space="preserve"> la </w:t>
      </w:r>
      <w:proofErr w:type="spellStart"/>
      <w:r w:rsidRPr="00164C73">
        <w:rPr>
          <w:rFonts w:eastAsia="Times New Roman" w:cstheme="minorHAnsi"/>
          <w:color w:val="222222"/>
          <w:sz w:val="20"/>
          <w:szCs w:val="20"/>
        </w:rPr>
        <w:t>nivel</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România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avand</w:t>
      </w:r>
      <w:proofErr w:type="spellEnd"/>
      <w:r w:rsidRPr="00164C73">
        <w:rPr>
          <w:rFonts w:eastAsia="Times New Roman" w:cstheme="minorHAnsi"/>
          <w:color w:val="222222"/>
          <w:sz w:val="20"/>
          <w:szCs w:val="20"/>
        </w:rPr>
        <w:t xml:space="preserve"> una </w:t>
      </w:r>
      <w:proofErr w:type="spellStart"/>
      <w:r w:rsidRPr="00164C73">
        <w:rPr>
          <w:rFonts w:eastAsia="Times New Roman" w:cstheme="minorHAnsi"/>
          <w:color w:val="222222"/>
          <w:sz w:val="20"/>
          <w:szCs w:val="20"/>
        </w:rPr>
        <w:t>dintre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ponderile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cele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mai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mari</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ceea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privește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riscul</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sărăcie</w:t>
      </w:r>
      <w:proofErr w:type="spellEnd"/>
      <w:r w:rsidRPr="00164C73">
        <w:rPr>
          <w:rFonts w:eastAsia="Times New Roman" w:cstheme="minorHAnsi"/>
          <w:color w:val="222222"/>
          <w:sz w:val="20"/>
          <w:szCs w:val="20"/>
        </w:rPr>
        <w:t xml:space="preserve"> din EU</w:t>
      </w:r>
    </w:p>
    <w:p w14:paraId="75960B1B" w14:textId="77777777" w:rsidR="00164F09" w:rsidRPr="00164C73" w:rsidRDefault="00164F09" w:rsidP="00164F09">
      <w:pPr>
        <w:pStyle w:val="ListParagraph"/>
        <w:numPr>
          <w:ilvl w:val="1"/>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Responsabilitatea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socială</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necesisita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diversificarea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mecanismelor</w:t>
      </w:r>
      <w:proofErr w:type="spellEnd"/>
      <w:r w:rsidRPr="00164C73">
        <w:rPr>
          <w:rFonts w:eastAsia="Times New Roman" w:cstheme="minorHAnsi"/>
          <w:color w:val="222222"/>
          <w:sz w:val="20"/>
          <w:szCs w:val="20"/>
        </w:rPr>
        <w:t xml:space="preserve"> de a </w:t>
      </w:r>
      <w:proofErr w:type="spellStart"/>
      <w:r w:rsidRPr="00164C73">
        <w:rPr>
          <w:rFonts w:eastAsia="Times New Roman" w:cstheme="minorHAnsi"/>
          <w:color w:val="222222"/>
          <w:sz w:val="20"/>
          <w:szCs w:val="20"/>
        </w:rPr>
        <w:t>găsi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soluții</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rezolvarea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problemelor</w:t>
      </w:r>
      <w:proofErr w:type="spellEnd"/>
      <w:r w:rsidRPr="00164C73">
        <w:rPr>
          <w:rFonts w:eastAsia="Times New Roman" w:cstheme="minorHAnsi"/>
          <w:color w:val="222222"/>
          <w:sz w:val="20"/>
          <w:szCs w:val="20"/>
        </w:rPr>
        <w:t>.</w:t>
      </w:r>
      <w:r>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de la </w:t>
      </w:r>
      <w:proofErr w:type="spellStart"/>
      <w:r w:rsidRPr="00164C73">
        <w:rPr>
          <w:rFonts w:eastAsia="Times New Roman" w:cstheme="minorHAnsi"/>
          <w:color w:val="222222"/>
          <w:sz w:val="20"/>
          <w:szCs w:val="20"/>
        </w:rPr>
        <w:t>nivelul</w:t>
      </w:r>
      <w:proofErr w:type="spellEnd"/>
      <w:r w:rsidRPr="00164C73">
        <w:rPr>
          <w:rFonts w:eastAsia="Times New Roman" w:cstheme="minorHAnsi"/>
          <w:color w:val="222222"/>
          <w:sz w:val="20"/>
          <w:szCs w:val="20"/>
        </w:rPr>
        <w:t xml:space="preserve"> </w:t>
      </w:r>
      <w:proofErr w:type="spellStart"/>
      <w:proofErr w:type="gramStart"/>
      <w:r w:rsidRPr="00164C73">
        <w:rPr>
          <w:rFonts w:eastAsia="Times New Roman" w:cstheme="minorHAnsi"/>
          <w:color w:val="222222"/>
          <w:sz w:val="20"/>
          <w:szCs w:val="20"/>
        </w:rPr>
        <w:t>comunităților</w:t>
      </w:r>
      <w:proofErr w:type="spellEnd"/>
      <w:r w:rsidRPr="00164C73">
        <w:rPr>
          <w:rFonts w:eastAsia="Times New Roman" w:cstheme="minorHAnsi"/>
          <w:color w:val="222222"/>
          <w:sz w:val="20"/>
          <w:szCs w:val="20"/>
        </w:rPr>
        <w:t>;</w:t>
      </w:r>
      <w:proofErr w:type="gramEnd"/>
    </w:p>
    <w:p w14:paraId="183510EF" w14:textId="77777777" w:rsidR="00164F09" w:rsidRPr="00164C73" w:rsidRDefault="00164F09" w:rsidP="00164F09">
      <w:pPr>
        <w:pStyle w:val="ListParagraph"/>
        <w:numPr>
          <w:ilvl w:val="1"/>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Aplicarea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recomandărilor</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tara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prin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intervenția</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diminuarea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discrepanțelor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dintre</w:t>
      </w:r>
      <w:proofErr w:type="spellEnd"/>
      <w:r w:rsidRPr="00164C73">
        <w:rPr>
          <w:rFonts w:eastAsia="Times New Roman" w:cstheme="minorHAnsi"/>
          <w:color w:val="222222"/>
          <w:sz w:val="20"/>
          <w:szCs w:val="20"/>
        </w:rPr>
        <w:t xml:space="preserve"> </w:t>
      </w:r>
      <w:proofErr w:type="spellStart"/>
      <w:proofErr w:type="gramStart"/>
      <w:r w:rsidRPr="00164C73">
        <w:rPr>
          <w:rFonts w:eastAsia="Times New Roman" w:cstheme="minorHAnsi"/>
          <w:color w:val="222222"/>
          <w:sz w:val="20"/>
          <w:szCs w:val="20"/>
        </w:rPr>
        <w:t>România</w:t>
      </w:r>
      <w:proofErr w:type="spellEnd"/>
      <w:r w:rsidRPr="00164C73">
        <w:rPr>
          <w:rFonts w:eastAsia="Times New Roman" w:cstheme="minorHAnsi"/>
          <w:color w:val="222222"/>
          <w:sz w:val="20"/>
          <w:szCs w:val="20"/>
        </w:rPr>
        <w:t xml:space="preserve"> </w:t>
      </w:r>
      <w:r>
        <w:rPr>
          <w:rFonts w:eastAsia="Times New Roman" w:cstheme="minorHAnsi"/>
          <w:color w:val="222222"/>
          <w:sz w:val="20"/>
          <w:szCs w:val="20"/>
        </w:rPr>
        <w:t xml:space="preserve"> </w:t>
      </w:r>
      <w:r w:rsidRPr="00164C73">
        <w:rPr>
          <w:rFonts w:eastAsia="Times New Roman" w:cstheme="minorHAnsi"/>
          <w:color w:val="222222"/>
          <w:sz w:val="20"/>
          <w:szCs w:val="20"/>
        </w:rPr>
        <w:t>si</w:t>
      </w:r>
      <w:proofErr w:type="gramEnd"/>
      <w:r w:rsidRPr="00164C73">
        <w:rPr>
          <w:rFonts w:eastAsia="Times New Roman" w:cstheme="minorHAnsi"/>
          <w:color w:val="222222"/>
          <w:sz w:val="20"/>
          <w:szCs w:val="20"/>
        </w:rPr>
        <w:t xml:space="preserve"> EU, si </w:t>
      </w:r>
      <w:proofErr w:type="spellStart"/>
      <w:r w:rsidRPr="00164C73">
        <w:rPr>
          <w:rFonts w:eastAsia="Times New Roman" w:cstheme="minorHAnsi"/>
          <w:color w:val="222222"/>
          <w:sz w:val="20"/>
          <w:szCs w:val="20"/>
        </w:rPr>
        <w:t>între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mediul</w:t>
      </w:r>
      <w:proofErr w:type="spellEnd"/>
      <w:r w:rsidRPr="00164C73">
        <w:rPr>
          <w:rFonts w:eastAsia="Times New Roman" w:cstheme="minorHAnsi"/>
          <w:color w:val="222222"/>
          <w:sz w:val="20"/>
          <w:szCs w:val="20"/>
        </w:rPr>
        <w:t xml:space="preserve"> rural si </w:t>
      </w:r>
      <w:proofErr w:type="spellStart"/>
      <w:r w:rsidRPr="00164C73">
        <w:rPr>
          <w:rFonts w:eastAsia="Times New Roman" w:cstheme="minorHAnsi"/>
          <w:color w:val="222222"/>
          <w:sz w:val="20"/>
          <w:szCs w:val="20"/>
        </w:rPr>
        <w:t>cel</w:t>
      </w:r>
      <w:proofErr w:type="spellEnd"/>
      <w:r w:rsidRPr="00164C73">
        <w:rPr>
          <w:rFonts w:eastAsia="Times New Roman" w:cstheme="minorHAnsi"/>
          <w:color w:val="222222"/>
          <w:sz w:val="20"/>
          <w:szCs w:val="20"/>
        </w:rPr>
        <w:t xml:space="preserve"> urban in </w:t>
      </w:r>
      <w:proofErr w:type="spellStart"/>
      <w:r w:rsidRPr="00164C73">
        <w:rPr>
          <w:rFonts w:eastAsia="Times New Roman" w:cstheme="minorHAnsi"/>
          <w:color w:val="222222"/>
          <w:sz w:val="20"/>
          <w:szCs w:val="20"/>
        </w:rPr>
        <w:t>interiorul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României</w:t>
      </w:r>
      <w:proofErr w:type="spellEnd"/>
      <w:r>
        <w:rPr>
          <w:rFonts w:eastAsia="Times New Roman" w:cstheme="minorHAnsi"/>
          <w:color w:val="222222"/>
          <w:sz w:val="20"/>
          <w:szCs w:val="20"/>
        </w:rPr>
        <w:t>.</w:t>
      </w:r>
    </w:p>
    <w:p w14:paraId="46D759B2" w14:textId="77777777" w:rsidR="00164F09" w:rsidRDefault="00164F09" w:rsidP="00164F09">
      <w:pPr>
        <w:spacing w:before="160" w:line="276" w:lineRule="auto"/>
        <w:rPr>
          <w:b/>
          <w:i/>
          <w:color w:val="3CA1BC"/>
        </w:rPr>
      </w:pPr>
      <w:r>
        <w:rPr>
          <w:b/>
          <w:i/>
          <w:color w:val="3CA1BC"/>
        </w:rPr>
        <w:t>Obiectivul general si obiectivele specifice ale proiectului</w:t>
      </w:r>
    </w:p>
    <w:p w14:paraId="4E98D655" w14:textId="77777777" w:rsidR="00164F09" w:rsidRDefault="00164F09" w:rsidP="00164F09">
      <w:pPr>
        <w:spacing w:after="120" w:line="240" w:lineRule="auto"/>
        <w:jc w:val="both"/>
        <w:rPr>
          <w:b/>
          <w:sz w:val="20"/>
          <w:szCs w:val="20"/>
        </w:rPr>
      </w:pPr>
      <w:r>
        <w:rPr>
          <w:b/>
          <w:sz w:val="20"/>
          <w:szCs w:val="20"/>
        </w:rPr>
        <w:t>Obiectiv general</w:t>
      </w:r>
    </w:p>
    <w:p w14:paraId="58635E75" w14:textId="77777777" w:rsidR="00164F09" w:rsidRDefault="00164F09" w:rsidP="00164F09">
      <w:pPr>
        <w:spacing w:after="120" w:line="240" w:lineRule="auto"/>
        <w:jc w:val="both"/>
        <w:rPr>
          <w:sz w:val="20"/>
          <w:szCs w:val="20"/>
        </w:rPr>
      </w:pPr>
      <w:r>
        <w:rPr>
          <w:sz w:val="20"/>
          <w:szCs w:val="20"/>
        </w:rPr>
        <w:t xml:space="preserve">Sprijinirea antreprenoriatului social si facilitarea accesului la ocuparea forței de munca prin înființarea de întreprinderi sociale in regiunea SUD-VEST Oltenia a României . Obiectivul general al proiectului va contribui la realizarea Obiectivului tematic 9 : promovarea incluziunii sociale , combaterea sărăciei si a oricărei forme de discriminare in cadrul POCU 2014-2020 , Axa 4Ș Incluziunea social si combaterea saraciei , prin sprijinirea infintarii 21 de noi întreprinderi sociale, situate atât în zona urbana, cât si în zona rurala din Regiunea de Dezvoltare Sud-Vest Oltenia a României, pe baza unor subvenții acordate persoanelor care doresc sa înfiinþeze întreprinderi sociale si care vor participa la programul de formare în domeniul antreprenoriatului social si la concursul de planuri de afaceri organizate în cadrul proiectului. Solicitantul a realizat o cercetare cantitativă prin aplicarea de chestionare persoanelor care doresc sa înfiinþeze întreprinderi sociale si vizează cunoașterea nevoilor cu privire la sprijinul pentru înfiinþarea de noi întreprinderi sociale si a nevoi de furnizare a unor servicii serviciilor personalizate de consiliere/consultanþa pentru înfiinþarea unei întreprinderi sociale in regiunea Sud-Vest Oltenia. </w:t>
      </w:r>
    </w:p>
    <w:p w14:paraId="772B97B3" w14:textId="77777777" w:rsidR="00164F09" w:rsidRDefault="00164F09" w:rsidP="00164F09">
      <w:pPr>
        <w:spacing w:after="120" w:line="240" w:lineRule="auto"/>
        <w:jc w:val="both"/>
        <w:rPr>
          <w:sz w:val="20"/>
          <w:szCs w:val="20"/>
        </w:rPr>
      </w:pPr>
    </w:p>
    <w:p w14:paraId="5E67AF21" w14:textId="77777777" w:rsidR="00164F09" w:rsidRDefault="00164F09" w:rsidP="00164F09">
      <w:pPr>
        <w:spacing w:after="120" w:line="240" w:lineRule="auto"/>
        <w:jc w:val="both"/>
        <w:rPr>
          <w:sz w:val="20"/>
          <w:szCs w:val="20"/>
          <w:lang w:val="en-US"/>
        </w:rPr>
      </w:pPr>
    </w:p>
    <w:p w14:paraId="4AB65DA1" w14:textId="77777777" w:rsidR="00164F09" w:rsidRDefault="00164F09" w:rsidP="00164F09">
      <w:pPr>
        <w:spacing w:after="120" w:line="240" w:lineRule="auto"/>
        <w:jc w:val="both"/>
        <w:rPr>
          <w:b/>
          <w:sz w:val="20"/>
          <w:szCs w:val="20"/>
          <w:lang w:val="en-US"/>
        </w:rPr>
      </w:pPr>
      <w:r>
        <w:rPr>
          <w:b/>
          <w:sz w:val="20"/>
          <w:szCs w:val="20"/>
        </w:rPr>
        <w:t>Obiective Specifice</w:t>
      </w:r>
    </w:p>
    <w:p w14:paraId="5132BEC2" w14:textId="77777777" w:rsidR="00164F09" w:rsidRDefault="00164F09" w:rsidP="00164F09">
      <w:pPr>
        <w:spacing w:after="120" w:line="240" w:lineRule="auto"/>
        <w:jc w:val="both"/>
        <w:rPr>
          <w:b/>
          <w:sz w:val="20"/>
          <w:szCs w:val="20"/>
          <w:lang w:val="en-US"/>
        </w:rPr>
      </w:pPr>
      <w:r>
        <w:rPr>
          <w:b/>
          <w:bCs/>
          <w:sz w:val="20"/>
          <w:szCs w:val="20"/>
        </w:rPr>
        <w:t>OS1</w:t>
      </w:r>
      <w:r>
        <w:rPr>
          <w:b/>
          <w:sz w:val="20"/>
          <w:szCs w:val="20"/>
        </w:rPr>
        <w:t xml:space="preserve">. </w:t>
      </w:r>
      <w:r>
        <w:rPr>
          <w:sz w:val="20"/>
          <w:szCs w:val="20"/>
        </w:rPr>
        <w:t>Dezvoltarea competențelor  în domeniul antreprenoriatului social pentru un nr. de min 168 persoane care intenționează sa înfiinþeze o întreprindere socială în mediul rural si urban din Reg S-V Oltenia, prin activități care se vor derula pe o perioada de 12 luni.</w:t>
      </w:r>
      <w:r>
        <w:rPr>
          <w:b/>
          <w:sz w:val="20"/>
          <w:szCs w:val="20"/>
        </w:rPr>
        <w:t xml:space="preserve"> </w:t>
      </w:r>
    </w:p>
    <w:p w14:paraId="22CCE714" w14:textId="77777777" w:rsidR="00164F09" w:rsidRDefault="00164F09" w:rsidP="00164F09">
      <w:pPr>
        <w:spacing w:after="120" w:line="240" w:lineRule="auto"/>
        <w:jc w:val="both"/>
        <w:rPr>
          <w:b/>
          <w:sz w:val="20"/>
          <w:szCs w:val="20"/>
          <w:lang w:val="en-US"/>
        </w:rPr>
      </w:pPr>
      <w:r>
        <w:rPr>
          <w:b/>
          <w:bCs/>
          <w:sz w:val="20"/>
          <w:szCs w:val="20"/>
        </w:rPr>
        <w:t>OS2</w:t>
      </w:r>
      <w:r>
        <w:rPr>
          <w:b/>
          <w:sz w:val="20"/>
          <w:szCs w:val="20"/>
        </w:rPr>
        <w:t xml:space="preserve"> </w:t>
      </w:r>
      <w:r>
        <w:rPr>
          <w:sz w:val="20"/>
          <w:szCs w:val="20"/>
        </w:rPr>
        <w:t>Sprijinirea înființării, demarării activității si monitorizarii acestora pentru minimum 21 de noi întreprinderi sociale localizate in mediul rural si urban din Regiunea Sud-Vest Oltenia, pe o perioada de 24 luni.</w:t>
      </w:r>
      <w:r>
        <w:rPr>
          <w:b/>
          <w:sz w:val="20"/>
          <w:szCs w:val="20"/>
        </w:rPr>
        <w:t xml:space="preserve"> </w:t>
      </w:r>
    </w:p>
    <w:p w14:paraId="29C9B280" w14:textId="77777777" w:rsidR="00164F09" w:rsidRDefault="00164F09" w:rsidP="00164F09">
      <w:pPr>
        <w:spacing w:after="120" w:line="240" w:lineRule="auto"/>
        <w:jc w:val="both"/>
        <w:rPr>
          <w:sz w:val="20"/>
          <w:szCs w:val="20"/>
          <w:lang w:val="en-US"/>
        </w:rPr>
      </w:pPr>
      <w:r>
        <w:rPr>
          <w:b/>
          <w:bCs/>
          <w:sz w:val="20"/>
          <w:szCs w:val="20"/>
          <w:lang w:val="en-US"/>
        </w:rPr>
        <w:t>OS3</w:t>
      </w:r>
      <w:r>
        <w:rPr>
          <w:b/>
          <w:sz w:val="20"/>
          <w:szCs w:val="20"/>
          <w:lang w:val="en-US"/>
        </w:rPr>
        <w:t xml:space="preserve">. </w:t>
      </w:r>
      <w:proofErr w:type="spellStart"/>
      <w:r>
        <w:rPr>
          <w:sz w:val="20"/>
          <w:szCs w:val="20"/>
          <w:lang w:val="en-US"/>
        </w:rPr>
        <w:t>Dezvoltarea</w:t>
      </w:r>
      <w:proofErr w:type="spellEnd"/>
      <w:r>
        <w:rPr>
          <w:sz w:val="20"/>
          <w:szCs w:val="20"/>
          <w:lang w:val="en-US"/>
        </w:rPr>
        <w:t xml:space="preserve"> </w:t>
      </w:r>
      <w:proofErr w:type="spellStart"/>
      <w:r>
        <w:rPr>
          <w:sz w:val="20"/>
          <w:szCs w:val="20"/>
          <w:lang w:val="en-US"/>
        </w:rPr>
        <w:t>domeniului</w:t>
      </w:r>
      <w:proofErr w:type="spellEnd"/>
      <w:r>
        <w:rPr>
          <w:sz w:val="20"/>
          <w:szCs w:val="20"/>
          <w:lang w:val="en-US"/>
        </w:rPr>
        <w:t xml:space="preserve"> </w:t>
      </w:r>
      <w:proofErr w:type="spellStart"/>
      <w:r>
        <w:rPr>
          <w:sz w:val="20"/>
          <w:szCs w:val="20"/>
          <w:lang w:val="en-US"/>
        </w:rPr>
        <w:t>economiei</w:t>
      </w:r>
      <w:proofErr w:type="spellEnd"/>
      <w:r>
        <w:rPr>
          <w:sz w:val="20"/>
          <w:szCs w:val="20"/>
          <w:lang w:val="en-US"/>
        </w:rPr>
        <w:t xml:space="preserve"> </w:t>
      </w:r>
      <w:proofErr w:type="spellStart"/>
      <w:r>
        <w:rPr>
          <w:sz w:val="20"/>
          <w:szCs w:val="20"/>
          <w:lang w:val="en-US"/>
        </w:rPr>
        <w:t>sociale</w:t>
      </w:r>
      <w:proofErr w:type="spellEnd"/>
      <w:r>
        <w:rPr>
          <w:sz w:val="20"/>
          <w:szCs w:val="20"/>
          <w:lang w:val="en-US"/>
        </w:rPr>
        <w:t xml:space="preserve"> la </w:t>
      </w:r>
      <w:proofErr w:type="spellStart"/>
      <w:r>
        <w:rPr>
          <w:sz w:val="20"/>
          <w:szCs w:val="20"/>
          <w:lang w:val="en-US"/>
        </w:rPr>
        <w:t>nivelul</w:t>
      </w:r>
      <w:proofErr w:type="spellEnd"/>
      <w:r>
        <w:rPr>
          <w:sz w:val="20"/>
          <w:szCs w:val="20"/>
          <w:lang w:val="en-US"/>
        </w:rPr>
        <w:t xml:space="preserve"> </w:t>
      </w:r>
      <w:proofErr w:type="spellStart"/>
      <w:r>
        <w:rPr>
          <w:sz w:val="20"/>
          <w:szCs w:val="20"/>
          <w:lang w:val="en-US"/>
        </w:rPr>
        <w:t>regiunii</w:t>
      </w:r>
      <w:proofErr w:type="spellEnd"/>
      <w:r>
        <w:rPr>
          <w:sz w:val="20"/>
          <w:szCs w:val="20"/>
          <w:lang w:val="en-US"/>
        </w:rPr>
        <w:t xml:space="preserve"> Sud-Vest </w:t>
      </w:r>
      <w:proofErr w:type="spellStart"/>
      <w:r>
        <w:rPr>
          <w:sz w:val="20"/>
          <w:szCs w:val="20"/>
          <w:lang w:val="en-US"/>
        </w:rPr>
        <w:t>Oltenia</w:t>
      </w:r>
      <w:proofErr w:type="spellEnd"/>
      <w:r>
        <w:rPr>
          <w:sz w:val="20"/>
          <w:szCs w:val="20"/>
          <w:lang w:val="en-US"/>
        </w:rPr>
        <w:t xml:space="preserve"> </w:t>
      </w:r>
    </w:p>
    <w:p w14:paraId="39D18FDF" w14:textId="77777777" w:rsidR="00164F09" w:rsidRDefault="00164F09" w:rsidP="00164F09">
      <w:pPr>
        <w:spacing w:after="120" w:line="240" w:lineRule="auto"/>
        <w:jc w:val="both"/>
        <w:rPr>
          <w:b/>
          <w:i/>
          <w:color w:val="3CA1BC"/>
        </w:rPr>
      </w:pPr>
      <w:r>
        <w:rPr>
          <w:b/>
          <w:i/>
          <w:color w:val="3CA1BC"/>
        </w:rPr>
        <w:t>Principalele activități planificate</w:t>
      </w:r>
    </w:p>
    <w:p w14:paraId="378940C5" w14:textId="77777777" w:rsidR="00164F09" w:rsidRDefault="00164F09" w:rsidP="00164F09">
      <w:pPr>
        <w:spacing w:after="120" w:line="240" w:lineRule="auto"/>
        <w:rPr>
          <w:b/>
          <w:sz w:val="20"/>
          <w:szCs w:val="20"/>
        </w:rPr>
      </w:pPr>
      <w:r>
        <w:rPr>
          <w:b/>
          <w:sz w:val="20"/>
          <w:szCs w:val="20"/>
        </w:rPr>
        <w:t xml:space="preserve">OS1 se va realiza de catre partenerii de proiect prin derularea unei serii de 5 activitati care vor prevedea, în principal: </w:t>
      </w:r>
    </w:p>
    <w:p w14:paraId="2786887B"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Informarea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publicului</w:t>
      </w:r>
      <w:proofErr w:type="spellEnd"/>
      <w:r w:rsidRPr="00164C73">
        <w:rPr>
          <w:rFonts w:eastAsia="Times New Roman" w:cstheme="minorHAnsi"/>
          <w:color w:val="222222"/>
          <w:sz w:val="20"/>
          <w:szCs w:val="20"/>
        </w:rPr>
        <w:t xml:space="preserve"> cu </w:t>
      </w:r>
      <w:proofErr w:type="spellStart"/>
      <w:r w:rsidRPr="00164C73">
        <w:rPr>
          <w:rFonts w:eastAsia="Times New Roman" w:cstheme="minorHAnsi"/>
          <w:color w:val="222222"/>
          <w:sz w:val="20"/>
          <w:szCs w:val="20"/>
        </w:rPr>
        <w:t>privire</w:t>
      </w:r>
      <w:proofErr w:type="spellEnd"/>
      <w:r w:rsidRPr="00164C73">
        <w:rPr>
          <w:rFonts w:eastAsia="Times New Roman" w:cstheme="minorHAnsi"/>
          <w:color w:val="222222"/>
          <w:sz w:val="20"/>
          <w:szCs w:val="20"/>
        </w:rPr>
        <w:t xml:space="preserve"> la </w:t>
      </w:r>
      <w:proofErr w:type="spellStart"/>
      <w:r w:rsidRPr="00164C73">
        <w:rPr>
          <w:rFonts w:eastAsia="Times New Roman" w:cstheme="minorHAnsi"/>
          <w:color w:val="222222"/>
          <w:sz w:val="20"/>
          <w:szCs w:val="20"/>
        </w:rPr>
        <w:t>acțiunile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derulate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cadrul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proiectului</w:t>
      </w:r>
      <w:proofErr w:type="spellEnd"/>
      <w:r w:rsidRPr="00164C73">
        <w:rPr>
          <w:rFonts w:eastAsia="Times New Roman" w:cstheme="minorHAnsi"/>
          <w:color w:val="222222"/>
          <w:sz w:val="20"/>
          <w:szCs w:val="20"/>
        </w:rPr>
        <w:t xml:space="preserve"> (A1.1),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urma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careia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vor</w:t>
      </w:r>
      <w:proofErr w:type="spellEnd"/>
      <w:r w:rsidRPr="00164C73">
        <w:rPr>
          <w:rFonts w:eastAsia="Times New Roman" w:cstheme="minorHAnsi"/>
          <w:color w:val="222222"/>
          <w:sz w:val="20"/>
          <w:szCs w:val="20"/>
        </w:rPr>
        <w:t xml:space="preserve"> fi </w:t>
      </w:r>
      <w:proofErr w:type="spellStart"/>
      <w:r w:rsidRPr="00164C73">
        <w:rPr>
          <w:rFonts w:eastAsia="Times New Roman" w:cstheme="minorHAnsi"/>
          <w:color w:val="222222"/>
          <w:sz w:val="20"/>
          <w:szCs w:val="20"/>
        </w:rPr>
        <w:t>recrutate</w:t>
      </w:r>
      <w:proofErr w:type="spellEnd"/>
      <w:r w:rsidRPr="00164C73">
        <w:rPr>
          <w:rFonts w:eastAsia="Times New Roman" w:cstheme="minorHAnsi"/>
          <w:color w:val="222222"/>
          <w:sz w:val="20"/>
          <w:szCs w:val="20"/>
        </w:rPr>
        <w:t xml:space="preserve"> un </w:t>
      </w:r>
      <w:proofErr w:type="spellStart"/>
      <w:r w:rsidRPr="00164C73">
        <w:rPr>
          <w:rFonts w:eastAsia="Times New Roman" w:cstheme="minorHAnsi"/>
          <w:color w:val="222222"/>
          <w:sz w:val="20"/>
          <w:szCs w:val="20"/>
        </w:rPr>
        <w:t>număr</w:t>
      </w:r>
      <w:proofErr w:type="spellEnd"/>
      <w:r w:rsidRPr="00164C73">
        <w:rPr>
          <w:rFonts w:eastAsia="Times New Roman" w:cstheme="minorHAnsi"/>
          <w:color w:val="222222"/>
          <w:sz w:val="20"/>
          <w:szCs w:val="20"/>
        </w:rPr>
        <w:t xml:space="preserve"> de minim 168 pers (</w:t>
      </w:r>
      <w:proofErr w:type="spellStart"/>
      <w:r w:rsidRPr="00164C73">
        <w:rPr>
          <w:rFonts w:eastAsia="Times New Roman" w:cstheme="minorHAnsi"/>
          <w:color w:val="222222"/>
          <w:sz w:val="20"/>
          <w:szCs w:val="20"/>
        </w:rPr>
        <w:t>grupul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tinta</w:t>
      </w:r>
      <w:proofErr w:type="spellEnd"/>
      <w:r w:rsidRPr="00164C73">
        <w:rPr>
          <w:rFonts w:eastAsia="Times New Roman" w:cstheme="minorHAnsi"/>
          <w:color w:val="222222"/>
          <w:sz w:val="20"/>
          <w:szCs w:val="20"/>
        </w:rPr>
        <w:t xml:space="preserve"> al </w:t>
      </w:r>
      <w:proofErr w:type="spellStart"/>
      <w:r w:rsidRPr="00164C73">
        <w:rPr>
          <w:rFonts w:eastAsia="Times New Roman" w:cstheme="minorHAnsi"/>
          <w:color w:val="222222"/>
          <w:sz w:val="20"/>
          <w:szCs w:val="20"/>
        </w:rPr>
        <w:t>proiectului</w:t>
      </w:r>
      <w:proofErr w:type="spellEnd"/>
      <w:r w:rsidRPr="00164C73">
        <w:rPr>
          <w:rFonts w:eastAsia="Times New Roman" w:cstheme="minorHAnsi"/>
          <w:color w:val="222222"/>
          <w:sz w:val="20"/>
          <w:szCs w:val="20"/>
        </w:rPr>
        <w:t xml:space="preserve"> - A1.2) care </w:t>
      </w:r>
      <w:proofErr w:type="spellStart"/>
      <w:r w:rsidRPr="00164C73">
        <w:rPr>
          <w:rFonts w:eastAsia="Times New Roman" w:cstheme="minorHAnsi"/>
          <w:color w:val="222222"/>
          <w:sz w:val="20"/>
          <w:szCs w:val="20"/>
        </w:rPr>
        <w:t>doresc</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demareze</w:t>
      </w:r>
      <w:proofErr w:type="spellEnd"/>
      <w:r w:rsidRPr="00164C73">
        <w:rPr>
          <w:rFonts w:eastAsia="Times New Roman" w:cstheme="minorHAnsi"/>
          <w:color w:val="222222"/>
          <w:sz w:val="20"/>
          <w:szCs w:val="20"/>
        </w:rPr>
        <w:t xml:space="preserve"> o </w:t>
      </w:r>
      <w:proofErr w:type="spellStart"/>
      <w:r w:rsidRPr="00164C73">
        <w:rPr>
          <w:rFonts w:eastAsia="Times New Roman" w:cstheme="minorHAnsi"/>
          <w:color w:val="222222"/>
          <w:sz w:val="20"/>
          <w:szCs w:val="20"/>
        </w:rPr>
        <w:t>afacere</w:t>
      </w:r>
      <w:proofErr w:type="spellEnd"/>
      <w:r w:rsidRPr="00164C73">
        <w:rPr>
          <w:rFonts w:eastAsia="Times New Roman" w:cstheme="minorHAnsi"/>
          <w:color w:val="222222"/>
          <w:sz w:val="20"/>
          <w:szCs w:val="20"/>
        </w:rPr>
        <w:t xml:space="preserve"> din Reg S V </w:t>
      </w:r>
      <w:proofErr w:type="spellStart"/>
      <w:r w:rsidRPr="00164C73">
        <w:rPr>
          <w:rFonts w:eastAsia="Times New Roman" w:cstheme="minorHAnsi"/>
          <w:color w:val="222222"/>
          <w:sz w:val="20"/>
          <w:szCs w:val="20"/>
        </w:rPr>
        <w:t>Oltenia</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României</w:t>
      </w:r>
      <w:proofErr w:type="spellEnd"/>
      <w:r w:rsidRPr="00164C73">
        <w:rPr>
          <w:rFonts w:eastAsia="Times New Roman" w:cstheme="minorHAnsi"/>
          <w:color w:val="222222"/>
          <w:sz w:val="20"/>
          <w:szCs w:val="20"/>
        </w:rPr>
        <w:t>.</w:t>
      </w:r>
    </w:p>
    <w:p w14:paraId="6F2E9206"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derularea</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către</w:t>
      </w:r>
      <w:proofErr w:type="spellEnd"/>
      <w:r w:rsidRPr="00164C73">
        <w:rPr>
          <w:rFonts w:eastAsia="Times New Roman" w:cstheme="minorHAnsi"/>
          <w:color w:val="222222"/>
          <w:sz w:val="20"/>
          <w:szCs w:val="20"/>
        </w:rPr>
        <w:t xml:space="preserve"> </w:t>
      </w:r>
      <w:proofErr w:type="spellStart"/>
      <w:proofErr w:type="gramStart"/>
      <w:r w:rsidRPr="00164C73">
        <w:rPr>
          <w:rFonts w:eastAsia="Times New Roman" w:cstheme="minorHAnsi"/>
          <w:color w:val="222222"/>
          <w:sz w:val="20"/>
          <w:szCs w:val="20"/>
        </w:rPr>
        <w:t>societate</w:t>
      </w:r>
      <w:proofErr w:type="spellEnd"/>
      <w:r w:rsidRPr="00164C73">
        <w:rPr>
          <w:rFonts w:eastAsia="Times New Roman" w:cstheme="minorHAnsi"/>
          <w:color w:val="222222"/>
          <w:sz w:val="20"/>
          <w:szCs w:val="20"/>
        </w:rPr>
        <w:t xml:space="preserve"> ,</w:t>
      </w:r>
      <w:proofErr w:type="gramEnd"/>
      <w:r w:rsidRPr="00164C73">
        <w:rPr>
          <w:rFonts w:eastAsia="Times New Roman" w:cstheme="minorHAnsi"/>
          <w:color w:val="222222"/>
          <w:sz w:val="20"/>
          <w:szCs w:val="20"/>
        </w:rPr>
        <w:t xml:space="preserve"> a maxim 12 </w:t>
      </w:r>
      <w:proofErr w:type="spellStart"/>
      <w:r w:rsidRPr="00164C73">
        <w:rPr>
          <w:rFonts w:eastAsia="Times New Roman" w:cstheme="minorHAnsi"/>
          <w:color w:val="222222"/>
          <w:sz w:val="20"/>
          <w:szCs w:val="20"/>
        </w:rPr>
        <w:t>serii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cursuri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formare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profesională</w:t>
      </w:r>
      <w:proofErr w:type="spellEnd"/>
      <w:r w:rsidRPr="00164C73">
        <w:rPr>
          <w:rFonts w:eastAsia="Times New Roman" w:cstheme="minorHAnsi"/>
          <w:color w:val="222222"/>
          <w:sz w:val="20"/>
          <w:szCs w:val="20"/>
        </w:rPr>
        <w:t xml:space="preserve"> pentru GT, </w:t>
      </w:r>
      <w:proofErr w:type="spellStart"/>
      <w:r w:rsidRPr="00164C73">
        <w:rPr>
          <w:rFonts w:eastAsia="Times New Roman" w:cstheme="minorHAnsi"/>
          <w:color w:val="222222"/>
          <w:sz w:val="20"/>
          <w:szCs w:val="20"/>
        </w:rPr>
        <w:t>intitulate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Antreprenor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economia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sociala</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autorizate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către</w:t>
      </w:r>
      <w:proofErr w:type="spellEnd"/>
      <w:r w:rsidRPr="00164C73">
        <w:rPr>
          <w:rFonts w:eastAsia="Times New Roman" w:cstheme="minorHAnsi"/>
          <w:color w:val="222222"/>
          <w:sz w:val="20"/>
          <w:szCs w:val="20"/>
        </w:rPr>
        <w:t xml:space="preserve"> ANC,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urma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carora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absolventii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dobandi</w:t>
      </w:r>
      <w:proofErr w:type="spellEnd"/>
      <w:r w:rsidRPr="00164C73">
        <w:rPr>
          <w:rFonts w:eastAsia="Times New Roman" w:cstheme="minorHAnsi"/>
          <w:color w:val="222222"/>
          <w:sz w:val="20"/>
          <w:szCs w:val="20"/>
        </w:rPr>
        <w:t xml:space="preserve"> certificate ANC care </w:t>
      </w:r>
      <w:proofErr w:type="spellStart"/>
      <w:r w:rsidRPr="00164C73">
        <w:rPr>
          <w:rFonts w:eastAsia="Times New Roman" w:cstheme="minorHAnsi"/>
          <w:color w:val="222222"/>
          <w:sz w:val="20"/>
          <w:szCs w:val="20"/>
        </w:rPr>
        <w:t>vor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atestă</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cunoștințele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teoretice</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deprinderile</w:t>
      </w:r>
      <w:proofErr w:type="spellEnd"/>
      <w:r w:rsidRPr="00164C73">
        <w:rPr>
          <w:rFonts w:eastAsia="Times New Roman" w:cstheme="minorHAnsi"/>
          <w:color w:val="222222"/>
          <w:sz w:val="20"/>
          <w:szCs w:val="20"/>
        </w:rPr>
        <w:t xml:space="preserve"> practice </w:t>
      </w:r>
      <w:proofErr w:type="spellStart"/>
      <w:r w:rsidRPr="00164C73">
        <w:rPr>
          <w:rFonts w:eastAsia="Times New Roman" w:cstheme="minorHAnsi"/>
          <w:color w:val="222222"/>
          <w:sz w:val="20"/>
          <w:szCs w:val="20"/>
        </w:rPr>
        <w:t>dobandite</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întocmirea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unui</w:t>
      </w:r>
      <w:proofErr w:type="spellEnd"/>
      <w:r w:rsidRPr="00164C73">
        <w:rPr>
          <w:rFonts w:eastAsia="Times New Roman" w:cstheme="minorHAnsi"/>
          <w:color w:val="222222"/>
          <w:sz w:val="20"/>
          <w:szCs w:val="20"/>
        </w:rPr>
        <w:t xml:space="preserve"> PA </w:t>
      </w:r>
      <w:proofErr w:type="spellStart"/>
      <w:r w:rsidRPr="00164C73">
        <w:rPr>
          <w:rFonts w:eastAsia="Times New Roman" w:cstheme="minorHAnsi"/>
          <w:color w:val="222222"/>
          <w:sz w:val="20"/>
          <w:szCs w:val="20"/>
        </w:rPr>
        <w:t>fezabil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necesar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înființării</w:t>
      </w:r>
      <w:proofErr w:type="spellEnd"/>
      <w:r w:rsidRPr="00164C73">
        <w:rPr>
          <w:rFonts w:eastAsia="Times New Roman" w:cstheme="minorHAnsi"/>
          <w:color w:val="222222"/>
          <w:sz w:val="20"/>
          <w:szCs w:val="20"/>
        </w:rPr>
        <w:t>/</w:t>
      </w:r>
      <w:proofErr w:type="spellStart"/>
      <w:r w:rsidRPr="00164C73">
        <w:rPr>
          <w:rFonts w:eastAsia="Times New Roman" w:cstheme="minorHAnsi"/>
          <w:color w:val="222222"/>
          <w:sz w:val="20"/>
          <w:szCs w:val="20"/>
        </w:rPr>
        <w:t>dezv</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unei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durabile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exista</w:t>
      </w:r>
      <w:proofErr w:type="spellEnd"/>
      <w:r w:rsidRPr="00164C73">
        <w:rPr>
          <w:rFonts w:eastAsia="Times New Roman" w:cstheme="minorHAnsi"/>
          <w:color w:val="222222"/>
          <w:sz w:val="20"/>
          <w:szCs w:val="20"/>
        </w:rPr>
        <w:t xml:space="preserve"> min 155 pers certificate in </w:t>
      </w:r>
      <w:proofErr w:type="spellStart"/>
      <w:r w:rsidRPr="00164C73">
        <w:rPr>
          <w:rFonts w:eastAsia="Times New Roman" w:cstheme="minorHAnsi"/>
          <w:color w:val="222222"/>
          <w:sz w:val="20"/>
          <w:szCs w:val="20"/>
        </w:rPr>
        <w:t>urma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cursurilor</w:t>
      </w:r>
      <w:proofErr w:type="spellEnd"/>
      <w:r w:rsidRPr="00164C73">
        <w:rPr>
          <w:rFonts w:eastAsia="Times New Roman" w:cstheme="minorHAnsi"/>
          <w:color w:val="222222"/>
          <w:sz w:val="20"/>
          <w:szCs w:val="20"/>
        </w:rPr>
        <w:t xml:space="preserve"> si min 155 PA </w:t>
      </w:r>
      <w:proofErr w:type="spellStart"/>
      <w:r w:rsidRPr="00164C73">
        <w:rPr>
          <w:rFonts w:eastAsia="Times New Roman" w:cstheme="minorHAnsi"/>
          <w:color w:val="222222"/>
          <w:sz w:val="20"/>
          <w:szCs w:val="20"/>
        </w:rPr>
        <w:t>depuse</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sustinute</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cadrul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examenului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absolvire</w:t>
      </w:r>
      <w:proofErr w:type="spellEnd"/>
      <w:r w:rsidRPr="00164C73">
        <w:rPr>
          <w:rFonts w:eastAsia="Times New Roman" w:cstheme="minorHAnsi"/>
          <w:color w:val="222222"/>
          <w:sz w:val="20"/>
          <w:szCs w:val="20"/>
        </w:rPr>
        <w:t xml:space="preserve"> (A1.3).</w:t>
      </w:r>
    </w:p>
    <w:p w14:paraId="68A4EAFC"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derularea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unor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programe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adiționale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sprijin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oferite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vederea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înfiinþarii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 </w:t>
      </w:r>
      <w:proofErr w:type="spellStart"/>
      <w:r w:rsidRPr="00164C73">
        <w:rPr>
          <w:rFonts w:eastAsia="Times New Roman" w:cstheme="minorHAnsi"/>
          <w:color w:val="222222"/>
          <w:sz w:val="20"/>
          <w:szCs w:val="20"/>
        </w:rPr>
        <w:t>alte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cursuri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formare</w:t>
      </w:r>
      <w:proofErr w:type="spellEnd"/>
      <w:r w:rsidRPr="00164C73">
        <w:rPr>
          <w:rFonts w:eastAsia="Times New Roman" w:cstheme="minorHAnsi"/>
          <w:color w:val="222222"/>
          <w:sz w:val="20"/>
          <w:szCs w:val="20"/>
        </w:rPr>
        <w:t xml:space="preserve">, cu 21 </w:t>
      </w:r>
      <w:proofErr w:type="spellStart"/>
      <w:r w:rsidRPr="00164C73">
        <w:rPr>
          <w:rFonts w:eastAsia="Times New Roman" w:cstheme="minorHAnsi"/>
          <w:color w:val="222222"/>
          <w:sz w:val="20"/>
          <w:szCs w:val="20"/>
        </w:rPr>
        <w:t>participanti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absolvenți</w:t>
      </w:r>
      <w:proofErr w:type="spellEnd"/>
      <w:r w:rsidRPr="00164C73">
        <w:rPr>
          <w:rFonts w:eastAsia="Times New Roman" w:cstheme="minorHAnsi"/>
          <w:color w:val="222222"/>
          <w:sz w:val="20"/>
          <w:szCs w:val="20"/>
        </w:rPr>
        <w:t xml:space="preserve"> ai </w:t>
      </w:r>
      <w:proofErr w:type="spellStart"/>
      <w:r w:rsidRPr="00164C73">
        <w:rPr>
          <w:rFonts w:eastAsia="Times New Roman" w:cstheme="minorHAnsi"/>
          <w:color w:val="222222"/>
          <w:sz w:val="20"/>
          <w:szCs w:val="20"/>
        </w:rPr>
        <w:t>cursurilor</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inițiere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utilizare</w:t>
      </w:r>
      <w:proofErr w:type="spellEnd"/>
      <w:r w:rsidRPr="00164C73">
        <w:rPr>
          <w:rFonts w:eastAsia="Times New Roman" w:cstheme="minorHAnsi"/>
          <w:color w:val="222222"/>
          <w:sz w:val="20"/>
          <w:szCs w:val="20"/>
        </w:rPr>
        <w:t xml:space="preserve"> calculator (A1.4) </w:t>
      </w:r>
    </w:p>
    <w:p w14:paraId="19D7BAAA"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selectarea</w:t>
      </w:r>
      <w:proofErr w:type="spellEnd"/>
      <w:r w:rsidRPr="00164C73">
        <w:rPr>
          <w:rFonts w:eastAsia="Times New Roman" w:cstheme="minorHAnsi"/>
          <w:color w:val="222222"/>
          <w:sz w:val="20"/>
          <w:szCs w:val="20"/>
        </w:rPr>
        <w:t xml:space="preserve">, pe </w:t>
      </w:r>
      <w:proofErr w:type="spellStart"/>
      <w:r w:rsidRPr="00164C73">
        <w:rPr>
          <w:rFonts w:eastAsia="Times New Roman" w:cstheme="minorHAnsi"/>
          <w:color w:val="222222"/>
          <w:sz w:val="20"/>
          <w:szCs w:val="20"/>
        </w:rPr>
        <w:t>baza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unei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metodologii</w:t>
      </w:r>
      <w:proofErr w:type="spellEnd"/>
      <w:r w:rsidRPr="00164C73">
        <w:rPr>
          <w:rFonts w:eastAsia="Times New Roman" w:cstheme="minorHAnsi"/>
          <w:color w:val="222222"/>
          <w:sz w:val="20"/>
          <w:szCs w:val="20"/>
        </w:rPr>
        <w:t xml:space="preserve"> (concurs) si a </w:t>
      </w:r>
      <w:proofErr w:type="spellStart"/>
      <w:r w:rsidRPr="00164C73">
        <w:rPr>
          <w:rFonts w:eastAsia="Times New Roman" w:cstheme="minorHAnsi"/>
          <w:color w:val="222222"/>
          <w:sz w:val="20"/>
          <w:szCs w:val="20"/>
        </w:rPr>
        <w:t>unei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grile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punctare</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unui</w:t>
      </w:r>
      <w:proofErr w:type="spellEnd"/>
      <w:r w:rsidRPr="00164C73">
        <w:rPr>
          <w:rFonts w:eastAsia="Times New Roman" w:cstheme="minorHAnsi"/>
          <w:color w:val="222222"/>
          <w:sz w:val="20"/>
          <w:szCs w:val="20"/>
        </w:rPr>
        <w:t xml:space="preserve"> nr de min de 21 PA care </w:t>
      </w:r>
      <w:proofErr w:type="spellStart"/>
      <w:r w:rsidRPr="00164C73">
        <w:rPr>
          <w:rFonts w:eastAsia="Times New Roman" w:cstheme="minorHAnsi"/>
          <w:color w:val="222222"/>
          <w:sz w:val="20"/>
          <w:szCs w:val="20"/>
        </w:rPr>
        <w:t>vor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primi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subventii</w:t>
      </w:r>
      <w:proofErr w:type="spellEnd"/>
      <w:r w:rsidRPr="00164C73">
        <w:rPr>
          <w:rFonts w:eastAsia="Times New Roman" w:cstheme="minorHAnsi"/>
          <w:color w:val="222222"/>
          <w:sz w:val="20"/>
          <w:szCs w:val="20"/>
        </w:rPr>
        <w:t xml:space="preserve"> de max 100.000 euro (A1.5).</w:t>
      </w:r>
    </w:p>
    <w:p w14:paraId="0420BB91" w14:textId="77777777" w:rsidR="00164F09" w:rsidRDefault="00164F09" w:rsidP="00164F09">
      <w:pPr>
        <w:spacing w:after="120" w:line="240" w:lineRule="auto"/>
        <w:jc w:val="both"/>
        <w:rPr>
          <w:rFonts w:eastAsia="Times New Roman" w:cs="Times New Roman"/>
          <w:lang w:val="en-US"/>
        </w:rPr>
      </w:pPr>
      <w:r>
        <w:rPr>
          <w:rFonts w:eastAsia="Times New Roman" w:cs="Times New Roman"/>
          <w:b/>
          <w:bCs/>
          <w:sz w:val="20"/>
          <w:szCs w:val="20"/>
        </w:rPr>
        <w:t xml:space="preserve">Activitaþile care vor contribui la realizarea OS2 vor urmări în principal: </w:t>
      </w:r>
    </w:p>
    <w:p w14:paraId="76C858CD"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furnizarea</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către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parteneri</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serviciilor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personalizate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consiliere</w:t>
      </w:r>
      <w:proofErr w:type="spellEnd"/>
      <w:r w:rsidRPr="00164C73">
        <w:rPr>
          <w:rFonts w:eastAsia="Times New Roman" w:cstheme="minorHAnsi"/>
          <w:color w:val="222222"/>
          <w:sz w:val="20"/>
          <w:szCs w:val="20"/>
        </w:rPr>
        <w:t xml:space="preserve"> ulterior </w:t>
      </w:r>
      <w:proofErr w:type="spellStart"/>
      <w:r w:rsidRPr="00164C73">
        <w:rPr>
          <w:rFonts w:eastAsia="Times New Roman" w:cstheme="minorHAnsi"/>
          <w:color w:val="222222"/>
          <w:sz w:val="20"/>
          <w:szCs w:val="20"/>
        </w:rPr>
        <w:t>finalizarii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procesului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selecþie</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planurilor</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afaceri</w:t>
      </w:r>
      <w:proofErr w:type="spellEnd"/>
      <w:r w:rsidRPr="00164C73">
        <w:rPr>
          <w:rFonts w:eastAsia="Times New Roman" w:cstheme="minorHAnsi"/>
          <w:color w:val="222222"/>
          <w:sz w:val="20"/>
          <w:szCs w:val="20"/>
        </w:rPr>
        <w:t xml:space="preserve"> (A2.1)</w:t>
      </w:r>
    </w:p>
    <w:p w14:paraId="7F03BA56"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asigurarea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înfiinþarii</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demararii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funcþionarii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întreprinderilor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implementa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planurile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afaceri</w:t>
      </w:r>
      <w:proofErr w:type="spellEnd"/>
      <w:r w:rsidRPr="00164C73">
        <w:rPr>
          <w:rFonts w:eastAsia="Times New Roman" w:cstheme="minorHAnsi"/>
          <w:color w:val="222222"/>
          <w:sz w:val="20"/>
          <w:szCs w:val="20"/>
        </w:rPr>
        <w:t xml:space="preserve"> cu </w:t>
      </w:r>
      <w:proofErr w:type="spellStart"/>
      <w:r w:rsidRPr="00164C73">
        <w:rPr>
          <w:rFonts w:eastAsia="Times New Roman" w:cstheme="minorHAnsi"/>
          <w:color w:val="222222"/>
          <w:sz w:val="20"/>
          <w:szCs w:val="20"/>
        </w:rPr>
        <w:t>ajutor</w:t>
      </w:r>
      <w:proofErr w:type="spellEnd"/>
      <w:r w:rsidRPr="00164C73">
        <w:rPr>
          <w:rFonts w:eastAsia="Times New Roman" w:cstheme="minorHAnsi"/>
          <w:color w:val="222222"/>
          <w:sz w:val="20"/>
          <w:szCs w:val="20"/>
        </w:rPr>
        <w:t xml:space="preserve"> de minimis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cadrul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proiectului</w:t>
      </w:r>
      <w:proofErr w:type="spellEnd"/>
      <w:r w:rsidRPr="00164C73">
        <w:rPr>
          <w:rFonts w:eastAsia="Times New Roman" w:cstheme="minorHAnsi"/>
          <w:color w:val="222222"/>
          <w:sz w:val="20"/>
          <w:szCs w:val="20"/>
        </w:rPr>
        <w:t xml:space="preserve"> - minimum 21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(A2.2) </w:t>
      </w:r>
    </w:p>
    <w:p w14:paraId="4D107DD6"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acordarea</w:t>
      </w:r>
      <w:proofErr w:type="spellEnd"/>
      <w:r w:rsidRPr="00164C73">
        <w:rPr>
          <w:rFonts w:eastAsia="Times New Roman" w:cstheme="minorHAnsi"/>
          <w:color w:val="222222"/>
          <w:sz w:val="20"/>
          <w:szCs w:val="20"/>
        </w:rPr>
        <w:t xml:space="preserve"> a maximum 3 </w:t>
      </w:r>
      <w:proofErr w:type="spellStart"/>
      <w:r w:rsidRPr="00164C73">
        <w:rPr>
          <w:rFonts w:eastAsia="Times New Roman" w:cstheme="minorHAnsi"/>
          <w:color w:val="222222"/>
          <w:sz w:val="20"/>
          <w:szCs w:val="20"/>
        </w:rPr>
        <w:t>tranșe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ajutor</w:t>
      </w:r>
      <w:proofErr w:type="spellEnd"/>
      <w:r w:rsidRPr="00164C73">
        <w:rPr>
          <w:rFonts w:eastAsia="Times New Roman" w:cstheme="minorHAnsi"/>
          <w:color w:val="222222"/>
          <w:sz w:val="20"/>
          <w:szCs w:val="20"/>
        </w:rPr>
        <w:t xml:space="preserve"> de minimis, pe </w:t>
      </w:r>
      <w:proofErr w:type="spellStart"/>
      <w:r w:rsidRPr="00164C73">
        <w:rPr>
          <w:rFonts w:eastAsia="Times New Roman" w:cstheme="minorHAnsi"/>
          <w:color w:val="222222"/>
          <w:sz w:val="20"/>
          <w:szCs w:val="20"/>
        </w:rPr>
        <w:t>baza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unui</w:t>
      </w:r>
      <w:proofErr w:type="spellEnd"/>
      <w:r w:rsidRPr="00164C73">
        <w:rPr>
          <w:rFonts w:eastAsia="Times New Roman" w:cstheme="minorHAnsi"/>
          <w:color w:val="222222"/>
          <w:sz w:val="20"/>
          <w:szCs w:val="20"/>
        </w:rPr>
        <w:t xml:space="preserve"> contract de </w:t>
      </w:r>
      <w:proofErr w:type="spellStart"/>
      <w:r w:rsidRPr="00164C73">
        <w:rPr>
          <w:rFonts w:eastAsia="Times New Roman" w:cstheme="minorHAnsi"/>
          <w:color w:val="222222"/>
          <w:sz w:val="20"/>
          <w:szCs w:val="20"/>
        </w:rPr>
        <w:t>subvenție</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cele</w:t>
      </w:r>
      <w:proofErr w:type="spellEnd"/>
      <w:r w:rsidRPr="00164C73">
        <w:rPr>
          <w:rFonts w:eastAsia="Times New Roman" w:cstheme="minorHAnsi"/>
          <w:color w:val="222222"/>
          <w:sz w:val="20"/>
          <w:szCs w:val="20"/>
        </w:rPr>
        <w:t xml:space="preserve"> 21 de </w:t>
      </w:r>
      <w:proofErr w:type="spellStart"/>
      <w:r w:rsidRPr="00164C73">
        <w:rPr>
          <w:rFonts w:eastAsia="Times New Roman" w:cstheme="minorHAnsi"/>
          <w:color w:val="222222"/>
          <w:sz w:val="20"/>
          <w:szCs w:val="20"/>
        </w:rPr>
        <w:t>întreprinderi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concordanță</w:t>
      </w:r>
      <w:proofErr w:type="spellEnd"/>
      <w:r w:rsidRPr="00164C73">
        <w:rPr>
          <w:rFonts w:eastAsia="Times New Roman" w:cstheme="minorHAnsi"/>
          <w:color w:val="222222"/>
          <w:sz w:val="20"/>
          <w:szCs w:val="20"/>
        </w:rPr>
        <w:t xml:space="preserve"> cu </w:t>
      </w:r>
      <w:proofErr w:type="spellStart"/>
      <w:r w:rsidRPr="00164C73">
        <w:rPr>
          <w:rFonts w:eastAsia="Times New Roman" w:cstheme="minorHAnsi"/>
          <w:color w:val="222222"/>
          <w:sz w:val="20"/>
          <w:szCs w:val="20"/>
        </w:rPr>
        <w:t>planurile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afaceri</w:t>
      </w:r>
      <w:proofErr w:type="spellEnd"/>
      <w:r w:rsidRPr="00164C73">
        <w:rPr>
          <w:rFonts w:eastAsia="Times New Roman" w:cstheme="minorHAnsi"/>
          <w:color w:val="222222"/>
          <w:sz w:val="20"/>
          <w:szCs w:val="20"/>
        </w:rPr>
        <w:t xml:space="preserve"> (A2.3). - </w:t>
      </w:r>
      <w:proofErr w:type="spellStart"/>
      <w:r w:rsidRPr="00164C73">
        <w:rPr>
          <w:rFonts w:eastAsia="Times New Roman" w:cstheme="minorHAnsi"/>
          <w:color w:val="222222"/>
          <w:sz w:val="20"/>
          <w:szCs w:val="20"/>
        </w:rPr>
        <w:t>sprijinirea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firmelor</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implementarea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planurilor</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afaceri</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dezvoltarea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activității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întreprinderilor</w:t>
      </w:r>
      <w:proofErr w:type="spellEnd"/>
      <w:r w:rsidRPr="00164C73">
        <w:rPr>
          <w:rFonts w:eastAsia="Times New Roman" w:cstheme="minorHAnsi"/>
          <w:color w:val="222222"/>
          <w:sz w:val="20"/>
          <w:szCs w:val="20"/>
        </w:rPr>
        <w:t xml:space="preserve"> (A2.3).</w:t>
      </w:r>
    </w:p>
    <w:p w14:paraId="0CB859AE"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monitorizarea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funcþionarii</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dezvoltarii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afacerilorfinanþate</w:t>
      </w:r>
      <w:proofErr w:type="spellEnd"/>
      <w:r w:rsidRPr="00164C73">
        <w:rPr>
          <w:rFonts w:eastAsia="Times New Roman" w:cstheme="minorHAnsi"/>
          <w:color w:val="222222"/>
          <w:sz w:val="20"/>
          <w:szCs w:val="20"/>
        </w:rPr>
        <w:t xml:space="preserve"> (A2.4) </w:t>
      </w:r>
    </w:p>
    <w:p w14:paraId="17552102" w14:textId="77777777" w:rsidR="00164F09" w:rsidRDefault="00164F09" w:rsidP="00164F09">
      <w:pPr>
        <w:spacing w:after="120" w:line="240" w:lineRule="auto"/>
        <w:jc w:val="both"/>
        <w:rPr>
          <w:rFonts w:eastAsia="Times New Roman" w:cs="Times New Roman"/>
          <w:lang w:val="en-US"/>
        </w:rPr>
      </w:pPr>
      <w:r>
        <w:rPr>
          <w:rFonts w:eastAsia="Times New Roman" w:cs="Times New Roman"/>
          <w:b/>
          <w:bCs/>
          <w:sz w:val="20"/>
          <w:szCs w:val="20"/>
        </w:rPr>
        <w:t>OS3 se va realiza prin următoarele activități :</w:t>
      </w:r>
    </w:p>
    <w:p w14:paraId="37E0176E"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crearea</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consolidarea</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parteneriate</w:t>
      </w:r>
      <w:proofErr w:type="spellEnd"/>
      <w:r w:rsidRPr="00164C73">
        <w:rPr>
          <w:rFonts w:eastAsia="Times New Roman" w:cstheme="minorHAnsi"/>
          <w:color w:val="222222"/>
          <w:sz w:val="20"/>
          <w:szCs w:val="20"/>
        </w:rPr>
        <w:t xml:space="preserve"> cu </w:t>
      </w:r>
      <w:proofErr w:type="spellStart"/>
      <w:r w:rsidRPr="00164C73">
        <w:rPr>
          <w:rFonts w:eastAsia="Times New Roman" w:cstheme="minorHAnsi"/>
          <w:color w:val="222222"/>
          <w:sz w:val="20"/>
          <w:szCs w:val="20"/>
        </w:rPr>
        <w:t>actorii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relevanþi</w:t>
      </w:r>
      <w:proofErr w:type="spellEnd"/>
      <w:r w:rsidRPr="00164C73">
        <w:rPr>
          <w:rFonts w:eastAsia="Times New Roman" w:cstheme="minorHAnsi"/>
          <w:color w:val="222222"/>
          <w:sz w:val="20"/>
          <w:szCs w:val="20"/>
        </w:rPr>
        <w:t xml:space="preserve"> de pe </w:t>
      </w:r>
      <w:proofErr w:type="spellStart"/>
      <w:r w:rsidRPr="00164C73">
        <w:rPr>
          <w:rFonts w:eastAsia="Times New Roman" w:cstheme="minorHAnsi"/>
          <w:color w:val="222222"/>
          <w:sz w:val="20"/>
          <w:szCs w:val="20"/>
        </w:rPr>
        <w:t>piaþa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forþei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munca</w:t>
      </w:r>
      <w:proofErr w:type="spellEnd"/>
      <w:r w:rsidRPr="00164C73">
        <w:rPr>
          <w:rFonts w:eastAsia="Times New Roman" w:cstheme="minorHAnsi"/>
          <w:color w:val="222222"/>
          <w:sz w:val="20"/>
          <w:szCs w:val="20"/>
        </w:rPr>
        <w:t xml:space="preserve">, din </w:t>
      </w:r>
      <w:proofErr w:type="spellStart"/>
      <w:r w:rsidRPr="00164C73">
        <w:rPr>
          <w:rFonts w:eastAsia="Times New Roman" w:cstheme="minorHAnsi"/>
          <w:color w:val="222222"/>
          <w:sz w:val="20"/>
          <w:szCs w:val="20"/>
        </w:rPr>
        <w:t>sistemul</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învaþamânt</w:t>
      </w:r>
      <w:proofErr w:type="spellEnd"/>
      <w:r w:rsidRPr="00164C73">
        <w:rPr>
          <w:rFonts w:eastAsia="Times New Roman" w:cstheme="minorHAnsi"/>
          <w:color w:val="222222"/>
          <w:sz w:val="20"/>
          <w:szCs w:val="20"/>
        </w:rPr>
        <w:t xml:space="preserve">/de </w:t>
      </w:r>
      <w:proofErr w:type="spellStart"/>
      <w:r w:rsidRPr="00164C73">
        <w:rPr>
          <w:rFonts w:eastAsia="Times New Roman" w:cstheme="minorHAnsi"/>
          <w:color w:val="222222"/>
          <w:sz w:val="20"/>
          <w:szCs w:val="20"/>
        </w:rPr>
        <w:t>asistenþa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medicala</w:t>
      </w:r>
      <w:proofErr w:type="spellEnd"/>
      <w:r w:rsidRPr="00164C73">
        <w:rPr>
          <w:rFonts w:eastAsia="Times New Roman" w:cstheme="minorHAnsi"/>
          <w:color w:val="222222"/>
          <w:sz w:val="20"/>
          <w:szCs w:val="20"/>
        </w:rPr>
        <w:t xml:space="preserve">/de </w:t>
      </w:r>
      <w:proofErr w:type="spellStart"/>
      <w:r w:rsidRPr="00164C73">
        <w:rPr>
          <w:rFonts w:eastAsia="Times New Roman" w:cstheme="minorHAnsi"/>
          <w:color w:val="222222"/>
          <w:sz w:val="20"/>
          <w:szCs w:val="20"/>
        </w:rPr>
        <w:t>asistenþa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sociala</w:t>
      </w:r>
      <w:proofErr w:type="spellEnd"/>
      <w:r w:rsidRPr="00164C73">
        <w:rPr>
          <w:rFonts w:eastAsia="Times New Roman" w:cstheme="minorHAnsi"/>
          <w:color w:val="222222"/>
          <w:sz w:val="20"/>
          <w:szCs w:val="20"/>
        </w:rPr>
        <w:t>/</w:t>
      </w:r>
      <w:proofErr w:type="spellStart"/>
      <w:r w:rsidRPr="00164C73">
        <w:rPr>
          <w:rFonts w:eastAsia="Times New Roman" w:cstheme="minorHAnsi"/>
          <w:color w:val="222222"/>
          <w:sz w:val="20"/>
          <w:szCs w:val="20"/>
        </w:rPr>
        <w:t>servicii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ocupare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sau</w:t>
      </w:r>
      <w:proofErr w:type="spellEnd"/>
      <w:r w:rsidRPr="00164C73">
        <w:rPr>
          <w:rFonts w:eastAsia="Times New Roman" w:cstheme="minorHAnsi"/>
          <w:color w:val="222222"/>
          <w:sz w:val="20"/>
          <w:szCs w:val="20"/>
        </w:rPr>
        <w:t xml:space="preserve"> din </w:t>
      </w:r>
      <w:proofErr w:type="spellStart"/>
      <w:r w:rsidRPr="00164C73">
        <w:rPr>
          <w:rFonts w:eastAsia="Times New Roman" w:cstheme="minorHAnsi"/>
          <w:color w:val="222222"/>
          <w:sz w:val="20"/>
          <w:szCs w:val="20"/>
        </w:rPr>
        <w:t>administraþia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locală</w:t>
      </w:r>
      <w:proofErr w:type="spellEnd"/>
      <w:r w:rsidRPr="00164C73">
        <w:rPr>
          <w:rFonts w:eastAsia="Times New Roman" w:cstheme="minorHAnsi"/>
          <w:color w:val="222222"/>
          <w:sz w:val="20"/>
          <w:szCs w:val="20"/>
        </w:rPr>
        <w:t>/</w:t>
      </w:r>
      <w:proofErr w:type="spellStart"/>
      <w:r w:rsidRPr="00164C73">
        <w:rPr>
          <w:rFonts w:eastAsia="Times New Roman" w:cstheme="minorHAnsi"/>
          <w:color w:val="222222"/>
          <w:sz w:val="20"/>
          <w:szCs w:val="20"/>
        </w:rPr>
        <w:t>centrala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vederea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creșterii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implicării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furnizarea</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servicii</w:t>
      </w:r>
      <w:proofErr w:type="spellEnd"/>
      <w:r w:rsidRPr="00164C73">
        <w:rPr>
          <w:rFonts w:eastAsia="Times New Roman" w:cstheme="minorHAnsi"/>
          <w:color w:val="222222"/>
          <w:sz w:val="20"/>
          <w:szCs w:val="20"/>
        </w:rPr>
        <w:t xml:space="preserve"> pentru </w:t>
      </w:r>
      <w:proofErr w:type="spellStart"/>
      <w:r w:rsidRPr="00164C73">
        <w:rPr>
          <w:rFonts w:eastAsia="Times New Roman" w:cstheme="minorHAnsi"/>
          <w:color w:val="222222"/>
          <w:sz w:val="20"/>
          <w:szCs w:val="20"/>
        </w:rPr>
        <w:t>grupurile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vulnerabile</w:t>
      </w:r>
      <w:proofErr w:type="spellEnd"/>
      <w:r w:rsidRPr="00164C73">
        <w:rPr>
          <w:rFonts w:eastAsia="Times New Roman" w:cstheme="minorHAnsi"/>
          <w:color w:val="222222"/>
          <w:sz w:val="20"/>
          <w:szCs w:val="20"/>
        </w:rPr>
        <w:t xml:space="preserve"> (A3.1) </w:t>
      </w:r>
    </w:p>
    <w:p w14:paraId="2AEF984D"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dezvoltarea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instrumentelor</w:t>
      </w:r>
      <w:proofErr w:type="spellEnd"/>
      <w:r w:rsidRPr="00164C73">
        <w:rPr>
          <w:rFonts w:eastAsia="Times New Roman" w:cstheme="minorHAnsi"/>
          <w:color w:val="222222"/>
          <w:sz w:val="20"/>
          <w:szCs w:val="20"/>
        </w:rPr>
        <w:t xml:space="preserve"> pentru o </w:t>
      </w:r>
      <w:proofErr w:type="spellStart"/>
      <w:r w:rsidRPr="00164C73">
        <w:rPr>
          <w:rFonts w:eastAsia="Times New Roman" w:cstheme="minorHAnsi"/>
          <w:color w:val="222222"/>
          <w:sz w:val="20"/>
          <w:szCs w:val="20"/>
        </w:rPr>
        <w:t>mai</w:t>
      </w:r>
      <w:proofErr w:type="spellEnd"/>
      <w:r w:rsidRPr="00164C73">
        <w:rPr>
          <w:rFonts w:eastAsia="Times New Roman" w:cstheme="minorHAnsi"/>
          <w:color w:val="222222"/>
          <w:sz w:val="20"/>
          <w:szCs w:val="20"/>
        </w:rPr>
        <w:t xml:space="preserve"> buna </w:t>
      </w:r>
      <w:proofErr w:type="spellStart"/>
      <w:r w:rsidRPr="00164C73">
        <w:rPr>
          <w:rFonts w:eastAsia="Times New Roman" w:cstheme="minorHAnsi"/>
          <w:color w:val="222222"/>
          <w:sz w:val="20"/>
          <w:szCs w:val="20"/>
        </w:rPr>
        <w:t>cunoaștere</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sectorului</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îmbunataþirea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vizibilitaþii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economiei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 </w:t>
      </w:r>
      <w:proofErr w:type="spellStart"/>
      <w:r w:rsidRPr="00164C73">
        <w:rPr>
          <w:rFonts w:eastAsia="Times New Roman" w:cstheme="minorHAnsi"/>
          <w:color w:val="222222"/>
          <w:sz w:val="20"/>
          <w:szCs w:val="20"/>
        </w:rPr>
        <w:t>inclusiv</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iniþiative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promovare</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mărcii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si de </w:t>
      </w:r>
      <w:proofErr w:type="spellStart"/>
      <w:r w:rsidRPr="00164C73">
        <w:rPr>
          <w:rFonts w:eastAsia="Times New Roman" w:cstheme="minorHAnsi"/>
          <w:color w:val="222222"/>
          <w:sz w:val="20"/>
          <w:szCs w:val="20"/>
        </w:rPr>
        <w:t>conștientizare</w:t>
      </w:r>
      <w:proofErr w:type="spellEnd"/>
      <w:r w:rsidRPr="00164C73">
        <w:rPr>
          <w:rFonts w:eastAsia="Times New Roman" w:cstheme="minorHAnsi"/>
          <w:color w:val="222222"/>
          <w:sz w:val="20"/>
          <w:szCs w:val="20"/>
        </w:rPr>
        <w:t xml:space="preserve"> a </w:t>
      </w:r>
      <w:proofErr w:type="spellStart"/>
      <w:r w:rsidRPr="00164C73">
        <w:rPr>
          <w:rFonts w:eastAsia="Times New Roman" w:cstheme="minorHAnsi"/>
          <w:color w:val="222222"/>
          <w:sz w:val="20"/>
          <w:szCs w:val="20"/>
        </w:rPr>
        <w:t>formelor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specifice</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acþiune</w:t>
      </w:r>
      <w:proofErr w:type="spellEnd"/>
      <w:r w:rsidRPr="00164C73">
        <w:rPr>
          <w:rFonts w:eastAsia="Times New Roman" w:cstheme="minorHAnsi"/>
          <w:color w:val="222222"/>
          <w:sz w:val="20"/>
          <w:szCs w:val="20"/>
        </w:rPr>
        <w:t xml:space="preserve"> ale </w:t>
      </w:r>
      <w:proofErr w:type="spellStart"/>
      <w:r w:rsidRPr="00164C73">
        <w:rPr>
          <w:rFonts w:eastAsia="Times New Roman" w:cstheme="minorHAnsi"/>
          <w:color w:val="222222"/>
          <w:sz w:val="20"/>
          <w:szCs w:val="20"/>
        </w:rPr>
        <w:t>economiei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 </w:t>
      </w:r>
      <w:proofErr w:type="spellStart"/>
      <w:r w:rsidRPr="00164C73">
        <w:rPr>
          <w:rFonts w:eastAsia="Times New Roman" w:cstheme="minorHAnsi"/>
          <w:color w:val="222222"/>
          <w:sz w:val="20"/>
          <w:szCs w:val="20"/>
        </w:rPr>
        <w:t>elaborarea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unei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analize</w:t>
      </w:r>
      <w:proofErr w:type="spellEnd"/>
      <w:r w:rsidRPr="00164C73">
        <w:rPr>
          <w:rFonts w:eastAsia="Times New Roman" w:cstheme="minorHAnsi"/>
          <w:color w:val="222222"/>
          <w:sz w:val="20"/>
          <w:szCs w:val="20"/>
        </w:rPr>
        <w:t xml:space="preserve"> </w:t>
      </w:r>
      <w:proofErr w:type="gramStart"/>
      <w:r w:rsidRPr="00164C73">
        <w:rPr>
          <w:rFonts w:eastAsia="Times New Roman" w:cstheme="minorHAnsi"/>
          <w:color w:val="222222"/>
          <w:sz w:val="20"/>
          <w:szCs w:val="20"/>
        </w:rPr>
        <w:t>a</w:t>
      </w:r>
      <w:proofErr w:type="gram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economiei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sociale</w:t>
      </w:r>
      <w:proofErr w:type="spellEnd"/>
      <w:r w:rsidRPr="00164C73">
        <w:rPr>
          <w:rFonts w:eastAsia="Times New Roman" w:cstheme="minorHAnsi"/>
          <w:color w:val="222222"/>
          <w:sz w:val="20"/>
          <w:szCs w:val="20"/>
        </w:rPr>
        <w:t xml:space="preserve"> la </w:t>
      </w:r>
      <w:proofErr w:type="spellStart"/>
      <w:r w:rsidRPr="00164C73">
        <w:rPr>
          <w:rFonts w:eastAsia="Times New Roman" w:cstheme="minorHAnsi"/>
          <w:color w:val="222222"/>
          <w:sz w:val="20"/>
          <w:szCs w:val="20"/>
        </w:rPr>
        <w:t>nivel</w:t>
      </w:r>
      <w:proofErr w:type="spellEnd"/>
      <w:r w:rsidRPr="00164C73">
        <w:rPr>
          <w:rFonts w:eastAsia="Times New Roman" w:cstheme="minorHAnsi"/>
          <w:color w:val="222222"/>
          <w:sz w:val="20"/>
          <w:szCs w:val="20"/>
        </w:rPr>
        <w:t xml:space="preserve"> regional (A3.2)</w:t>
      </w:r>
    </w:p>
    <w:p w14:paraId="44B2846F"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integrarea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rezultatelor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obtinute</w:t>
      </w:r>
      <w:proofErr w:type="spellEnd"/>
      <w:r w:rsidRPr="00164C73">
        <w:rPr>
          <w:rFonts w:eastAsia="Times New Roman" w:cstheme="minorHAnsi"/>
          <w:color w:val="222222"/>
          <w:sz w:val="20"/>
          <w:szCs w:val="20"/>
        </w:rPr>
        <w:t xml:space="preserve"> in </w:t>
      </w:r>
      <w:proofErr w:type="spellStart"/>
      <w:r w:rsidRPr="00164C73">
        <w:rPr>
          <w:rFonts w:eastAsia="Times New Roman" w:cstheme="minorHAnsi"/>
          <w:color w:val="222222"/>
          <w:sz w:val="20"/>
          <w:szCs w:val="20"/>
        </w:rPr>
        <w:t>urma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implementării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proiectului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politicile</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strategiile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organizaþiei</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solicitantului</w:t>
      </w:r>
      <w:proofErr w:type="spellEnd"/>
      <w:r w:rsidRPr="00164C73">
        <w:rPr>
          <w:rFonts w:eastAsia="Times New Roman" w:cstheme="minorHAnsi"/>
          <w:color w:val="222222"/>
          <w:sz w:val="20"/>
          <w:szCs w:val="20"/>
        </w:rPr>
        <w:t xml:space="preserve"> si ale </w:t>
      </w:r>
      <w:proofErr w:type="spellStart"/>
      <w:r w:rsidRPr="00164C73">
        <w:rPr>
          <w:rFonts w:eastAsia="Times New Roman" w:cstheme="minorHAnsi"/>
          <w:color w:val="222222"/>
          <w:sz w:val="20"/>
          <w:szCs w:val="20"/>
        </w:rPr>
        <w:t>partenerilor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politici</w:t>
      </w:r>
      <w:proofErr w:type="spellEnd"/>
      <w:r w:rsidRPr="00164C73">
        <w:rPr>
          <w:rFonts w:eastAsia="Times New Roman" w:cstheme="minorHAnsi"/>
          <w:color w:val="222222"/>
          <w:sz w:val="20"/>
          <w:szCs w:val="20"/>
        </w:rPr>
        <w:t xml:space="preserve"> si </w:t>
      </w:r>
      <w:proofErr w:type="spellStart"/>
      <w:r w:rsidRPr="00164C73">
        <w:rPr>
          <w:rFonts w:eastAsia="Times New Roman" w:cstheme="minorHAnsi"/>
          <w:color w:val="222222"/>
          <w:sz w:val="20"/>
          <w:szCs w:val="20"/>
        </w:rPr>
        <w:t>strategii</w:t>
      </w:r>
      <w:proofErr w:type="spellEnd"/>
      <w:r w:rsidRPr="00164C73">
        <w:rPr>
          <w:rFonts w:eastAsia="Times New Roman" w:cstheme="minorHAnsi"/>
          <w:color w:val="222222"/>
          <w:sz w:val="20"/>
          <w:szCs w:val="20"/>
        </w:rPr>
        <w:t xml:space="preserve"> locale, </w:t>
      </w:r>
      <w:proofErr w:type="spellStart"/>
      <w:r w:rsidRPr="00164C73">
        <w:rPr>
          <w:rFonts w:eastAsia="Times New Roman" w:cstheme="minorHAnsi"/>
          <w:color w:val="222222"/>
          <w:sz w:val="20"/>
          <w:szCs w:val="20"/>
        </w:rPr>
        <w:t>regionale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sau</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naþionale</w:t>
      </w:r>
      <w:proofErr w:type="spellEnd"/>
      <w:r w:rsidRPr="00164C73">
        <w:rPr>
          <w:rFonts w:eastAsia="Times New Roman" w:cstheme="minorHAnsi"/>
          <w:color w:val="222222"/>
          <w:sz w:val="20"/>
          <w:szCs w:val="20"/>
        </w:rPr>
        <w:t xml:space="preserve"> si/</w:t>
      </w:r>
      <w:proofErr w:type="spellStart"/>
      <w:r w:rsidRPr="00164C73">
        <w:rPr>
          <w:rFonts w:eastAsia="Times New Roman" w:cstheme="minorHAnsi"/>
          <w:color w:val="222222"/>
          <w:sz w:val="20"/>
          <w:szCs w:val="20"/>
        </w:rPr>
        <w:t>sau</w:t>
      </w:r>
      <w:proofErr w:type="spellEnd"/>
      <w:r w:rsidRPr="00164C73">
        <w:rPr>
          <w:rFonts w:eastAsia="Times New Roman" w:cstheme="minorHAnsi"/>
          <w:color w:val="222222"/>
          <w:sz w:val="20"/>
          <w:szCs w:val="20"/>
        </w:rPr>
        <w:t xml:space="preserve"> la </w:t>
      </w:r>
      <w:proofErr w:type="spellStart"/>
      <w:r w:rsidRPr="00164C73">
        <w:rPr>
          <w:rFonts w:eastAsia="Times New Roman" w:cstheme="minorHAnsi"/>
          <w:color w:val="222222"/>
          <w:sz w:val="20"/>
          <w:szCs w:val="20"/>
        </w:rPr>
        <w:t>nivel</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legislativ</w:t>
      </w:r>
      <w:proofErr w:type="spellEnd"/>
      <w:r w:rsidRPr="00164C73">
        <w:rPr>
          <w:rFonts w:eastAsia="Times New Roman" w:cstheme="minorHAnsi"/>
          <w:color w:val="222222"/>
          <w:sz w:val="20"/>
          <w:szCs w:val="20"/>
        </w:rPr>
        <w:t xml:space="preserve"> (A3.2). </w:t>
      </w:r>
    </w:p>
    <w:p w14:paraId="0F8F7496" w14:textId="77777777" w:rsidR="00164F09" w:rsidRPr="00164C73"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164C73">
        <w:rPr>
          <w:rFonts w:eastAsia="Times New Roman" w:cstheme="minorHAnsi"/>
          <w:color w:val="222222"/>
          <w:sz w:val="20"/>
          <w:szCs w:val="20"/>
        </w:rPr>
        <w:t>Prin</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aceste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activități</w:t>
      </w:r>
      <w:proofErr w:type="spellEnd"/>
      <w:r w:rsidRPr="00164C73">
        <w:rPr>
          <w:rFonts w:eastAsia="Times New Roman" w:cstheme="minorHAnsi"/>
          <w:color w:val="222222"/>
          <w:sz w:val="20"/>
          <w:szCs w:val="20"/>
        </w:rPr>
        <w:t xml:space="preserve"> se </w:t>
      </w:r>
      <w:proofErr w:type="spellStart"/>
      <w:r w:rsidRPr="00164C73">
        <w:rPr>
          <w:rFonts w:eastAsia="Times New Roman" w:cstheme="minorHAnsi"/>
          <w:color w:val="222222"/>
          <w:sz w:val="20"/>
          <w:szCs w:val="20"/>
        </w:rPr>
        <w:t>va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asigura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îndeplinirea</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următorilor</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indicatori</w:t>
      </w:r>
      <w:proofErr w:type="spellEnd"/>
      <w:r w:rsidRPr="00164C73">
        <w:rPr>
          <w:rFonts w:eastAsia="Times New Roman" w:cstheme="minorHAnsi"/>
          <w:color w:val="222222"/>
          <w:sz w:val="20"/>
          <w:szCs w:val="20"/>
        </w:rPr>
        <w:t xml:space="preserve"> de </w:t>
      </w:r>
      <w:proofErr w:type="spellStart"/>
      <w:r w:rsidRPr="00164C73">
        <w:rPr>
          <w:rFonts w:eastAsia="Times New Roman" w:cstheme="minorHAnsi"/>
          <w:color w:val="222222"/>
          <w:sz w:val="20"/>
          <w:szCs w:val="20"/>
        </w:rPr>
        <w:t>rezultat</w:t>
      </w:r>
      <w:proofErr w:type="spellEnd"/>
      <w:r w:rsidRPr="00164C73">
        <w:rPr>
          <w:rFonts w:eastAsia="Times New Roman" w:cstheme="minorHAnsi"/>
          <w:color w:val="222222"/>
          <w:sz w:val="20"/>
          <w:szCs w:val="20"/>
        </w:rPr>
        <w:t xml:space="preserve"> si de </w:t>
      </w:r>
      <w:proofErr w:type="spellStart"/>
      <w:r w:rsidRPr="00164C73">
        <w:rPr>
          <w:rFonts w:eastAsia="Times New Roman" w:cstheme="minorHAnsi"/>
          <w:color w:val="222222"/>
          <w:sz w:val="20"/>
          <w:szCs w:val="20"/>
        </w:rPr>
        <w:t>realizare</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imediată</w:t>
      </w:r>
      <w:proofErr w:type="spellEnd"/>
      <w:r w:rsidRPr="00164C73">
        <w:rPr>
          <w:rFonts w:eastAsia="Times New Roman" w:cstheme="minorHAnsi"/>
          <w:color w:val="222222"/>
          <w:sz w:val="20"/>
          <w:szCs w:val="20"/>
        </w:rPr>
        <w:t xml:space="preserve"> </w:t>
      </w:r>
      <w:proofErr w:type="spellStart"/>
      <w:r w:rsidRPr="00164C73">
        <w:rPr>
          <w:rFonts w:eastAsia="Times New Roman" w:cstheme="minorHAnsi"/>
          <w:color w:val="222222"/>
          <w:sz w:val="20"/>
          <w:szCs w:val="20"/>
        </w:rPr>
        <w:t>asumați</w:t>
      </w:r>
      <w:proofErr w:type="spellEnd"/>
    </w:p>
    <w:p w14:paraId="0D78654E" w14:textId="77777777" w:rsidR="00164F09" w:rsidRDefault="00164F09" w:rsidP="00164F09">
      <w:pPr>
        <w:spacing w:after="120" w:line="240" w:lineRule="auto"/>
        <w:rPr>
          <w:b/>
          <w:i/>
          <w:color w:val="3CA1BC"/>
          <w:sz w:val="2"/>
          <w:szCs w:val="2"/>
        </w:rPr>
      </w:pPr>
    </w:p>
    <w:p w14:paraId="5ED30766" w14:textId="77777777" w:rsidR="00164F09" w:rsidRDefault="00164F09" w:rsidP="00164F09">
      <w:pPr>
        <w:spacing w:after="120" w:line="240" w:lineRule="auto"/>
        <w:rPr>
          <w:b/>
          <w:i/>
          <w:color w:val="3CA1BC"/>
        </w:rPr>
      </w:pPr>
      <w:r>
        <w:rPr>
          <w:b/>
          <w:i/>
          <w:color w:val="3CA1BC"/>
        </w:rPr>
        <w:t>Rezultate aferente planificate</w:t>
      </w:r>
    </w:p>
    <w:p w14:paraId="60CFB862"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R.A.1.1. - 20 </w:t>
      </w:r>
      <w:proofErr w:type="spellStart"/>
      <w:r w:rsidRPr="00FC5DB8">
        <w:rPr>
          <w:rFonts w:eastAsia="Times New Roman" w:cstheme="minorHAnsi"/>
          <w:color w:val="222222"/>
          <w:sz w:val="20"/>
          <w:szCs w:val="20"/>
        </w:rPr>
        <w:t>seminarii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organizate</w:t>
      </w:r>
      <w:proofErr w:type="spellEnd"/>
      <w:r w:rsidRPr="00FC5DB8">
        <w:rPr>
          <w:rFonts w:eastAsia="Times New Roman" w:cstheme="minorHAnsi"/>
          <w:color w:val="222222"/>
          <w:sz w:val="20"/>
          <w:szCs w:val="20"/>
        </w:rPr>
        <w:t xml:space="preserve"> cu min 20 </w:t>
      </w:r>
      <w:proofErr w:type="spellStart"/>
      <w:r w:rsidRPr="00FC5DB8">
        <w:rPr>
          <w:rFonts w:eastAsia="Times New Roman" w:cstheme="minorHAnsi"/>
          <w:color w:val="222222"/>
          <w:sz w:val="20"/>
          <w:szCs w:val="20"/>
        </w:rPr>
        <w:t>participanti</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eveniment</w:t>
      </w:r>
      <w:proofErr w:type="spellEnd"/>
    </w:p>
    <w:p w14:paraId="1BE169C3"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R.A1.1. - 1 </w:t>
      </w:r>
      <w:proofErr w:type="spellStart"/>
      <w:r w:rsidRPr="00FC5DB8">
        <w:rPr>
          <w:rFonts w:eastAsia="Times New Roman" w:cstheme="minorHAnsi"/>
          <w:color w:val="222222"/>
          <w:sz w:val="20"/>
          <w:szCs w:val="20"/>
        </w:rPr>
        <w:t>pagina</w:t>
      </w:r>
      <w:proofErr w:type="spellEnd"/>
      <w:r w:rsidRPr="00FC5DB8">
        <w:rPr>
          <w:rFonts w:eastAsia="Times New Roman" w:cstheme="minorHAnsi"/>
          <w:color w:val="222222"/>
          <w:sz w:val="20"/>
          <w:szCs w:val="20"/>
        </w:rPr>
        <w:t xml:space="preserve"> web de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si o </w:t>
      </w:r>
      <w:proofErr w:type="spellStart"/>
      <w:r w:rsidRPr="00FC5DB8">
        <w:rPr>
          <w:rFonts w:eastAsia="Times New Roman" w:cstheme="minorHAnsi"/>
          <w:color w:val="222222"/>
          <w:sz w:val="20"/>
          <w:szCs w:val="20"/>
        </w:rPr>
        <w:t>pagina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facebook</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creata</w:t>
      </w:r>
      <w:proofErr w:type="spellEnd"/>
      <w:r w:rsidRPr="00FC5DB8">
        <w:rPr>
          <w:rFonts w:eastAsia="Times New Roman" w:cstheme="minorHAnsi"/>
          <w:color w:val="222222"/>
          <w:sz w:val="20"/>
          <w:szCs w:val="20"/>
        </w:rPr>
        <w:t xml:space="preserve">, cu </w:t>
      </w:r>
      <w:proofErr w:type="spellStart"/>
      <w:r w:rsidRPr="00FC5DB8">
        <w:rPr>
          <w:rFonts w:eastAsia="Times New Roman" w:cstheme="minorHAnsi"/>
          <w:color w:val="222222"/>
          <w:sz w:val="20"/>
          <w:szCs w:val="20"/>
        </w:rPr>
        <w:t>articole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postate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distribuite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regulat</w:t>
      </w:r>
      <w:proofErr w:type="spellEnd"/>
      <w:r w:rsidRPr="00FC5DB8">
        <w:rPr>
          <w:rFonts w:eastAsia="Times New Roman" w:cstheme="minorHAnsi"/>
          <w:color w:val="222222"/>
          <w:sz w:val="20"/>
          <w:szCs w:val="20"/>
        </w:rPr>
        <w:t xml:space="preserve">, cu </w:t>
      </w:r>
      <w:proofErr w:type="spellStart"/>
      <w:r w:rsidRPr="00FC5DB8">
        <w:rPr>
          <w:rFonts w:eastAsia="Times New Roman" w:cstheme="minorHAnsi"/>
          <w:color w:val="222222"/>
          <w:sz w:val="20"/>
          <w:szCs w:val="20"/>
        </w:rPr>
        <w:t>rol</w:t>
      </w:r>
      <w:proofErr w:type="spellEnd"/>
      <w:r w:rsidRPr="00FC5DB8">
        <w:rPr>
          <w:rFonts w:eastAsia="Times New Roman" w:cstheme="minorHAnsi"/>
          <w:color w:val="222222"/>
          <w:sz w:val="20"/>
          <w:szCs w:val="20"/>
        </w:rPr>
        <w:t xml:space="preserve"> de a </w:t>
      </w:r>
      <w:proofErr w:type="spellStart"/>
      <w:r w:rsidRPr="00FC5DB8">
        <w:rPr>
          <w:rFonts w:eastAsia="Times New Roman" w:cstheme="minorHAnsi"/>
          <w:color w:val="222222"/>
          <w:sz w:val="20"/>
          <w:szCs w:val="20"/>
        </w:rPr>
        <w:t>sprijini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campania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antreprenoriat</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atragerea</w:t>
      </w:r>
      <w:proofErr w:type="spellEnd"/>
      <w:r w:rsidRPr="00FC5DB8">
        <w:rPr>
          <w:rFonts w:eastAsia="Times New Roman" w:cstheme="minorHAnsi"/>
          <w:color w:val="222222"/>
          <w:sz w:val="20"/>
          <w:szCs w:val="20"/>
        </w:rPr>
        <w:t xml:space="preserve"> GT, si de </w:t>
      </w:r>
      <w:proofErr w:type="spellStart"/>
      <w:r w:rsidRPr="00FC5DB8">
        <w:rPr>
          <w:rFonts w:eastAsia="Times New Roman" w:cstheme="minorHAnsi"/>
          <w:color w:val="222222"/>
          <w:sz w:val="20"/>
          <w:szCs w:val="20"/>
        </w:rPr>
        <w:t>informare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privind</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seminariilor</w:t>
      </w:r>
      <w:proofErr w:type="spellEnd"/>
    </w:p>
    <w:p w14:paraId="31A30F5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lastRenderedPageBreak/>
        <w:t xml:space="preserve">R.A.1.1. - </w:t>
      </w:r>
      <w:proofErr w:type="spellStart"/>
      <w:r w:rsidRPr="00FC5DB8">
        <w:rPr>
          <w:rFonts w:eastAsia="Times New Roman" w:cstheme="minorHAnsi"/>
          <w:color w:val="222222"/>
          <w:sz w:val="20"/>
          <w:szCs w:val="20"/>
        </w:rPr>
        <w:t>Baza</w:t>
      </w:r>
      <w:proofErr w:type="spellEnd"/>
      <w:r w:rsidRPr="00FC5DB8">
        <w:rPr>
          <w:rFonts w:eastAsia="Times New Roman" w:cstheme="minorHAnsi"/>
          <w:color w:val="222222"/>
          <w:sz w:val="20"/>
          <w:szCs w:val="20"/>
        </w:rPr>
        <w:t xml:space="preserve"> de date cu </w:t>
      </w:r>
      <w:proofErr w:type="spellStart"/>
      <w:r w:rsidRPr="00FC5DB8">
        <w:rPr>
          <w:rFonts w:eastAsia="Times New Roman" w:cstheme="minorHAnsi"/>
          <w:color w:val="222222"/>
          <w:sz w:val="20"/>
          <w:szCs w:val="20"/>
        </w:rPr>
        <w:t>adrese</w:t>
      </w:r>
      <w:proofErr w:type="spellEnd"/>
      <w:r w:rsidRPr="00FC5DB8">
        <w:rPr>
          <w:rFonts w:eastAsia="Times New Roman" w:cstheme="minorHAnsi"/>
          <w:color w:val="222222"/>
          <w:sz w:val="20"/>
          <w:szCs w:val="20"/>
        </w:rPr>
        <w:t xml:space="preserve"> e-mail </w:t>
      </w:r>
      <w:proofErr w:type="spellStart"/>
      <w:r w:rsidRPr="00FC5DB8">
        <w:rPr>
          <w:rFonts w:eastAsia="Times New Roman" w:cstheme="minorHAnsi"/>
          <w:color w:val="222222"/>
          <w:sz w:val="20"/>
          <w:szCs w:val="20"/>
        </w:rPr>
        <w:t>alte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potentialilor</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creata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expertii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campania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antreprenoriat</w:t>
      </w:r>
      <w:proofErr w:type="spellEnd"/>
      <w:r w:rsidRPr="00FC5DB8">
        <w:rPr>
          <w:rFonts w:eastAsia="Times New Roman" w:cstheme="minorHAnsi"/>
          <w:color w:val="222222"/>
          <w:sz w:val="20"/>
          <w:szCs w:val="20"/>
        </w:rPr>
        <w:t xml:space="preserve"> social</w:t>
      </w:r>
    </w:p>
    <w:p w14:paraId="57916575"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R.A.1.2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recrutare</w:t>
      </w:r>
      <w:proofErr w:type="spellEnd"/>
      <w:r w:rsidRPr="00FC5DB8">
        <w:rPr>
          <w:rFonts w:eastAsia="Times New Roman" w:cstheme="minorHAnsi"/>
          <w:color w:val="222222"/>
          <w:sz w:val="20"/>
          <w:szCs w:val="20"/>
        </w:rPr>
        <w:t xml:space="preserve"> GT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p>
    <w:p w14:paraId="7FEE3150"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R.A.1.2 – min 168 de </w:t>
      </w:r>
      <w:proofErr w:type="spellStart"/>
      <w:r w:rsidRPr="00FC5DB8">
        <w:rPr>
          <w:rFonts w:eastAsia="Times New Roman" w:cstheme="minorHAnsi"/>
          <w:color w:val="222222"/>
          <w:sz w:val="20"/>
          <w:szCs w:val="20"/>
        </w:rPr>
        <w:t>formulare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identificare</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înregistrare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grupul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tinta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recrutate</w:t>
      </w:r>
      <w:proofErr w:type="spellEnd"/>
      <w:r w:rsidRPr="00FC5DB8">
        <w:rPr>
          <w:rFonts w:eastAsia="Times New Roman" w:cstheme="minorHAnsi"/>
          <w:color w:val="222222"/>
          <w:sz w:val="20"/>
          <w:szCs w:val="20"/>
        </w:rPr>
        <w:t xml:space="preserve"> in GT</w:t>
      </w:r>
    </w:p>
    <w:p w14:paraId="6FE6B4E8"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R.A.1.3 – min 168 pers </w:t>
      </w:r>
      <w:proofErr w:type="spellStart"/>
      <w:r w:rsidRPr="00FC5DB8">
        <w:rPr>
          <w:rFonts w:eastAsia="Times New Roman" w:cstheme="minorHAnsi"/>
          <w:color w:val="222222"/>
          <w:sz w:val="20"/>
          <w:szCs w:val="20"/>
        </w:rPr>
        <w:t>înscrise</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cursurile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formare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antreprenoriala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beneficiari</w:t>
      </w:r>
      <w:proofErr w:type="spellEnd"/>
      <w:r w:rsidRPr="00FC5DB8">
        <w:rPr>
          <w:rFonts w:eastAsia="Times New Roman" w:cstheme="minorHAnsi"/>
          <w:color w:val="222222"/>
          <w:sz w:val="20"/>
          <w:szCs w:val="20"/>
        </w:rPr>
        <w:t xml:space="preserve"> si de transport si </w:t>
      </w:r>
      <w:proofErr w:type="spellStart"/>
      <w:r w:rsidRPr="00FC5DB8">
        <w:rPr>
          <w:rFonts w:eastAsia="Times New Roman" w:cstheme="minorHAnsi"/>
          <w:color w:val="222222"/>
          <w:sz w:val="20"/>
          <w:szCs w:val="20"/>
        </w:rPr>
        <w:t>hrană</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participarea</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cursuri</w:t>
      </w:r>
      <w:proofErr w:type="spellEnd"/>
    </w:p>
    <w:p w14:paraId="00B72963"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R.A.1.3 – min 155 </w:t>
      </w:r>
      <w:proofErr w:type="spellStart"/>
      <w:r w:rsidRPr="00FC5DB8">
        <w:rPr>
          <w:rFonts w:eastAsia="Times New Roman" w:cstheme="minorHAnsi"/>
          <w:color w:val="222222"/>
          <w:sz w:val="20"/>
          <w:szCs w:val="20"/>
        </w:rPr>
        <w:t>absolvenți</w:t>
      </w:r>
      <w:proofErr w:type="spellEnd"/>
      <w:r w:rsidRPr="00FC5DB8">
        <w:rPr>
          <w:rFonts w:eastAsia="Times New Roman" w:cstheme="minorHAnsi"/>
          <w:color w:val="222222"/>
          <w:sz w:val="20"/>
          <w:szCs w:val="20"/>
        </w:rPr>
        <w:t xml:space="preserve"> ai </w:t>
      </w:r>
      <w:proofErr w:type="spellStart"/>
      <w:r w:rsidRPr="00FC5DB8">
        <w:rPr>
          <w:rFonts w:eastAsia="Times New Roman" w:cstheme="minorHAnsi"/>
          <w:color w:val="222222"/>
          <w:sz w:val="20"/>
          <w:szCs w:val="20"/>
        </w:rPr>
        <w:t>cursurilor</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antreprenor</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economia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socială</w:t>
      </w:r>
      <w:proofErr w:type="spellEnd"/>
      <w:r w:rsidRPr="00FC5DB8">
        <w:rPr>
          <w:rFonts w:eastAsia="Times New Roman" w:cstheme="minorHAnsi"/>
          <w:color w:val="222222"/>
          <w:sz w:val="20"/>
          <w:szCs w:val="20"/>
        </w:rPr>
        <w:t xml:space="preserve"> (si implicit min 155 certificate </w:t>
      </w:r>
      <w:proofErr w:type="spellStart"/>
      <w:r w:rsidRPr="00FC5DB8">
        <w:rPr>
          <w:rFonts w:eastAsia="Times New Roman" w:cstheme="minorHAnsi"/>
          <w:color w:val="222222"/>
          <w:sz w:val="20"/>
          <w:szCs w:val="20"/>
        </w:rPr>
        <w:t>absolvire</w:t>
      </w:r>
      <w:proofErr w:type="spellEnd"/>
      <w:r w:rsidRPr="00FC5DB8">
        <w:rPr>
          <w:rFonts w:eastAsia="Times New Roman" w:cstheme="minorHAnsi"/>
          <w:color w:val="222222"/>
          <w:sz w:val="20"/>
          <w:szCs w:val="20"/>
        </w:rPr>
        <w:t xml:space="preserve"> curs)</w:t>
      </w:r>
    </w:p>
    <w:p w14:paraId="0DBB6D3F"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R.A.1.3 – min 155 </w:t>
      </w:r>
      <w:proofErr w:type="spellStart"/>
      <w:r w:rsidRPr="00FC5DB8">
        <w:rPr>
          <w:rFonts w:eastAsia="Times New Roman" w:cstheme="minorHAnsi"/>
          <w:color w:val="222222"/>
          <w:sz w:val="20"/>
          <w:szCs w:val="20"/>
        </w:rPr>
        <w:t>planuri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elaborate si </w:t>
      </w:r>
      <w:proofErr w:type="spellStart"/>
      <w:r w:rsidRPr="00FC5DB8">
        <w:rPr>
          <w:rFonts w:eastAsia="Times New Roman" w:cstheme="minorHAnsi"/>
          <w:color w:val="222222"/>
          <w:sz w:val="20"/>
          <w:szCs w:val="20"/>
        </w:rPr>
        <w:t>susținute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participanti</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examenele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absolvire</w:t>
      </w:r>
      <w:proofErr w:type="spellEnd"/>
      <w:r w:rsidRPr="00FC5DB8">
        <w:rPr>
          <w:rFonts w:eastAsia="Times New Roman" w:cstheme="minorHAnsi"/>
          <w:color w:val="222222"/>
          <w:sz w:val="20"/>
          <w:szCs w:val="20"/>
        </w:rPr>
        <w:t xml:space="preserve"> a </w:t>
      </w:r>
      <w:proofErr w:type="spellStart"/>
      <w:r w:rsidRPr="00FC5DB8">
        <w:rPr>
          <w:rFonts w:eastAsia="Times New Roman" w:cstheme="minorHAnsi"/>
          <w:color w:val="222222"/>
          <w:sz w:val="20"/>
          <w:szCs w:val="20"/>
        </w:rPr>
        <w:t>cursurilor</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formare</w:t>
      </w:r>
      <w:proofErr w:type="spellEnd"/>
    </w:p>
    <w:p w14:paraId="6A5AB8CA"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R.A1.4. - </w:t>
      </w:r>
      <w:proofErr w:type="spellStart"/>
      <w:r w:rsidRPr="00FC5DB8">
        <w:rPr>
          <w:rFonts w:eastAsia="Times New Roman" w:cstheme="minorHAnsi"/>
          <w:color w:val="222222"/>
          <w:sz w:val="20"/>
          <w:szCs w:val="20"/>
        </w:rPr>
        <w:t>competente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domenii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relevante</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antreprenoriatul</w:t>
      </w:r>
      <w:proofErr w:type="spellEnd"/>
      <w:r w:rsidRPr="00FC5DB8">
        <w:rPr>
          <w:rFonts w:eastAsia="Times New Roman" w:cstheme="minorHAnsi"/>
          <w:color w:val="222222"/>
          <w:sz w:val="20"/>
          <w:szCs w:val="20"/>
        </w:rPr>
        <w:t xml:space="preserve"> social </w:t>
      </w:r>
      <w:proofErr w:type="spellStart"/>
      <w:r w:rsidRPr="00FC5DB8">
        <w:rPr>
          <w:rFonts w:eastAsia="Times New Roman" w:cstheme="minorHAnsi"/>
          <w:color w:val="222222"/>
          <w:sz w:val="20"/>
          <w:szCs w:val="20"/>
        </w:rPr>
        <w:t>imbunatatite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pt</w:t>
      </w:r>
      <w:proofErr w:type="spellEnd"/>
      <w:r w:rsidRPr="00FC5DB8">
        <w:rPr>
          <w:rFonts w:eastAsia="Times New Roman" w:cstheme="minorHAnsi"/>
          <w:color w:val="222222"/>
          <w:sz w:val="20"/>
          <w:szCs w:val="20"/>
        </w:rPr>
        <w:t xml:space="preserve"> min 168 pers din </w:t>
      </w:r>
      <w:proofErr w:type="spellStart"/>
      <w:r w:rsidRPr="00FC5DB8">
        <w:rPr>
          <w:rFonts w:eastAsia="Times New Roman" w:cstheme="minorHAnsi"/>
          <w:color w:val="222222"/>
          <w:sz w:val="20"/>
          <w:szCs w:val="20"/>
        </w:rPr>
        <w:t>grupul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tinta</w:t>
      </w:r>
      <w:proofErr w:type="spellEnd"/>
    </w:p>
    <w:p w14:paraId="35701DD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R.A.1.5. - 1 concurs plan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organizat</w:t>
      </w:r>
      <w:proofErr w:type="spellEnd"/>
    </w:p>
    <w:p w14:paraId="2935E4C0"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R.A.1.5.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completa</w:t>
      </w:r>
      <w:proofErr w:type="spellEnd"/>
      <w:r w:rsidRPr="00FC5DB8">
        <w:rPr>
          <w:rFonts w:eastAsia="Times New Roman" w:cstheme="minorHAnsi"/>
          <w:color w:val="222222"/>
          <w:sz w:val="20"/>
          <w:szCs w:val="20"/>
        </w:rPr>
        <w:t xml:space="preserve"> concurs </w:t>
      </w:r>
      <w:proofErr w:type="spellStart"/>
      <w:r w:rsidRPr="00FC5DB8">
        <w:rPr>
          <w:rFonts w:eastAsia="Times New Roman" w:cstheme="minorHAnsi"/>
          <w:color w:val="222222"/>
          <w:sz w:val="20"/>
          <w:szCs w:val="20"/>
        </w:rPr>
        <w:t>selecție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planuri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p>
    <w:p w14:paraId="13956834"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R.A.1.5. – minimum 21 </w:t>
      </w:r>
      <w:proofErr w:type="spellStart"/>
      <w:r w:rsidRPr="00FC5DB8">
        <w:rPr>
          <w:rFonts w:eastAsia="Times New Roman" w:cstheme="minorHAnsi"/>
          <w:color w:val="222222"/>
          <w:sz w:val="20"/>
          <w:szCs w:val="20"/>
        </w:rPr>
        <w:t>castigatori</w:t>
      </w:r>
      <w:proofErr w:type="spellEnd"/>
      <w:r w:rsidRPr="00FC5DB8">
        <w:rPr>
          <w:rFonts w:eastAsia="Times New Roman" w:cstheme="minorHAnsi"/>
          <w:color w:val="222222"/>
          <w:sz w:val="20"/>
          <w:szCs w:val="20"/>
        </w:rPr>
        <w:t xml:space="preserve"> ai </w:t>
      </w:r>
      <w:proofErr w:type="spellStart"/>
      <w:r w:rsidRPr="00FC5DB8">
        <w:rPr>
          <w:rFonts w:eastAsia="Times New Roman" w:cstheme="minorHAnsi"/>
          <w:color w:val="222222"/>
          <w:sz w:val="20"/>
          <w:szCs w:val="20"/>
        </w:rPr>
        <w:t>concursului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planuri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(maximum 38)</w:t>
      </w:r>
    </w:p>
    <w:p w14:paraId="65CB4D2F"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R.A.2.1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subactivitate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elaborata</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p>
    <w:p w14:paraId="435CEA0D"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R.A.2.1 – min 21 pers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se </w:t>
      </w:r>
      <w:proofErr w:type="spellStart"/>
      <w:r w:rsidRPr="00FC5DB8">
        <w:rPr>
          <w:rFonts w:eastAsia="Times New Roman" w:cstheme="minorHAnsi"/>
          <w:color w:val="222222"/>
          <w:sz w:val="20"/>
          <w:szCs w:val="20"/>
        </w:rPr>
        <w:t>servicii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consiliere</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mentorat</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dezvoltarea</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imbunatatirea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afacerii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selectat</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urma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concursului</w:t>
      </w:r>
      <w:proofErr w:type="spellEnd"/>
      <w:r w:rsidRPr="00FC5DB8">
        <w:rPr>
          <w:rFonts w:eastAsia="Times New Roman" w:cstheme="minorHAnsi"/>
          <w:color w:val="222222"/>
          <w:sz w:val="20"/>
          <w:szCs w:val="20"/>
        </w:rPr>
        <w:t xml:space="preserve"> si in </w:t>
      </w:r>
      <w:proofErr w:type="spellStart"/>
      <w:r w:rsidRPr="00FC5DB8">
        <w:rPr>
          <w:rFonts w:eastAsia="Times New Roman" w:cstheme="minorHAnsi"/>
          <w:color w:val="222222"/>
          <w:sz w:val="20"/>
          <w:szCs w:val="20"/>
        </w:rPr>
        <w:t>domeniul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antreprenorial</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identificarea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noi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piețe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desfacere</w:t>
      </w:r>
      <w:proofErr w:type="spellEnd"/>
      <w:r w:rsidRPr="00FC5DB8">
        <w:rPr>
          <w:rFonts w:eastAsia="Times New Roman" w:cstheme="minorHAnsi"/>
          <w:color w:val="222222"/>
          <w:sz w:val="20"/>
          <w:szCs w:val="20"/>
        </w:rPr>
        <w:t>.</w:t>
      </w:r>
    </w:p>
    <w:p w14:paraId="5E8BD6BA"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subactivitate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p>
    <w:p w14:paraId="35B98DE4"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 21 pers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servicii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sprijin</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înființarea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întreprinderilor</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p>
    <w:p w14:paraId="2A852205"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 21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infiintate</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autorizate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acest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sens</w:t>
      </w:r>
      <w:proofErr w:type="spellEnd"/>
    </w:p>
    <w:p w14:paraId="5076EA83"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–min 21 </w:t>
      </w:r>
      <w:proofErr w:type="spellStart"/>
      <w:r w:rsidRPr="00FC5DB8">
        <w:rPr>
          <w:rFonts w:eastAsia="Times New Roman" w:cstheme="minorHAnsi"/>
          <w:color w:val="222222"/>
          <w:sz w:val="20"/>
          <w:szCs w:val="20"/>
        </w:rPr>
        <w:t>seturi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dosare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înființare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p>
    <w:p w14:paraId="7D0F957A"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minim 5 </w:t>
      </w:r>
      <w:proofErr w:type="spellStart"/>
      <w:r w:rsidRPr="00FC5DB8">
        <w:rPr>
          <w:rFonts w:eastAsia="Times New Roman" w:cstheme="minorHAnsi"/>
          <w:color w:val="222222"/>
          <w:sz w:val="20"/>
          <w:szCs w:val="20"/>
        </w:rPr>
        <w:t>locuri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munca</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fiecare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structura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economie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socială</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respectiv</w:t>
      </w:r>
      <w:proofErr w:type="spellEnd"/>
      <w:r w:rsidRPr="00FC5DB8">
        <w:rPr>
          <w:rFonts w:eastAsia="Times New Roman" w:cstheme="minorHAnsi"/>
          <w:color w:val="222222"/>
          <w:sz w:val="20"/>
          <w:szCs w:val="20"/>
        </w:rPr>
        <w:t xml:space="preserve"> un total de minim 105 </w:t>
      </w:r>
      <w:proofErr w:type="spellStart"/>
      <w:r w:rsidRPr="00FC5DB8">
        <w:rPr>
          <w:rFonts w:eastAsia="Times New Roman" w:cstheme="minorHAnsi"/>
          <w:color w:val="222222"/>
          <w:sz w:val="20"/>
          <w:szCs w:val="20"/>
        </w:rPr>
        <w:t>locuri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munca</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cele</w:t>
      </w:r>
      <w:proofErr w:type="spellEnd"/>
      <w:r w:rsidRPr="00FC5DB8">
        <w:rPr>
          <w:rFonts w:eastAsia="Times New Roman" w:cstheme="minorHAnsi"/>
          <w:color w:val="222222"/>
          <w:sz w:val="20"/>
          <w:szCs w:val="20"/>
        </w:rPr>
        <w:t xml:space="preserve"> 21 de </w:t>
      </w:r>
      <w:proofErr w:type="spellStart"/>
      <w:r w:rsidRPr="00FC5DB8">
        <w:rPr>
          <w:rFonts w:eastAsia="Times New Roman" w:cstheme="minorHAnsi"/>
          <w:color w:val="222222"/>
          <w:sz w:val="20"/>
          <w:szCs w:val="20"/>
        </w:rPr>
        <w:t>întreprinderi</w:t>
      </w:r>
      <w:proofErr w:type="spellEnd"/>
    </w:p>
    <w:p w14:paraId="59E66D1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p>
    <w:p w14:paraId="77F5053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se </w:t>
      </w:r>
      <w:proofErr w:type="spellStart"/>
      <w:r w:rsidRPr="00FC5DB8">
        <w:rPr>
          <w:rFonts w:eastAsia="Times New Roman" w:cstheme="minorHAnsi"/>
          <w:color w:val="222222"/>
          <w:sz w:val="20"/>
          <w:szCs w:val="20"/>
        </w:rPr>
        <w:t>sprijin</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implementarea</w:t>
      </w:r>
      <w:proofErr w:type="spellEnd"/>
      <w:r w:rsidRPr="00FC5DB8">
        <w:rPr>
          <w:rFonts w:eastAsia="Times New Roman" w:cstheme="minorHAnsi"/>
          <w:color w:val="222222"/>
          <w:sz w:val="20"/>
          <w:szCs w:val="20"/>
        </w:rPr>
        <w:t xml:space="preserve"> PA</w:t>
      </w:r>
    </w:p>
    <w:p w14:paraId="0DD60FB6"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contracte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subventie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încheiate</w:t>
      </w:r>
      <w:proofErr w:type="spellEnd"/>
    </w:p>
    <w:p w14:paraId="68256EFD"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subvenții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acordate</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implementarea</w:t>
      </w:r>
      <w:proofErr w:type="spellEnd"/>
      <w:r w:rsidRPr="00FC5DB8">
        <w:rPr>
          <w:rFonts w:eastAsia="Times New Roman" w:cstheme="minorHAnsi"/>
          <w:color w:val="222222"/>
          <w:sz w:val="20"/>
          <w:szCs w:val="20"/>
        </w:rPr>
        <w:t xml:space="preserve"> PA</w:t>
      </w:r>
    </w:p>
    <w:p w14:paraId="7F1FD0C0"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dosare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decontare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tranșe</w:t>
      </w:r>
      <w:proofErr w:type="spellEnd"/>
      <w:r w:rsidRPr="00FC5DB8">
        <w:rPr>
          <w:rFonts w:eastAsia="Times New Roman" w:cstheme="minorHAnsi"/>
          <w:color w:val="222222"/>
          <w:sz w:val="20"/>
          <w:szCs w:val="20"/>
        </w:rPr>
        <w:t xml:space="preserve"> din </w:t>
      </w:r>
      <w:proofErr w:type="spellStart"/>
      <w:r w:rsidRPr="00FC5DB8">
        <w:rPr>
          <w:rFonts w:eastAsia="Times New Roman" w:cstheme="minorHAnsi"/>
          <w:color w:val="222222"/>
          <w:sz w:val="20"/>
          <w:szCs w:val="20"/>
        </w:rPr>
        <w:t>ajutorul</w:t>
      </w:r>
      <w:proofErr w:type="spellEnd"/>
      <w:r w:rsidRPr="00FC5DB8">
        <w:rPr>
          <w:rFonts w:eastAsia="Times New Roman" w:cstheme="minorHAnsi"/>
          <w:color w:val="222222"/>
          <w:sz w:val="20"/>
          <w:szCs w:val="20"/>
        </w:rPr>
        <w:t xml:space="preserve"> de minimis</w:t>
      </w:r>
    </w:p>
    <w:p w14:paraId="029844B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R.A.2.4.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sustinere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firme</w:t>
      </w:r>
      <w:proofErr w:type="spellEnd"/>
      <w:r w:rsidRPr="00FC5DB8">
        <w:rPr>
          <w:rFonts w:eastAsia="Times New Roman" w:cstheme="minorHAnsi"/>
          <w:color w:val="222222"/>
          <w:sz w:val="20"/>
          <w:szCs w:val="20"/>
        </w:rPr>
        <w:t xml:space="preserve"> elaborate</w:t>
      </w:r>
    </w:p>
    <w:p w14:paraId="26912122"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R.A.2.4. - min 21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monitorizate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vederea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funcționării</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dezvoltării</w:t>
      </w:r>
      <w:proofErr w:type="spellEnd"/>
      <w:r w:rsidRPr="00FC5DB8">
        <w:rPr>
          <w:rFonts w:eastAsia="Times New Roman" w:cstheme="minorHAnsi"/>
          <w:color w:val="222222"/>
          <w:sz w:val="20"/>
          <w:szCs w:val="20"/>
        </w:rPr>
        <w:t xml:space="preserve"> lor</w:t>
      </w:r>
    </w:p>
    <w:p w14:paraId="28B0EA7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R.A.3.1.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elaborata</w:t>
      </w:r>
      <w:proofErr w:type="spellEnd"/>
    </w:p>
    <w:p w14:paraId="261FFBA0"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R.A.3.2.– 1 </w:t>
      </w:r>
      <w:proofErr w:type="spellStart"/>
      <w:r w:rsidRPr="00FC5DB8">
        <w:rPr>
          <w:rFonts w:eastAsia="Times New Roman" w:cstheme="minorHAnsi"/>
          <w:color w:val="222222"/>
          <w:sz w:val="20"/>
          <w:szCs w:val="20"/>
        </w:rPr>
        <w:t>analiză</w:t>
      </w:r>
      <w:proofErr w:type="spellEnd"/>
      <w:r w:rsidRPr="00FC5DB8">
        <w:rPr>
          <w:rFonts w:eastAsia="Times New Roman" w:cstheme="minorHAnsi"/>
          <w:color w:val="222222"/>
          <w:sz w:val="20"/>
          <w:szCs w:val="20"/>
        </w:rPr>
        <w:t xml:space="preserve"> a </w:t>
      </w:r>
      <w:proofErr w:type="spellStart"/>
      <w:r w:rsidRPr="00FC5DB8">
        <w:rPr>
          <w:rFonts w:eastAsia="Times New Roman" w:cstheme="minorHAnsi"/>
          <w:color w:val="222222"/>
          <w:sz w:val="20"/>
          <w:szCs w:val="20"/>
        </w:rPr>
        <w:t>mediului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antreprenoriatului</w:t>
      </w:r>
      <w:proofErr w:type="spellEnd"/>
      <w:r w:rsidRPr="00FC5DB8">
        <w:rPr>
          <w:rFonts w:eastAsia="Times New Roman" w:cstheme="minorHAnsi"/>
          <w:color w:val="222222"/>
          <w:sz w:val="20"/>
          <w:szCs w:val="20"/>
        </w:rPr>
        <w:t xml:space="preserve"> social </w:t>
      </w:r>
      <w:proofErr w:type="spellStart"/>
      <w:r w:rsidRPr="00FC5DB8">
        <w:rPr>
          <w:rFonts w:eastAsia="Times New Roman" w:cstheme="minorHAnsi"/>
          <w:color w:val="222222"/>
          <w:sz w:val="20"/>
          <w:szCs w:val="20"/>
        </w:rPr>
        <w:t>realizata</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nivel</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regiunea</w:t>
      </w:r>
      <w:proofErr w:type="spellEnd"/>
      <w:r w:rsidRPr="00FC5DB8">
        <w:rPr>
          <w:rFonts w:eastAsia="Times New Roman" w:cstheme="minorHAnsi"/>
          <w:color w:val="222222"/>
          <w:sz w:val="20"/>
          <w:szCs w:val="20"/>
        </w:rPr>
        <w:t xml:space="preserve"> SE/Sud </w:t>
      </w:r>
      <w:proofErr w:type="spellStart"/>
      <w:r w:rsidRPr="00FC5DB8">
        <w:rPr>
          <w:rFonts w:eastAsia="Times New Roman" w:cstheme="minorHAnsi"/>
          <w:color w:val="222222"/>
          <w:sz w:val="20"/>
          <w:szCs w:val="20"/>
        </w:rPr>
        <w:t>Muntenia</w:t>
      </w:r>
      <w:proofErr w:type="spellEnd"/>
    </w:p>
    <w:p w14:paraId="3404F088"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R.A.3.2. – 6 </w:t>
      </w:r>
      <w:proofErr w:type="spellStart"/>
      <w:r w:rsidRPr="00FC5DB8">
        <w:rPr>
          <w:rFonts w:eastAsia="Times New Roman" w:cstheme="minorHAnsi"/>
          <w:color w:val="222222"/>
          <w:sz w:val="20"/>
          <w:szCs w:val="20"/>
        </w:rPr>
        <w:t>targuri</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prezentări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realizate</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nivel</w:t>
      </w:r>
      <w:proofErr w:type="spellEnd"/>
      <w:r w:rsidRPr="00FC5DB8">
        <w:rPr>
          <w:rFonts w:eastAsia="Times New Roman" w:cstheme="minorHAnsi"/>
          <w:color w:val="222222"/>
          <w:sz w:val="20"/>
          <w:szCs w:val="20"/>
        </w:rPr>
        <w:t xml:space="preserve"> regional pentru </w:t>
      </w:r>
      <w:proofErr w:type="spellStart"/>
      <w:r w:rsidRPr="00FC5DB8">
        <w:rPr>
          <w:rFonts w:eastAsia="Times New Roman" w:cstheme="minorHAnsi"/>
          <w:color w:val="222222"/>
          <w:sz w:val="20"/>
          <w:szCs w:val="20"/>
        </w:rPr>
        <w:t>firmele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ajutor</w:t>
      </w:r>
      <w:proofErr w:type="spellEnd"/>
      <w:r w:rsidRPr="00FC5DB8">
        <w:rPr>
          <w:rFonts w:eastAsia="Times New Roman" w:cstheme="minorHAnsi"/>
          <w:color w:val="222222"/>
          <w:sz w:val="20"/>
          <w:szCs w:val="20"/>
        </w:rPr>
        <w:t xml:space="preserve"> de minimis</w:t>
      </w:r>
    </w:p>
    <w:p w14:paraId="3C8C6F38"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R.A.4.1. </w:t>
      </w:r>
      <w:proofErr w:type="spellStart"/>
      <w:r w:rsidRPr="00FC5DB8">
        <w:rPr>
          <w:rFonts w:eastAsia="Times New Roman" w:cstheme="minorHAnsi"/>
          <w:color w:val="222222"/>
          <w:sz w:val="20"/>
          <w:szCs w:val="20"/>
        </w:rPr>
        <w:t>Angajare</w:t>
      </w:r>
      <w:proofErr w:type="spellEnd"/>
      <w:r w:rsidRPr="00FC5DB8">
        <w:rPr>
          <w:rFonts w:eastAsia="Times New Roman" w:cstheme="minorHAnsi"/>
          <w:color w:val="222222"/>
          <w:sz w:val="20"/>
          <w:szCs w:val="20"/>
        </w:rPr>
        <w:t xml:space="preserve"> manager de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(Contract, </w:t>
      </w:r>
      <w:proofErr w:type="spellStart"/>
      <w:r w:rsidRPr="00FC5DB8">
        <w:rPr>
          <w:rFonts w:eastAsia="Times New Roman" w:cstheme="minorHAnsi"/>
          <w:color w:val="222222"/>
          <w:sz w:val="20"/>
          <w:szCs w:val="20"/>
        </w:rPr>
        <w:t>fisa</w:t>
      </w:r>
      <w:proofErr w:type="spellEnd"/>
      <w:r w:rsidRPr="00FC5DB8">
        <w:rPr>
          <w:rFonts w:eastAsia="Times New Roman" w:cstheme="minorHAnsi"/>
          <w:color w:val="222222"/>
          <w:sz w:val="20"/>
          <w:szCs w:val="20"/>
        </w:rPr>
        <w:t xml:space="preserve"> post, CV)</w:t>
      </w:r>
    </w:p>
    <w:p w14:paraId="72937AB4"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w:t>
      </w:r>
      <w:proofErr w:type="spellStart"/>
      <w:r w:rsidRPr="00FC5DB8">
        <w:rPr>
          <w:rFonts w:eastAsia="Times New Roman" w:cstheme="minorHAnsi"/>
          <w:color w:val="222222"/>
          <w:sz w:val="20"/>
          <w:szCs w:val="20"/>
        </w:rPr>
        <w:t>Angajare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echipa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suport</w:t>
      </w:r>
      <w:proofErr w:type="spellEnd"/>
      <w:r w:rsidRPr="00FC5DB8">
        <w:rPr>
          <w:rFonts w:eastAsia="Times New Roman" w:cstheme="minorHAnsi"/>
          <w:color w:val="222222"/>
          <w:sz w:val="20"/>
          <w:szCs w:val="20"/>
        </w:rPr>
        <w:t xml:space="preserve"> management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Contracte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fise</w:t>
      </w:r>
      <w:proofErr w:type="spellEnd"/>
      <w:r w:rsidRPr="00FC5DB8">
        <w:rPr>
          <w:rFonts w:eastAsia="Times New Roman" w:cstheme="minorHAnsi"/>
          <w:color w:val="222222"/>
          <w:sz w:val="20"/>
          <w:szCs w:val="20"/>
        </w:rPr>
        <w:t xml:space="preserve"> de post, CV-</w:t>
      </w:r>
      <w:proofErr w:type="spellStart"/>
      <w:r w:rsidRPr="00FC5DB8">
        <w:rPr>
          <w:rFonts w:eastAsia="Times New Roman" w:cstheme="minorHAnsi"/>
          <w:color w:val="222222"/>
          <w:sz w:val="20"/>
          <w:szCs w:val="20"/>
        </w:rPr>
        <w:t>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rapoarte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fise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pontaj</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lunare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foi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prezenta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colectiva</w:t>
      </w:r>
      <w:proofErr w:type="spellEnd"/>
    </w:p>
    <w:p w14:paraId="1ED7308C"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w:t>
      </w:r>
      <w:proofErr w:type="spellStart"/>
      <w:r w:rsidRPr="00FC5DB8">
        <w:rPr>
          <w:rFonts w:eastAsia="Times New Roman" w:cstheme="minorHAnsi"/>
          <w:color w:val="222222"/>
          <w:sz w:val="20"/>
          <w:szCs w:val="20"/>
        </w:rPr>
        <w:t>Dosare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achizitii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publice</w:t>
      </w:r>
      <w:proofErr w:type="spellEnd"/>
      <w:r w:rsidRPr="00FC5DB8">
        <w:rPr>
          <w:rFonts w:eastAsia="Times New Roman" w:cstheme="minorHAnsi"/>
          <w:color w:val="222222"/>
          <w:sz w:val="20"/>
          <w:szCs w:val="20"/>
        </w:rPr>
        <w:t xml:space="preserve">, plan </w:t>
      </w:r>
      <w:proofErr w:type="spellStart"/>
      <w:r w:rsidRPr="00FC5DB8">
        <w:rPr>
          <w:rFonts w:eastAsia="Times New Roman" w:cstheme="minorHAnsi"/>
          <w:color w:val="222222"/>
          <w:sz w:val="20"/>
          <w:szCs w:val="20"/>
        </w:rPr>
        <w:t>achizitii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intocmit</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actualizat</w:t>
      </w:r>
      <w:proofErr w:type="spellEnd"/>
    </w:p>
    <w:p w14:paraId="406E26BA"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 set </w:t>
      </w:r>
      <w:proofErr w:type="spellStart"/>
      <w:r w:rsidRPr="00FC5DB8">
        <w:rPr>
          <w:rFonts w:eastAsia="Times New Roman" w:cstheme="minorHAnsi"/>
          <w:color w:val="222222"/>
          <w:sz w:val="20"/>
          <w:szCs w:val="20"/>
        </w:rPr>
        <w:t>elemente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identitate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vizuala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set </w:t>
      </w:r>
      <w:proofErr w:type="spellStart"/>
      <w:r w:rsidRPr="00FC5DB8">
        <w:rPr>
          <w:rFonts w:eastAsia="Times New Roman" w:cstheme="minorHAnsi"/>
          <w:color w:val="222222"/>
          <w:sz w:val="20"/>
          <w:szCs w:val="20"/>
        </w:rPr>
        <w:t>antete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alb-negru</w:t>
      </w:r>
      <w:proofErr w:type="spellEnd"/>
    </w:p>
    <w:p w14:paraId="5CD08C6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 </w:t>
      </w:r>
      <w:proofErr w:type="spellStart"/>
      <w:r w:rsidRPr="00FC5DB8">
        <w:rPr>
          <w:rFonts w:eastAsia="Times New Roman" w:cstheme="minorHAnsi"/>
          <w:color w:val="222222"/>
          <w:sz w:val="20"/>
          <w:szCs w:val="20"/>
        </w:rPr>
        <w:t>Pagina</w:t>
      </w:r>
      <w:proofErr w:type="spellEnd"/>
      <w:r w:rsidRPr="00FC5DB8">
        <w:rPr>
          <w:rFonts w:eastAsia="Times New Roman" w:cstheme="minorHAnsi"/>
          <w:color w:val="222222"/>
          <w:sz w:val="20"/>
          <w:szCs w:val="20"/>
        </w:rPr>
        <w:t xml:space="preserve"> web </w:t>
      </w:r>
      <w:proofErr w:type="spellStart"/>
      <w:r w:rsidRPr="00FC5DB8">
        <w:rPr>
          <w:rFonts w:eastAsia="Times New Roman" w:cstheme="minorHAnsi"/>
          <w:color w:val="222222"/>
          <w:sz w:val="20"/>
          <w:szCs w:val="20"/>
        </w:rPr>
        <w:t>creata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continut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configurat</w:t>
      </w:r>
      <w:proofErr w:type="spellEnd"/>
    </w:p>
    <w:p w14:paraId="47A8302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 o </w:t>
      </w:r>
      <w:proofErr w:type="spellStart"/>
      <w:r w:rsidRPr="00FC5DB8">
        <w:rPr>
          <w:rFonts w:eastAsia="Times New Roman" w:cstheme="minorHAnsi"/>
          <w:color w:val="222222"/>
          <w:sz w:val="20"/>
          <w:szCs w:val="20"/>
        </w:rPr>
        <w:t>conferință</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început</w:t>
      </w:r>
      <w:proofErr w:type="spellEnd"/>
      <w:r w:rsidRPr="00FC5DB8">
        <w:rPr>
          <w:rFonts w:eastAsia="Times New Roman" w:cstheme="minorHAnsi"/>
          <w:color w:val="222222"/>
          <w:sz w:val="20"/>
          <w:szCs w:val="20"/>
        </w:rPr>
        <w:t xml:space="preserve"> si o </w:t>
      </w:r>
      <w:proofErr w:type="spellStart"/>
      <w:r w:rsidRPr="00FC5DB8">
        <w:rPr>
          <w:rFonts w:eastAsia="Times New Roman" w:cstheme="minorHAnsi"/>
          <w:color w:val="222222"/>
          <w:sz w:val="20"/>
          <w:szCs w:val="20"/>
        </w:rPr>
        <w:t>conferința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finală</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luna</w:t>
      </w:r>
      <w:proofErr w:type="spellEnd"/>
      <w:r w:rsidRPr="00FC5DB8">
        <w:rPr>
          <w:rFonts w:eastAsia="Times New Roman" w:cstheme="minorHAnsi"/>
          <w:color w:val="222222"/>
          <w:sz w:val="20"/>
          <w:szCs w:val="20"/>
        </w:rPr>
        <w:t xml:space="preserve"> 36 </w:t>
      </w:r>
      <w:proofErr w:type="spellStart"/>
      <w:r w:rsidRPr="00FC5DB8">
        <w:rPr>
          <w:rFonts w:eastAsia="Times New Roman" w:cstheme="minorHAnsi"/>
          <w:color w:val="222222"/>
          <w:sz w:val="20"/>
          <w:szCs w:val="20"/>
        </w:rPr>
        <w:t>organizate</w:t>
      </w:r>
      <w:proofErr w:type="spellEnd"/>
    </w:p>
    <w:p w14:paraId="1A4C19F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R.A.2.1. - 21 de </w:t>
      </w:r>
      <w:proofErr w:type="spellStart"/>
      <w:r w:rsidRPr="00FC5DB8">
        <w:rPr>
          <w:rFonts w:eastAsia="Times New Roman" w:cstheme="minorHAnsi"/>
          <w:color w:val="222222"/>
          <w:sz w:val="20"/>
          <w:szCs w:val="20"/>
        </w:rPr>
        <w:t>participanți</w:t>
      </w:r>
      <w:proofErr w:type="spellEnd"/>
      <w:r w:rsidRPr="00FC5DB8">
        <w:rPr>
          <w:rFonts w:eastAsia="Times New Roman" w:cstheme="minorHAnsi"/>
          <w:color w:val="222222"/>
          <w:sz w:val="20"/>
          <w:szCs w:val="20"/>
        </w:rPr>
        <w:t xml:space="preserve"> la workshop</w:t>
      </w:r>
    </w:p>
    <w:p w14:paraId="748DE63C"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Activități desfășurate, rezultate și efecte obținute</w:t>
      </w:r>
    </w:p>
    <w:p w14:paraId="02C67826"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imes New Roman"/>
          <w:color w:val="222222"/>
          <w:sz w:val="20"/>
          <w:szCs w:val="20"/>
        </w:rPr>
        <w:t>R</w:t>
      </w:r>
      <w:r w:rsidRPr="00FC5DB8">
        <w:rPr>
          <w:rFonts w:eastAsia="Times New Roman" w:cstheme="minorHAnsi"/>
          <w:color w:val="222222"/>
          <w:sz w:val="20"/>
          <w:szCs w:val="20"/>
        </w:rPr>
        <w:t xml:space="preserve">.A.1.1. – S-au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4 </w:t>
      </w:r>
      <w:proofErr w:type="spellStart"/>
      <w:r w:rsidRPr="00FC5DB8">
        <w:rPr>
          <w:rFonts w:eastAsia="Times New Roman" w:cstheme="minorHAnsi"/>
          <w:color w:val="222222"/>
          <w:sz w:val="20"/>
          <w:szCs w:val="20"/>
        </w:rPr>
        <w:t>conferințe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unde</w:t>
      </w:r>
      <w:proofErr w:type="spellEnd"/>
      <w:r w:rsidRPr="00FC5DB8">
        <w:rPr>
          <w:rFonts w:eastAsia="Times New Roman" w:cstheme="minorHAnsi"/>
          <w:color w:val="222222"/>
          <w:sz w:val="20"/>
          <w:szCs w:val="20"/>
        </w:rPr>
        <w:t xml:space="preserve"> s-au </w:t>
      </w:r>
      <w:proofErr w:type="spellStart"/>
      <w:r w:rsidRPr="00FC5DB8">
        <w:rPr>
          <w:rFonts w:eastAsia="Times New Roman" w:cstheme="minorHAnsi"/>
          <w:color w:val="222222"/>
          <w:sz w:val="20"/>
          <w:szCs w:val="20"/>
        </w:rPr>
        <w:t>intocmit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liste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participare</w:t>
      </w:r>
      <w:proofErr w:type="spellEnd"/>
      <w:r w:rsidRPr="00FC5DB8">
        <w:rPr>
          <w:rFonts w:eastAsia="Times New Roman" w:cstheme="minorHAnsi"/>
          <w:color w:val="222222"/>
          <w:sz w:val="20"/>
          <w:szCs w:val="20"/>
        </w:rPr>
        <w:t xml:space="preserve">. Au </w:t>
      </w:r>
      <w:proofErr w:type="spellStart"/>
      <w:r w:rsidRPr="00FC5DB8">
        <w:rPr>
          <w:rFonts w:eastAsia="Times New Roman" w:cstheme="minorHAnsi"/>
          <w:color w:val="222222"/>
          <w:sz w:val="20"/>
          <w:szCs w:val="20"/>
        </w:rPr>
        <w:t>avut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prezentări</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powerpoint</w:t>
      </w:r>
      <w:proofErr w:type="spellEnd"/>
      <w:r w:rsidRPr="00FC5DB8">
        <w:rPr>
          <w:rFonts w:eastAsia="Times New Roman" w:cstheme="minorHAnsi"/>
          <w:color w:val="222222"/>
          <w:sz w:val="20"/>
          <w:szCs w:val="20"/>
        </w:rPr>
        <w:t>.</w:t>
      </w:r>
    </w:p>
    <w:p w14:paraId="12FBF01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R.A1.1. - 1 </w:t>
      </w:r>
      <w:proofErr w:type="spellStart"/>
      <w:r w:rsidRPr="00FC5DB8">
        <w:rPr>
          <w:rFonts w:eastAsia="Times New Roman" w:cstheme="minorHAnsi"/>
          <w:color w:val="222222"/>
          <w:sz w:val="20"/>
          <w:szCs w:val="20"/>
        </w:rPr>
        <w:t>pagina</w:t>
      </w:r>
      <w:proofErr w:type="spellEnd"/>
      <w:r w:rsidRPr="00FC5DB8">
        <w:rPr>
          <w:rFonts w:eastAsia="Times New Roman" w:cstheme="minorHAnsi"/>
          <w:color w:val="222222"/>
          <w:sz w:val="20"/>
          <w:szCs w:val="20"/>
        </w:rPr>
        <w:t xml:space="preserve"> web de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si o </w:t>
      </w:r>
      <w:proofErr w:type="spellStart"/>
      <w:r w:rsidRPr="00FC5DB8">
        <w:rPr>
          <w:rFonts w:eastAsia="Times New Roman" w:cstheme="minorHAnsi"/>
          <w:color w:val="222222"/>
          <w:sz w:val="20"/>
          <w:szCs w:val="20"/>
        </w:rPr>
        <w:t>pagina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facebook</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creata</w:t>
      </w:r>
      <w:proofErr w:type="spellEnd"/>
      <w:r w:rsidRPr="00FC5DB8">
        <w:rPr>
          <w:rFonts w:eastAsia="Times New Roman" w:cstheme="minorHAnsi"/>
          <w:color w:val="222222"/>
          <w:sz w:val="20"/>
          <w:szCs w:val="20"/>
        </w:rPr>
        <w:t xml:space="preserve">, cu </w:t>
      </w:r>
      <w:proofErr w:type="spellStart"/>
      <w:r w:rsidRPr="00FC5DB8">
        <w:rPr>
          <w:rFonts w:eastAsia="Times New Roman" w:cstheme="minorHAnsi"/>
          <w:color w:val="222222"/>
          <w:sz w:val="20"/>
          <w:szCs w:val="20"/>
        </w:rPr>
        <w:t>articole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postate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distribuite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regulat</w:t>
      </w:r>
      <w:proofErr w:type="spellEnd"/>
      <w:r w:rsidRPr="00FC5DB8">
        <w:rPr>
          <w:rFonts w:eastAsia="Times New Roman" w:cstheme="minorHAnsi"/>
          <w:color w:val="222222"/>
          <w:sz w:val="20"/>
          <w:szCs w:val="20"/>
        </w:rPr>
        <w:t xml:space="preserve">, cu </w:t>
      </w:r>
      <w:proofErr w:type="spellStart"/>
      <w:r w:rsidRPr="00FC5DB8">
        <w:rPr>
          <w:rFonts w:eastAsia="Times New Roman" w:cstheme="minorHAnsi"/>
          <w:color w:val="222222"/>
          <w:sz w:val="20"/>
          <w:szCs w:val="20"/>
        </w:rPr>
        <w:t>rol</w:t>
      </w:r>
      <w:proofErr w:type="spellEnd"/>
      <w:r w:rsidRPr="00FC5DB8">
        <w:rPr>
          <w:rFonts w:eastAsia="Times New Roman" w:cstheme="minorHAnsi"/>
          <w:color w:val="222222"/>
          <w:sz w:val="20"/>
          <w:szCs w:val="20"/>
        </w:rPr>
        <w:t xml:space="preserve"> de a </w:t>
      </w:r>
      <w:proofErr w:type="spellStart"/>
      <w:r w:rsidRPr="00FC5DB8">
        <w:rPr>
          <w:rFonts w:eastAsia="Times New Roman" w:cstheme="minorHAnsi"/>
          <w:color w:val="222222"/>
          <w:sz w:val="20"/>
          <w:szCs w:val="20"/>
        </w:rPr>
        <w:t>sprijini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campania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antreprenoriat</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atragerea</w:t>
      </w:r>
      <w:proofErr w:type="spellEnd"/>
      <w:r w:rsidRPr="00FC5DB8">
        <w:rPr>
          <w:rFonts w:eastAsia="Times New Roman" w:cstheme="minorHAnsi"/>
          <w:color w:val="222222"/>
          <w:sz w:val="20"/>
          <w:szCs w:val="20"/>
        </w:rPr>
        <w:t xml:space="preserve"> GT, si de </w:t>
      </w:r>
      <w:proofErr w:type="spellStart"/>
      <w:r w:rsidRPr="00FC5DB8">
        <w:rPr>
          <w:rFonts w:eastAsia="Times New Roman" w:cstheme="minorHAnsi"/>
          <w:color w:val="222222"/>
          <w:sz w:val="20"/>
          <w:szCs w:val="20"/>
        </w:rPr>
        <w:t>informare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privind</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seminariilor</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w:t>
      </w:r>
    </w:p>
    <w:p w14:paraId="66369B9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R.A.1.1. - </w:t>
      </w:r>
      <w:proofErr w:type="spellStart"/>
      <w:r w:rsidRPr="00FC5DB8">
        <w:rPr>
          <w:rFonts w:eastAsia="Times New Roman" w:cstheme="minorHAnsi"/>
          <w:color w:val="222222"/>
          <w:sz w:val="20"/>
          <w:szCs w:val="20"/>
        </w:rPr>
        <w:t>Baza</w:t>
      </w:r>
      <w:proofErr w:type="spellEnd"/>
      <w:r w:rsidRPr="00FC5DB8">
        <w:rPr>
          <w:rFonts w:eastAsia="Times New Roman" w:cstheme="minorHAnsi"/>
          <w:color w:val="222222"/>
          <w:sz w:val="20"/>
          <w:szCs w:val="20"/>
        </w:rPr>
        <w:t xml:space="preserve"> de date cu </w:t>
      </w:r>
      <w:proofErr w:type="spellStart"/>
      <w:r w:rsidRPr="00FC5DB8">
        <w:rPr>
          <w:rFonts w:eastAsia="Times New Roman" w:cstheme="minorHAnsi"/>
          <w:color w:val="222222"/>
          <w:sz w:val="20"/>
          <w:szCs w:val="20"/>
        </w:rPr>
        <w:t>adrese</w:t>
      </w:r>
      <w:proofErr w:type="spellEnd"/>
      <w:r w:rsidRPr="00FC5DB8">
        <w:rPr>
          <w:rFonts w:eastAsia="Times New Roman" w:cstheme="minorHAnsi"/>
          <w:color w:val="222222"/>
          <w:sz w:val="20"/>
          <w:szCs w:val="20"/>
        </w:rPr>
        <w:t xml:space="preserve"> e-mail </w:t>
      </w:r>
      <w:proofErr w:type="spellStart"/>
      <w:r w:rsidRPr="00FC5DB8">
        <w:rPr>
          <w:rFonts w:eastAsia="Times New Roman" w:cstheme="minorHAnsi"/>
          <w:color w:val="222222"/>
          <w:sz w:val="20"/>
          <w:szCs w:val="20"/>
        </w:rPr>
        <w:t>alte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potentialilor</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creata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expertii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campania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antreprenoriat</w:t>
      </w:r>
      <w:proofErr w:type="spellEnd"/>
      <w:r w:rsidRPr="00FC5DB8">
        <w:rPr>
          <w:rFonts w:eastAsia="Times New Roman" w:cstheme="minorHAnsi"/>
          <w:color w:val="222222"/>
          <w:sz w:val="20"/>
          <w:szCs w:val="20"/>
        </w:rPr>
        <w:t xml:space="preserve"> social –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w:t>
      </w:r>
    </w:p>
    <w:p w14:paraId="57FBDCA6"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lastRenderedPageBreak/>
        <w:t xml:space="preserve">R.A.1.2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recrutare</w:t>
      </w:r>
      <w:proofErr w:type="spellEnd"/>
      <w:r w:rsidRPr="00FC5DB8">
        <w:rPr>
          <w:rFonts w:eastAsia="Times New Roman" w:cstheme="minorHAnsi"/>
          <w:color w:val="222222"/>
          <w:sz w:val="20"/>
          <w:szCs w:val="20"/>
        </w:rPr>
        <w:t xml:space="preserve"> GT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realizata</w:t>
      </w:r>
      <w:proofErr w:type="spellEnd"/>
    </w:p>
    <w:p w14:paraId="744CC29D"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R.A.1.2 – min 168 de </w:t>
      </w:r>
      <w:proofErr w:type="spellStart"/>
      <w:r w:rsidRPr="00FC5DB8">
        <w:rPr>
          <w:rFonts w:eastAsia="Times New Roman" w:cstheme="minorHAnsi"/>
          <w:color w:val="222222"/>
          <w:sz w:val="20"/>
          <w:szCs w:val="20"/>
        </w:rPr>
        <w:t>formulare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identificare</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înregistrare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grupul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tinta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recrutate</w:t>
      </w:r>
      <w:proofErr w:type="spellEnd"/>
      <w:r w:rsidRPr="00FC5DB8">
        <w:rPr>
          <w:rFonts w:eastAsia="Times New Roman" w:cstheme="minorHAnsi"/>
          <w:color w:val="222222"/>
          <w:sz w:val="20"/>
          <w:szCs w:val="20"/>
        </w:rPr>
        <w:t xml:space="preserve"> in GT – 171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înscrise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grupul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tinta</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3FD2F9F8"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R.A.1.3 – min 168 pers </w:t>
      </w:r>
      <w:proofErr w:type="spellStart"/>
      <w:r w:rsidRPr="00FC5DB8">
        <w:rPr>
          <w:rFonts w:eastAsia="Times New Roman" w:cstheme="minorHAnsi"/>
          <w:color w:val="222222"/>
          <w:sz w:val="20"/>
          <w:szCs w:val="20"/>
        </w:rPr>
        <w:t>înscrise</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cursurile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formare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antreprenoriala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beneficiari</w:t>
      </w:r>
      <w:proofErr w:type="spellEnd"/>
      <w:r w:rsidRPr="00FC5DB8">
        <w:rPr>
          <w:rFonts w:eastAsia="Times New Roman" w:cstheme="minorHAnsi"/>
          <w:color w:val="222222"/>
          <w:sz w:val="20"/>
          <w:szCs w:val="20"/>
        </w:rPr>
        <w:t xml:space="preserve"> si de transport si </w:t>
      </w:r>
      <w:proofErr w:type="spellStart"/>
      <w:r w:rsidRPr="00FC5DB8">
        <w:rPr>
          <w:rFonts w:eastAsia="Times New Roman" w:cstheme="minorHAnsi"/>
          <w:color w:val="222222"/>
          <w:sz w:val="20"/>
          <w:szCs w:val="20"/>
        </w:rPr>
        <w:t>hrană</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participarea</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cursuri</w:t>
      </w:r>
      <w:proofErr w:type="spellEnd"/>
      <w:r w:rsidRPr="00FC5DB8">
        <w:rPr>
          <w:rFonts w:eastAsia="Times New Roman" w:cstheme="minorHAnsi"/>
          <w:color w:val="222222"/>
          <w:sz w:val="20"/>
          <w:szCs w:val="20"/>
        </w:rPr>
        <w:t xml:space="preserve"> - 171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înscrise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grupul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tinta</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1BCC7F8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R.A.1.3 – min 155 </w:t>
      </w:r>
      <w:proofErr w:type="spellStart"/>
      <w:r w:rsidRPr="00FC5DB8">
        <w:rPr>
          <w:rFonts w:eastAsia="Times New Roman" w:cstheme="minorHAnsi"/>
          <w:color w:val="222222"/>
          <w:sz w:val="20"/>
          <w:szCs w:val="20"/>
        </w:rPr>
        <w:t>absolvenți</w:t>
      </w:r>
      <w:proofErr w:type="spellEnd"/>
      <w:r w:rsidRPr="00FC5DB8">
        <w:rPr>
          <w:rFonts w:eastAsia="Times New Roman" w:cstheme="minorHAnsi"/>
          <w:color w:val="222222"/>
          <w:sz w:val="20"/>
          <w:szCs w:val="20"/>
        </w:rPr>
        <w:t xml:space="preserve"> ai </w:t>
      </w:r>
      <w:proofErr w:type="spellStart"/>
      <w:r w:rsidRPr="00FC5DB8">
        <w:rPr>
          <w:rFonts w:eastAsia="Times New Roman" w:cstheme="minorHAnsi"/>
          <w:color w:val="222222"/>
          <w:sz w:val="20"/>
          <w:szCs w:val="20"/>
        </w:rPr>
        <w:t>cursurilor</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antreprenor</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economia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socială</w:t>
      </w:r>
      <w:proofErr w:type="spellEnd"/>
      <w:r w:rsidRPr="00FC5DB8">
        <w:rPr>
          <w:rFonts w:eastAsia="Times New Roman" w:cstheme="minorHAnsi"/>
          <w:color w:val="222222"/>
          <w:sz w:val="20"/>
          <w:szCs w:val="20"/>
        </w:rPr>
        <w:t xml:space="preserve"> (si implicit min 155 certificate </w:t>
      </w:r>
      <w:proofErr w:type="spellStart"/>
      <w:r w:rsidRPr="00FC5DB8">
        <w:rPr>
          <w:rFonts w:eastAsia="Times New Roman" w:cstheme="minorHAnsi"/>
          <w:color w:val="222222"/>
          <w:sz w:val="20"/>
          <w:szCs w:val="20"/>
        </w:rPr>
        <w:t>absolvire</w:t>
      </w:r>
      <w:proofErr w:type="spellEnd"/>
      <w:r w:rsidRPr="00FC5DB8">
        <w:rPr>
          <w:rFonts w:eastAsia="Times New Roman" w:cstheme="minorHAnsi"/>
          <w:color w:val="222222"/>
          <w:sz w:val="20"/>
          <w:szCs w:val="20"/>
        </w:rPr>
        <w:t xml:space="preserve"> </w:t>
      </w:r>
      <w:proofErr w:type="gramStart"/>
      <w:r w:rsidRPr="00FC5DB8">
        <w:rPr>
          <w:rFonts w:eastAsia="Times New Roman" w:cstheme="minorHAnsi"/>
          <w:color w:val="222222"/>
          <w:sz w:val="20"/>
          <w:szCs w:val="20"/>
        </w:rPr>
        <w:t>curs)  -</w:t>
      </w:r>
      <w:proofErr w:type="gramEnd"/>
      <w:r w:rsidRPr="00FC5DB8">
        <w:rPr>
          <w:rFonts w:eastAsia="Times New Roman" w:cstheme="minorHAnsi"/>
          <w:color w:val="222222"/>
          <w:sz w:val="20"/>
          <w:szCs w:val="20"/>
        </w:rPr>
        <w:t xml:space="preserve"> 160 de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care au </w:t>
      </w:r>
      <w:proofErr w:type="spellStart"/>
      <w:r w:rsidRPr="00FC5DB8">
        <w:rPr>
          <w:rFonts w:eastAsia="Times New Roman" w:cstheme="minorHAnsi"/>
          <w:color w:val="222222"/>
          <w:sz w:val="20"/>
          <w:szCs w:val="20"/>
        </w:rPr>
        <w:t>absolvit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cursurile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0F452F1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R.A.1.3 – min 155 </w:t>
      </w:r>
      <w:proofErr w:type="spellStart"/>
      <w:r w:rsidRPr="00FC5DB8">
        <w:rPr>
          <w:rFonts w:eastAsia="Times New Roman" w:cstheme="minorHAnsi"/>
          <w:color w:val="222222"/>
          <w:sz w:val="20"/>
          <w:szCs w:val="20"/>
        </w:rPr>
        <w:t>planuri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elaborate si </w:t>
      </w:r>
      <w:proofErr w:type="spellStart"/>
      <w:r w:rsidRPr="00FC5DB8">
        <w:rPr>
          <w:rFonts w:eastAsia="Times New Roman" w:cstheme="minorHAnsi"/>
          <w:color w:val="222222"/>
          <w:sz w:val="20"/>
          <w:szCs w:val="20"/>
        </w:rPr>
        <w:t>susținute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participanti</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examenele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absolvire</w:t>
      </w:r>
      <w:proofErr w:type="spellEnd"/>
      <w:r w:rsidRPr="00FC5DB8">
        <w:rPr>
          <w:rFonts w:eastAsia="Times New Roman" w:cstheme="minorHAnsi"/>
          <w:color w:val="222222"/>
          <w:sz w:val="20"/>
          <w:szCs w:val="20"/>
        </w:rPr>
        <w:t xml:space="preserve"> a </w:t>
      </w:r>
      <w:proofErr w:type="spellStart"/>
      <w:r w:rsidRPr="00FC5DB8">
        <w:rPr>
          <w:rFonts w:eastAsia="Times New Roman" w:cstheme="minorHAnsi"/>
          <w:color w:val="222222"/>
          <w:sz w:val="20"/>
          <w:szCs w:val="20"/>
        </w:rPr>
        <w:t>cursurilor</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formare</w:t>
      </w:r>
      <w:proofErr w:type="spellEnd"/>
      <w:r w:rsidRPr="00FC5DB8">
        <w:rPr>
          <w:rFonts w:eastAsia="Times New Roman" w:cstheme="minorHAnsi"/>
          <w:color w:val="222222"/>
          <w:sz w:val="20"/>
          <w:szCs w:val="20"/>
        </w:rPr>
        <w:t xml:space="preserve"> - - 160 de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care au </w:t>
      </w:r>
      <w:proofErr w:type="spellStart"/>
      <w:r w:rsidRPr="00FC5DB8">
        <w:rPr>
          <w:rFonts w:eastAsia="Times New Roman" w:cstheme="minorHAnsi"/>
          <w:color w:val="222222"/>
          <w:sz w:val="20"/>
          <w:szCs w:val="20"/>
        </w:rPr>
        <w:t>absolvit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cursurile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6C2D59E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R.A1.4. - </w:t>
      </w:r>
      <w:proofErr w:type="spellStart"/>
      <w:r w:rsidRPr="00FC5DB8">
        <w:rPr>
          <w:rFonts w:eastAsia="Times New Roman" w:cstheme="minorHAnsi"/>
          <w:color w:val="222222"/>
          <w:sz w:val="20"/>
          <w:szCs w:val="20"/>
        </w:rPr>
        <w:t>competente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domenii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relevante</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antreprenoriatul</w:t>
      </w:r>
      <w:proofErr w:type="spellEnd"/>
      <w:r w:rsidRPr="00FC5DB8">
        <w:rPr>
          <w:rFonts w:eastAsia="Times New Roman" w:cstheme="minorHAnsi"/>
          <w:color w:val="222222"/>
          <w:sz w:val="20"/>
          <w:szCs w:val="20"/>
        </w:rPr>
        <w:t xml:space="preserve"> social </w:t>
      </w:r>
      <w:proofErr w:type="spellStart"/>
      <w:r w:rsidRPr="00FC5DB8">
        <w:rPr>
          <w:rFonts w:eastAsia="Times New Roman" w:cstheme="minorHAnsi"/>
          <w:color w:val="222222"/>
          <w:sz w:val="20"/>
          <w:szCs w:val="20"/>
        </w:rPr>
        <w:t>imbunatatite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pt</w:t>
      </w:r>
      <w:proofErr w:type="spellEnd"/>
      <w:r w:rsidRPr="00FC5DB8">
        <w:rPr>
          <w:rFonts w:eastAsia="Times New Roman" w:cstheme="minorHAnsi"/>
          <w:color w:val="222222"/>
          <w:sz w:val="20"/>
          <w:szCs w:val="20"/>
        </w:rPr>
        <w:t xml:space="preserve"> min 168 pers din </w:t>
      </w:r>
      <w:proofErr w:type="spellStart"/>
      <w:r w:rsidRPr="00FC5DB8">
        <w:rPr>
          <w:rFonts w:eastAsia="Times New Roman" w:cstheme="minorHAnsi"/>
          <w:color w:val="222222"/>
          <w:sz w:val="20"/>
          <w:szCs w:val="20"/>
        </w:rPr>
        <w:t>grupul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tinta</w:t>
      </w:r>
      <w:proofErr w:type="spellEnd"/>
      <w:r w:rsidRPr="00FC5DB8">
        <w:rPr>
          <w:rFonts w:eastAsia="Times New Roman" w:cstheme="minorHAnsi"/>
          <w:color w:val="222222"/>
          <w:sz w:val="20"/>
          <w:szCs w:val="20"/>
        </w:rPr>
        <w:t xml:space="preserve"> – s-au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Ș 1 </w:t>
      </w:r>
      <w:proofErr w:type="spellStart"/>
      <w:r w:rsidRPr="00FC5DB8">
        <w:rPr>
          <w:rFonts w:eastAsia="Times New Roman" w:cstheme="minorHAnsi"/>
          <w:color w:val="222222"/>
          <w:sz w:val="20"/>
          <w:szCs w:val="20"/>
        </w:rPr>
        <w:t>metodologie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sprijin</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infiintare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noi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proofErr w:type="gram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gramEnd"/>
      <w:r w:rsidRPr="00FC5DB8">
        <w:rPr>
          <w:rFonts w:eastAsia="Times New Roman" w:cstheme="minorHAnsi"/>
          <w:color w:val="222222"/>
          <w:sz w:val="20"/>
          <w:szCs w:val="20"/>
        </w:rPr>
        <w:t xml:space="preserve"> 2 </w:t>
      </w:r>
      <w:proofErr w:type="spellStart"/>
      <w:r w:rsidRPr="00FC5DB8">
        <w:rPr>
          <w:rFonts w:eastAsia="Times New Roman" w:cstheme="minorHAnsi"/>
          <w:color w:val="222222"/>
          <w:sz w:val="20"/>
          <w:szCs w:val="20"/>
        </w:rPr>
        <w:t>cursuri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sustinere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firme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cursuri</w:t>
      </w:r>
      <w:proofErr w:type="spellEnd"/>
      <w:r w:rsidRPr="00FC5DB8">
        <w:rPr>
          <w:rFonts w:eastAsia="Times New Roman" w:cstheme="minorHAnsi"/>
          <w:color w:val="222222"/>
          <w:sz w:val="20"/>
          <w:szCs w:val="20"/>
        </w:rPr>
        <w:t xml:space="preserve"> de marketing. </w:t>
      </w:r>
      <w:proofErr w:type="spellStart"/>
      <w:r w:rsidRPr="00FC5DB8">
        <w:rPr>
          <w:rFonts w:eastAsia="Times New Roman" w:cstheme="minorHAnsi"/>
          <w:color w:val="222222"/>
          <w:sz w:val="20"/>
          <w:szCs w:val="20"/>
        </w:rPr>
        <w:t>Lipsește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numărul</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participanți</w:t>
      </w:r>
      <w:proofErr w:type="spellEnd"/>
      <w:r w:rsidRPr="00FC5DB8">
        <w:rPr>
          <w:rFonts w:eastAsia="Times New Roman" w:cstheme="minorHAnsi"/>
          <w:color w:val="222222"/>
          <w:sz w:val="20"/>
          <w:szCs w:val="20"/>
        </w:rPr>
        <w:t xml:space="preserve"> din </w:t>
      </w:r>
      <w:proofErr w:type="spellStart"/>
      <w:r w:rsidRPr="00FC5DB8">
        <w:rPr>
          <w:rFonts w:eastAsia="Times New Roman" w:cstheme="minorHAnsi"/>
          <w:color w:val="222222"/>
          <w:sz w:val="20"/>
          <w:szCs w:val="20"/>
        </w:rPr>
        <w:t>raportare</w:t>
      </w:r>
      <w:proofErr w:type="spellEnd"/>
    </w:p>
    <w:p w14:paraId="22DEE21D"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R.A.1.5. - 1 concurs plan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organizat</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5B953B4A"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R.A.1.5.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completa</w:t>
      </w:r>
      <w:proofErr w:type="spellEnd"/>
      <w:r w:rsidRPr="00FC5DB8">
        <w:rPr>
          <w:rFonts w:eastAsia="Times New Roman" w:cstheme="minorHAnsi"/>
          <w:color w:val="222222"/>
          <w:sz w:val="20"/>
          <w:szCs w:val="20"/>
        </w:rPr>
        <w:t xml:space="preserve"> concurs </w:t>
      </w:r>
      <w:proofErr w:type="spellStart"/>
      <w:r w:rsidRPr="00FC5DB8">
        <w:rPr>
          <w:rFonts w:eastAsia="Times New Roman" w:cstheme="minorHAnsi"/>
          <w:color w:val="222222"/>
          <w:sz w:val="20"/>
          <w:szCs w:val="20"/>
        </w:rPr>
        <w:t>selecție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planuri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07106E0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R.A.1.5. – minimum 21 </w:t>
      </w:r>
      <w:proofErr w:type="spellStart"/>
      <w:r w:rsidRPr="00FC5DB8">
        <w:rPr>
          <w:rFonts w:eastAsia="Times New Roman" w:cstheme="minorHAnsi"/>
          <w:color w:val="222222"/>
          <w:sz w:val="20"/>
          <w:szCs w:val="20"/>
        </w:rPr>
        <w:t>castigatori</w:t>
      </w:r>
      <w:proofErr w:type="spellEnd"/>
      <w:r w:rsidRPr="00FC5DB8">
        <w:rPr>
          <w:rFonts w:eastAsia="Times New Roman" w:cstheme="minorHAnsi"/>
          <w:color w:val="222222"/>
          <w:sz w:val="20"/>
          <w:szCs w:val="20"/>
        </w:rPr>
        <w:t xml:space="preserve"> ai </w:t>
      </w:r>
      <w:proofErr w:type="spellStart"/>
      <w:r w:rsidRPr="00FC5DB8">
        <w:rPr>
          <w:rFonts w:eastAsia="Times New Roman" w:cstheme="minorHAnsi"/>
          <w:color w:val="222222"/>
          <w:sz w:val="20"/>
          <w:szCs w:val="20"/>
        </w:rPr>
        <w:t>concursului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planuri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(maximum 38) –au </w:t>
      </w:r>
      <w:proofErr w:type="spellStart"/>
      <w:r w:rsidRPr="00FC5DB8">
        <w:rPr>
          <w:rFonts w:eastAsia="Times New Roman" w:cstheme="minorHAnsi"/>
          <w:color w:val="222222"/>
          <w:sz w:val="20"/>
          <w:szCs w:val="20"/>
        </w:rPr>
        <w:t>fost</w:t>
      </w:r>
      <w:proofErr w:type="spellEnd"/>
      <w:r w:rsidRPr="00FC5DB8">
        <w:rPr>
          <w:rFonts w:eastAsia="Times New Roman" w:cstheme="minorHAnsi"/>
          <w:color w:val="222222"/>
          <w:sz w:val="20"/>
          <w:szCs w:val="20"/>
        </w:rPr>
        <w:t xml:space="preserve"> 21 de </w:t>
      </w:r>
      <w:proofErr w:type="spellStart"/>
      <w:r w:rsidRPr="00FC5DB8">
        <w:rPr>
          <w:rFonts w:eastAsia="Times New Roman" w:cstheme="minorHAnsi"/>
          <w:color w:val="222222"/>
          <w:sz w:val="20"/>
          <w:szCs w:val="20"/>
        </w:rPr>
        <w:t>castigatori</w:t>
      </w:r>
      <w:proofErr w:type="spellEnd"/>
      <w:r w:rsidRPr="00FC5DB8">
        <w:rPr>
          <w:rFonts w:eastAsia="Times New Roman" w:cstheme="minorHAnsi"/>
          <w:color w:val="222222"/>
          <w:sz w:val="20"/>
          <w:szCs w:val="20"/>
        </w:rPr>
        <w:t xml:space="preserve"> ai </w:t>
      </w:r>
      <w:proofErr w:type="spellStart"/>
      <w:r w:rsidRPr="00FC5DB8">
        <w:rPr>
          <w:rFonts w:eastAsia="Times New Roman" w:cstheme="minorHAnsi"/>
          <w:color w:val="222222"/>
          <w:sz w:val="20"/>
          <w:szCs w:val="20"/>
        </w:rPr>
        <w:t>concursului</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1C5A152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R.A.2.1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subactivitate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46EB4B3F"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R.A.2.1 – min 21 </w:t>
      </w:r>
      <w:proofErr w:type="spellStart"/>
      <w:r w:rsidRPr="00FC5DB8">
        <w:rPr>
          <w:rFonts w:eastAsia="Times New Roman" w:cstheme="minorHAnsi"/>
          <w:color w:val="222222"/>
          <w:sz w:val="20"/>
          <w:szCs w:val="20"/>
        </w:rPr>
        <w:t>persoane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servicii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consiliere</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mentorat</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dezvoltarea</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imbunatatirea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afacerii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selectat</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urma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concursului</w:t>
      </w:r>
      <w:proofErr w:type="spellEnd"/>
      <w:r w:rsidRPr="00FC5DB8">
        <w:rPr>
          <w:rFonts w:eastAsia="Times New Roman" w:cstheme="minorHAnsi"/>
          <w:color w:val="222222"/>
          <w:sz w:val="20"/>
          <w:szCs w:val="20"/>
        </w:rPr>
        <w:t xml:space="preserve"> si in </w:t>
      </w:r>
      <w:proofErr w:type="spellStart"/>
      <w:r w:rsidRPr="00FC5DB8">
        <w:rPr>
          <w:rFonts w:eastAsia="Times New Roman" w:cstheme="minorHAnsi"/>
          <w:color w:val="222222"/>
          <w:sz w:val="20"/>
          <w:szCs w:val="20"/>
        </w:rPr>
        <w:t>domeniul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antreprenorial</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identificarea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noi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piețe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desfacere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4BB278F1"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subactivitate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monitorizata</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18D6933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 21 pers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servicii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sprijin</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înființarea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întreprinderilor</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7ADA5A67"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 21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infiintate</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autorizate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acest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sens</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25CB0ED1"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 21 </w:t>
      </w:r>
      <w:proofErr w:type="spellStart"/>
      <w:r w:rsidRPr="00FC5DB8">
        <w:rPr>
          <w:rFonts w:eastAsia="Times New Roman" w:cstheme="minorHAnsi"/>
          <w:color w:val="222222"/>
          <w:sz w:val="20"/>
          <w:szCs w:val="20"/>
        </w:rPr>
        <w:t>seturi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dosare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înființare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ș 2 </w:t>
      </w:r>
      <w:proofErr w:type="spellStart"/>
      <w:r w:rsidRPr="00FC5DB8">
        <w:rPr>
          <w:rFonts w:eastAsia="Times New Roman" w:cstheme="minorHAnsi"/>
          <w:color w:val="222222"/>
          <w:sz w:val="20"/>
          <w:szCs w:val="20"/>
        </w:rPr>
        <w:t>contracte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suplimentare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nou</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semnate</w:t>
      </w:r>
      <w:proofErr w:type="spellEnd"/>
    </w:p>
    <w:p w14:paraId="7A0422E4"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R.A.2.2. – minim 5 </w:t>
      </w:r>
      <w:proofErr w:type="spellStart"/>
      <w:r w:rsidRPr="00FC5DB8">
        <w:rPr>
          <w:rFonts w:eastAsia="Times New Roman" w:cstheme="minorHAnsi"/>
          <w:color w:val="222222"/>
          <w:sz w:val="20"/>
          <w:szCs w:val="20"/>
        </w:rPr>
        <w:t>locuri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munca</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fiecare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structura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economie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respectiv</w:t>
      </w:r>
      <w:proofErr w:type="spellEnd"/>
      <w:r w:rsidRPr="00FC5DB8">
        <w:rPr>
          <w:rFonts w:eastAsia="Times New Roman" w:cstheme="minorHAnsi"/>
          <w:color w:val="222222"/>
          <w:sz w:val="20"/>
          <w:szCs w:val="20"/>
        </w:rPr>
        <w:t xml:space="preserve"> un total de minim 105 </w:t>
      </w:r>
      <w:proofErr w:type="spellStart"/>
      <w:r w:rsidRPr="00FC5DB8">
        <w:rPr>
          <w:rFonts w:eastAsia="Times New Roman" w:cstheme="minorHAnsi"/>
          <w:color w:val="222222"/>
          <w:sz w:val="20"/>
          <w:szCs w:val="20"/>
        </w:rPr>
        <w:t>locuri</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munca</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cele</w:t>
      </w:r>
      <w:proofErr w:type="spellEnd"/>
      <w:r w:rsidRPr="00FC5DB8">
        <w:rPr>
          <w:rFonts w:eastAsia="Times New Roman" w:cstheme="minorHAnsi"/>
          <w:color w:val="222222"/>
          <w:sz w:val="20"/>
          <w:szCs w:val="20"/>
        </w:rPr>
        <w:t xml:space="preserve"> 21 de </w:t>
      </w:r>
      <w:proofErr w:type="spellStart"/>
      <w:proofErr w:type="gramStart"/>
      <w:r w:rsidRPr="00FC5DB8">
        <w:rPr>
          <w:rFonts w:eastAsia="Times New Roman" w:cstheme="minorHAnsi"/>
          <w:color w:val="222222"/>
          <w:sz w:val="20"/>
          <w:szCs w:val="20"/>
        </w:rPr>
        <w:t>intreprinderi</w:t>
      </w:r>
      <w:proofErr w:type="spellEnd"/>
      <w:r w:rsidRPr="00FC5DB8">
        <w:rPr>
          <w:rFonts w:eastAsia="Times New Roman" w:cstheme="minorHAnsi"/>
          <w:color w:val="222222"/>
          <w:sz w:val="20"/>
          <w:szCs w:val="20"/>
        </w:rPr>
        <w:t>  -</w:t>
      </w:r>
      <w:proofErr w:type="gram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w:t>
      </w:r>
    </w:p>
    <w:p w14:paraId="0BBB832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33A378F6"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se </w:t>
      </w:r>
      <w:proofErr w:type="spellStart"/>
      <w:r w:rsidRPr="00FC5DB8">
        <w:rPr>
          <w:rFonts w:eastAsia="Times New Roman" w:cstheme="minorHAnsi"/>
          <w:color w:val="222222"/>
          <w:sz w:val="20"/>
          <w:szCs w:val="20"/>
        </w:rPr>
        <w:t>sprijin</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implementarea</w:t>
      </w:r>
      <w:proofErr w:type="spellEnd"/>
      <w:r w:rsidRPr="00FC5DB8">
        <w:rPr>
          <w:rFonts w:eastAsia="Times New Roman" w:cstheme="minorHAnsi"/>
          <w:color w:val="222222"/>
          <w:sz w:val="20"/>
          <w:szCs w:val="20"/>
        </w:rPr>
        <w:t xml:space="preserve"> PA - </w:t>
      </w:r>
      <w:proofErr w:type="spellStart"/>
      <w:r w:rsidRPr="00FC5DB8">
        <w:rPr>
          <w:rFonts w:eastAsia="Times New Roman" w:cstheme="minorHAnsi"/>
          <w:color w:val="222222"/>
          <w:sz w:val="20"/>
          <w:szCs w:val="20"/>
        </w:rPr>
        <w:t>Realizat</w:t>
      </w:r>
      <w:proofErr w:type="spellEnd"/>
    </w:p>
    <w:p w14:paraId="216450A2"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contracte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subventie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încheiate</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p>
    <w:p w14:paraId="2076137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subvenții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acordate</w:t>
      </w:r>
      <w:proofErr w:type="spellEnd"/>
      <w:r w:rsidRPr="00FC5DB8">
        <w:rPr>
          <w:rFonts w:eastAsia="Times New Roman" w:cstheme="minorHAnsi"/>
          <w:color w:val="222222"/>
          <w:sz w:val="20"/>
          <w:szCs w:val="20"/>
        </w:rPr>
        <w:t xml:space="preserve"> pentru </w:t>
      </w:r>
      <w:proofErr w:type="spellStart"/>
      <w:r w:rsidRPr="00FC5DB8">
        <w:rPr>
          <w:rFonts w:eastAsia="Times New Roman" w:cstheme="minorHAnsi"/>
          <w:color w:val="222222"/>
          <w:sz w:val="20"/>
          <w:szCs w:val="20"/>
        </w:rPr>
        <w:t>implementarea</w:t>
      </w:r>
      <w:proofErr w:type="spellEnd"/>
      <w:r w:rsidRPr="00FC5DB8">
        <w:rPr>
          <w:rFonts w:eastAsia="Times New Roman" w:cstheme="minorHAnsi"/>
          <w:color w:val="222222"/>
          <w:sz w:val="20"/>
          <w:szCs w:val="20"/>
        </w:rPr>
        <w:t xml:space="preserve"> PA – </w:t>
      </w:r>
      <w:proofErr w:type="spellStart"/>
      <w:r w:rsidRPr="00FC5DB8">
        <w:rPr>
          <w:rFonts w:eastAsia="Times New Roman" w:cstheme="minorHAnsi"/>
          <w:color w:val="222222"/>
          <w:sz w:val="20"/>
          <w:szCs w:val="20"/>
        </w:rPr>
        <w:t>Toate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cele</w:t>
      </w:r>
      <w:proofErr w:type="spellEnd"/>
      <w:r w:rsidRPr="00FC5DB8">
        <w:rPr>
          <w:rFonts w:eastAsia="Times New Roman" w:cstheme="minorHAnsi"/>
          <w:color w:val="222222"/>
          <w:sz w:val="20"/>
          <w:szCs w:val="20"/>
        </w:rPr>
        <w:t xml:space="preserve"> 19 </w:t>
      </w:r>
      <w:proofErr w:type="spellStart"/>
      <w:r w:rsidRPr="00FC5DB8">
        <w:rPr>
          <w:rFonts w:eastAsia="Times New Roman" w:cstheme="minorHAnsi"/>
          <w:color w:val="222222"/>
          <w:sz w:val="20"/>
          <w:szCs w:val="20"/>
        </w:rPr>
        <w:t>dintre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întreprinderile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au </w:t>
      </w:r>
      <w:proofErr w:type="spellStart"/>
      <w:r w:rsidRPr="00FC5DB8">
        <w:rPr>
          <w:rFonts w:eastAsia="Times New Roman" w:cstheme="minorHAnsi"/>
          <w:color w:val="222222"/>
          <w:sz w:val="20"/>
          <w:szCs w:val="20"/>
        </w:rPr>
        <w:t>primit</w:t>
      </w:r>
      <w:proofErr w:type="spellEnd"/>
      <w:r w:rsidRPr="00FC5DB8">
        <w:rPr>
          <w:rFonts w:eastAsia="Times New Roman" w:cstheme="minorHAnsi"/>
          <w:color w:val="222222"/>
          <w:sz w:val="20"/>
          <w:szCs w:val="20"/>
        </w:rPr>
        <w:t xml:space="preserve"> prima </w:t>
      </w:r>
      <w:proofErr w:type="spellStart"/>
      <w:r w:rsidRPr="00FC5DB8">
        <w:rPr>
          <w:rFonts w:eastAsia="Times New Roman" w:cstheme="minorHAnsi"/>
          <w:color w:val="222222"/>
          <w:sz w:val="20"/>
          <w:szCs w:val="20"/>
        </w:rPr>
        <w:t>tranșă</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valoare</w:t>
      </w:r>
      <w:proofErr w:type="spellEnd"/>
      <w:r w:rsidRPr="00FC5DB8">
        <w:rPr>
          <w:rFonts w:eastAsia="Times New Roman" w:cstheme="minorHAnsi"/>
          <w:color w:val="222222"/>
          <w:sz w:val="20"/>
          <w:szCs w:val="20"/>
        </w:rPr>
        <w:t xml:space="preserve"> de 50% din </w:t>
      </w:r>
      <w:proofErr w:type="spellStart"/>
      <w:proofErr w:type="gramStart"/>
      <w:r w:rsidRPr="00FC5DB8">
        <w:rPr>
          <w:rFonts w:eastAsia="Times New Roman" w:cstheme="minorHAnsi"/>
          <w:color w:val="222222"/>
          <w:sz w:val="20"/>
          <w:szCs w:val="20"/>
        </w:rPr>
        <w:t>subventie</w:t>
      </w:r>
      <w:proofErr w:type="spellEnd"/>
      <w:r w:rsidRPr="00FC5DB8">
        <w:rPr>
          <w:rFonts w:eastAsia="Times New Roman" w:cstheme="minorHAnsi"/>
          <w:color w:val="222222"/>
          <w:sz w:val="20"/>
          <w:szCs w:val="20"/>
        </w:rPr>
        <w:t xml:space="preserve"> ,</w:t>
      </w:r>
      <w:proofErr w:type="gram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este</w:t>
      </w:r>
      <w:proofErr w:type="spellEnd"/>
      <w:r w:rsidRPr="00FC5DB8">
        <w:rPr>
          <w:rFonts w:eastAsia="Times New Roman" w:cstheme="minorHAnsi"/>
          <w:color w:val="222222"/>
          <w:sz w:val="20"/>
          <w:szCs w:val="20"/>
        </w:rPr>
        <w:t xml:space="preserve"> in curs de </w:t>
      </w:r>
      <w:proofErr w:type="spellStart"/>
      <w:r w:rsidRPr="00FC5DB8">
        <w:rPr>
          <w:rFonts w:eastAsia="Times New Roman" w:cstheme="minorHAnsi"/>
          <w:color w:val="222222"/>
          <w:sz w:val="20"/>
          <w:szCs w:val="20"/>
        </w:rPr>
        <w:t>desfășurare</w:t>
      </w:r>
      <w:proofErr w:type="spellEnd"/>
      <w:r w:rsidRPr="00FC5DB8">
        <w:rPr>
          <w:rFonts w:eastAsia="Times New Roman" w:cstheme="minorHAnsi"/>
          <w:color w:val="222222"/>
          <w:sz w:val="20"/>
          <w:szCs w:val="20"/>
        </w:rPr>
        <w:t xml:space="preserve">, se fac </w:t>
      </w:r>
      <w:proofErr w:type="spellStart"/>
      <w:r w:rsidRPr="00FC5DB8">
        <w:rPr>
          <w:rFonts w:eastAsia="Times New Roman" w:cstheme="minorHAnsi"/>
          <w:color w:val="222222"/>
          <w:sz w:val="20"/>
          <w:szCs w:val="20"/>
        </w:rPr>
        <w:t>achiziții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disponibilizari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noi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angajări</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plăti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salarii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etc</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58% </w:t>
      </w:r>
    </w:p>
    <w:p w14:paraId="6CD5BA68"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R.A.2.3 – min 21 </w:t>
      </w:r>
      <w:proofErr w:type="spellStart"/>
      <w:r w:rsidRPr="00FC5DB8">
        <w:rPr>
          <w:rFonts w:eastAsia="Times New Roman" w:cstheme="minorHAnsi"/>
          <w:color w:val="222222"/>
          <w:sz w:val="20"/>
          <w:szCs w:val="20"/>
        </w:rPr>
        <w:t>dosare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decontare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tranșe</w:t>
      </w:r>
      <w:proofErr w:type="spellEnd"/>
      <w:r w:rsidRPr="00FC5DB8">
        <w:rPr>
          <w:rFonts w:eastAsia="Times New Roman" w:cstheme="minorHAnsi"/>
          <w:color w:val="222222"/>
          <w:sz w:val="20"/>
          <w:szCs w:val="20"/>
        </w:rPr>
        <w:t xml:space="preserve"> din </w:t>
      </w:r>
      <w:proofErr w:type="spellStart"/>
      <w:r w:rsidRPr="00FC5DB8">
        <w:rPr>
          <w:rFonts w:eastAsia="Times New Roman" w:cstheme="minorHAnsi"/>
          <w:color w:val="222222"/>
          <w:sz w:val="20"/>
          <w:szCs w:val="20"/>
        </w:rPr>
        <w:t>ajutorul</w:t>
      </w:r>
      <w:proofErr w:type="spellEnd"/>
      <w:r w:rsidRPr="00FC5DB8">
        <w:rPr>
          <w:rFonts w:eastAsia="Times New Roman" w:cstheme="minorHAnsi"/>
          <w:color w:val="222222"/>
          <w:sz w:val="20"/>
          <w:szCs w:val="20"/>
        </w:rPr>
        <w:t xml:space="preserve"> de minimis – In </w:t>
      </w:r>
      <w:proofErr w:type="gramStart"/>
      <w:r w:rsidRPr="00FC5DB8">
        <w:rPr>
          <w:rFonts w:eastAsia="Times New Roman" w:cstheme="minorHAnsi"/>
          <w:color w:val="222222"/>
          <w:sz w:val="20"/>
          <w:szCs w:val="20"/>
        </w:rPr>
        <w:t>curs ,</w:t>
      </w:r>
      <w:proofErr w:type="gram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58%</w:t>
      </w:r>
    </w:p>
    <w:p w14:paraId="5E5D237D"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R.A.2.4.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sustinere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firme</w:t>
      </w:r>
      <w:proofErr w:type="spellEnd"/>
      <w:r w:rsidRPr="00FC5DB8">
        <w:rPr>
          <w:rFonts w:eastAsia="Times New Roman" w:cstheme="minorHAnsi"/>
          <w:color w:val="222222"/>
          <w:sz w:val="20"/>
          <w:szCs w:val="20"/>
        </w:rPr>
        <w:t xml:space="preserve"> elaborate - In </w:t>
      </w:r>
      <w:proofErr w:type="gramStart"/>
      <w:r w:rsidRPr="00FC5DB8">
        <w:rPr>
          <w:rFonts w:eastAsia="Times New Roman" w:cstheme="minorHAnsi"/>
          <w:color w:val="222222"/>
          <w:sz w:val="20"/>
          <w:szCs w:val="20"/>
        </w:rPr>
        <w:t>curs ,</w:t>
      </w:r>
      <w:proofErr w:type="gram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25%</w:t>
      </w:r>
    </w:p>
    <w:p w14:paraId="3627480E"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R.A.2.4. - min 21 </w:t>
      </w:r>
      <w:proofErr w:type="spellStart"/>
      <w:r w:rsidRPr="00FC5DB8">
        <w:rPr>
          <w:rFonts w:eastAsia="Times New Roman" w:cstheme="minorHAnsi"/>
          <w:color w:val="222222"/>
          <w:sz w:val="20"/>
          <w:szCs w:val="20"/>
        </w:rPr>
        <w:t>întreprinderi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sociale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monitorizate</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vederea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funcționării</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dezvoltării</w:t>
      </w:r>
      <w:proofErr w:type="spellEnd"/>
      <w:r w:rsidRPr="00FC5DB8">
        <w:rPr>
          <w:rFonts w:eastAsia="Times New Roman" w:cstheme="minorHAnsi"/>
          <w:color w:val="222222"/>
          <w:sz w:val="20"/>
          <w:szCs w:val="20"/>
        </w:rPr>
        <w:t xml:space="preserve"> lor In </w:t>
      </w:r>
      <w:proofErr w:type="gramStart"/>
      <w:r w:rsidRPr="00FC5DB8">
        <w:rPr>
          <w:rFonts w:eastAsia="Times New Roman" w:cstheme="minorHAnsi"/>
          <w:color w:val="222222"/>
          <w:sz w:val="20"/>
          <w:szCs w:val="20"/>
        </w:rPr>
        <w:t>curs ,</w:t>
      </w:r>
      <w:proofErr w:type="gram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25%</w:t>
      </w:r>
    </w:p>
    <w:p w14:paraId="1C040C2B"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R.A.3.1. – 1 </w:t>
      </w:r>
      <w:proofErr w:type="spellStart"/>
      <w:r w:rsidRPr="00FC5DB8">
        <w:rPr>
          <w:rFonts w:eastAsia="Times New Roman" w:cstheme="minorHAnsi"/>
          <w:color w:val="222222"/>
          <w:sz w:val="20"/>
          <w:szCs w:val="20"/>
        </w:rPr>
        <w:t>procedura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implementare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elaborată</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w:t>
      </w:r>
    </w:p>
    <w:p w14:paraId="6253813F"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R.A.3.2.– 1 </w:t>
      </w:r>
      <w:proofErr w:type="spellStart"/>
      <w:r w:rsidRPr="00FC5DB8">
        <w:rPr>
          <w:rFonts w:eastAsia="Times New Roman" w:cstheme="minorHAnsi"/>
          <w:color w:val="222222"/>
          <w:sz w:val="20"/>
          <w:szCs w:val="20"/>
        </w:rPr>
        <w:t>analiză</w:t>
      </w:r>
      <w:proofErr w:type="spellEnd"/>
      <w:r w:rsidRPr="00FC5DB8">
        <w:rPr>
          <w:rFonts w:eastAsia="Times New Roman" w:cstheme="minorHAnsi"/>
          <w:color w:val="222222"/>
          <w:sz w:val="20"/>
          <w:szCs w:val="20"/>
        </w:rPr>
        <w:t xml:space="preserve"> a </w:t>
      </w:r>
      <w:proofErr w:type="spellStart"/>
      <w:r w:rsidRPr="00FC5DB8">
        <w:rPr>
          <w:rFonts w:eastAsia="Times New Roman" w:cstheme="minorHAnsi"/>
          <w:color w:val="222222"/>
          <w:sz w:val="20"/>
          <w:szCs w:val="20"/>
        </w:rPr>
        <w:t>mediului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antreprenoriatului</w:t>
      </w:r>
      <w:proofErr w:type="spellEnd"/>
      <w:r w:rsidRPr="00FC5DB8">
        <w:rPr>
          <w:rFonts w:eastAsia="Times New Roman" w:cstheme="minorHAnsi"/>
          <w:color w:val="222222"/>
          <w:sz w:val="20"/>
          <w:szCs w:val="20"/>
        </w:rPr>
        <w:t xml:space="preserve"> social </w:t>
      </w:r>
      <w:proofErr w:type="spellStart"/>
      <w:r w:rsidRPr="00FC5DB8">
        <w:rPr>
          <w:rFonts w:eastAsia="Times New Roman" w:cstheme="minorHAnsi"/>
          <w:color w:val="222222"/>
          <w:sz w:val="20"/>
          <w:szCs w:val="20"/>
        </w:rPr>
        <w:t>realizata</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nivel</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regiunea</w:t>
      </w:r>
      <w:proofErr w:type="spellEnd"/>
      <w:r w:rsidRPr="00FC5DB8">
        <w:rPr>
          <w:rFonts w:eastAsia="Times New Roman" w:cstheme="minorHAnsi"/>
          <w:color w:val="222222"/>
          <w:sz w:val="20"/>
          <w:szCs w:val="20"/>
        </w:rPr>
        <w:t xml:space="preserve"> SE/Sud </w:t>
      </w:r>
      <w:proofErr w:type="spellStart"/>
      <w:r w:rsidRPr="00FC5DB8">
        <w:rPr>
          <w:rFonts w:eastAsia="Times New Roman" w:cstheme="minorHAnsi"/>
          <w:color w:val="222222"/>
          <w:sz w:val="20"/>
          <w:szCs w:val="20"/>
        </w:rPr>
        <w:t>Muntenia</w:t>
      </w:r>
      <w:proofErr w:type="spellEnd"/>
      <w:r w:rsidRPr="00FC5DB8">
        <w:rPr>
          <w:rFonts w:eastAsia="Times New Roman" w:cstheme="minorHAnsi"/>
          <w:color w:val="222222"/>
          <w:sz w:val="20"/>
          <w:szCs w:val="20"/>
        </w:rPr>
        <w:t xml:space="preserve">- In curs de </w:t>
      </w:r>
      <w:proofErr w:type="spellStart"/>
      <w:r w:rsidRPr="00FC5DB8">
        <w:rPr>
          <w:rFonts w:eastAsia="Times New Roman" w:cstheme="minorHAnsi"/>
          <w:color w:val="222222"/>
          <w:sz w:val="20"/>
          <w:szCs w:val="20"/>
        </w:rPr>
        <w:t>realizare</w:t>
      </w:r>
      <w:proofErr w:type="spellEnd"/>
      <w:r w:rsidRPr="00FC5DB8">
        <w:rPr>
          <w:rFonts w:eastAsia="Times New Roman" w:cstheme="minorHAnsi"/>
          <w:color w:val="222222"/>
          <w:sz w:val="20"/>
          <w:szCs w:val="20"/>
        </w:rPr>
        <w:t xml:space="preserve"> </w:t>
      </w:r>
    </w:p>
    <w:p w14:paraId="38922D7F"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R.A.3.2. – 6 </w:t>
      </w:r>
      <w:proofErr w:type="spellStart"/>
      <w:r w:rsidRPr="00FC5DB8">
        <w:rPr>
          <w:rFonts w:eastAsia="Times New Roman" w:cstheme="minorHAnsi"/>
          <w:color w:val="222222"/>
          <w:sz w:val="20"/>
          <w:szCs w:val="20"/>
        </w:rPr>
        <w:t>targuri</w:t>
      </w:r>
      <w:proofErr w:type="spellEnd"/>
      <w:r w:rsidRPr="00FC5DB8">
        <w:rPr>
          <w:rFonts w:eastAsia="Times New Roman" w:cstheme="minorHAnsi"/>
          <w:color w:val="222222"/>
          <w:sz w:val="20"/>
          <w:szCs w:val="20"/>
        </w:rPr>
        <w:t>/</w:t>
      </w:r>
      <w:proofErr w:type="spellStart"/>
      <w:r w:rsidRPr="00FC5DB8">
        <w:rPr>
          <w:rFonts w:eastAsia="Times New Roman" w:cstheme="minorHAnsi"/>
          <w:color w:val="222222"/>
          <w:sz w:val="20"/>
          <w:szCs w:val="20"/>
        </w:rPr>
        <w:t>prezentări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afaceri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realizate</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nivel</w:t>
      </w:r>
      <w:proofErr w:type="spellEnd"/>
      <w:r w:rsidRPr="00FC5DB8">
        <w:rPr>
          <w:rFonts w:eastAsia="Times New Roman" w:cstheme="minorHAnsi"/>
          <w:color w:val="222222"/>
          <w:sz w:val="20"/>
          <w:szCs w:val="20"/>
        </w:rPr>
        <w:t xml:space="preserve"> regional pentru </w:t>
      </w:r>
      <w:proofErr w:type="spellStart"/>
      <w:r w:rsidRPr="00FC5DB8">
        <w:rPr>
          <w:rFonts w:eastAsia="Times New Roman" w:cstheme="minorHAnsi"/>
          <w:color w:val="222222"/>
          <w:sz w:val="20"/>
          <w:szCs w:val="20"/>
        </w:rPr>
        <w:t>firmele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beneficiare</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ajutor</w:t>
      </w:r>
      <w:proofErr w:type="spellEnd"/>
      <w:r w:rsidRPr="00FC5DB8">
        <w:rPr>
          <w:rFonts w:eastAsia="Times New Roman" w:cstheme="minorHAnsi"/>
          <w:color w:val="222222"/>
          <w:sz w:val="20"/>
          <w:szCs w:val="20"/>
        </w:rPr>
        <w:t xml:space="preserve"> de minimis – </w:t>
      </w:r>
      <w:proofErr w:type="spellStart"/>
      <w:r w:rsidRPr="00FC5DB8">
        <w:rPr>
          <w:rFonts w:eastAsia="Times New Roman" w:cstheme="minorHAnsi"/>
          <w:color w:val="222222"/>
          <w:sz w:val="20"/>
          <w:szCs w:val="20"/>
        </w:rPr>
        <w:t>datorită</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pandemiei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aceasta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va</w:t>
      </w:r>
      <w:proofErr w:type="spellEnd"/>
      <w:r w:rsidRPr="00FC5DB8">
        <w:rPr>
          <w:rFonts w:eastAsia="Times New Roman" w:cstheme="minorHAnsi"/>
          <w:color w:val="222222"/>
          <w:sz w:val="20"/>
          <w:szCs w:val="20"/>
        </w:rPr>
        <w:t xml:space="preserve"> fi </w:t>
      </w:r>
      <w:proofErr w:type="spellStart"/>
      <w:r w:rsidRPr="00FC5DB8">
        <w:rPr>
          <w:rFonts w:eastAsia="Times New Roman" w:cstheme="minorHAnsi"/>
          <w:color w:val="222222"/>
          <w:sz w:val="20"/>
          <w:szCs w:val="20"/>
        </w:rPr>
        <w:t>reluata</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cel</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mai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scurt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timp</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posibil</w:t>
      </w:r>
      <w:proofErr w:type="spellEnd"/>
    </w:p>
    <w:p w14:paraId="5AE83248"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R.A.4.1. </w:t>
      </w:r>
      <w:proofErr w:type="spellStart"/>
      <w:r w:rsidRPr="00FC5DB8">
        <w:rPr>
          <w:rFonts w:eastAsia="Times New Roman" w:cstheme="minorHAnsi"/>
          <w:color w:val="222222"/>
          <w:sz w:val="20"/>
          <w:szCs w:val="20"/>
        </w:rPr>
        <w:t>Angajare</w:t>
      </w:r>
      <w:proofErr w:type="spellEnd"/>
      <w:r w:rsidRPr="00FC5DB8">
        <w:rPr>
          <w:rFonts w:eastAsia="Times New Roman" w:cstheme="minorHAnsi"/>
          <w:color w:val="222222"/>
          <w:sz w:val="20"/>
          <w:szCs w:val="20"/>
        </w:rPr>
        <w:t xml:space="preserve"> manager de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(Contract, </w:t>
      </w:r>
      <w:proofErr w:type="spellStart"/>
      <w:r w:rsidRPr="00FC5DB8">
        <w:rPr>
          <w:rFonts w:eastAsia="Times New Roman" w:cstheme="minorHAnsi"/>
          <w:color w:val="222222"/>
          <w:sz w:val="20"/>
          <w:szCs w:val="20"/>
        </w:rPr>
        <w:t>fisa</w:t>
      </w:r>
      <w:proofErr w:type="spellEnd"/>
      <w:r w:rsidRPr="00FC5DB8">
        <w:rPr>
          <w:rFonts w:eastAsia="Times New Roman" w:cstheme="minorHAnsi"/>
          <w:color w:val="222222"/>
          <w:sz w:val="20"/>
          <w:szCs w:val="20"/>
        </w:rPr>
        <w:t xml:space="preserve"> post, CV) - </w:t>
      </w:r>
      <w:proofErr w:type="spellStart"/>
      <w:r w:rsidRPr="00FC5DB8">
        <w:rPr>
          <w:rFonts w:eastAsia="Times New Roman" w:cstheme="minorHAnsi"/>
          <w:color w:val="222222"/>
          <w:sz w:val="20"/>
          <w:szCs w:val="20"/>
        </w:rPr>
        <w:t>Realizat</w:t>
      </w:r>
      <w:proofErr w:type="spellEnd"/>
    </w:p>
    <w:p w14:paraId="18DDE97F"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w:t>
      </w:r>
      <w:proofErr w:type="spellStart"/>
      <w:r w:rsidRPr="00FC5DB8">
        <w:rPr>
          <w:rFonts w:eastAsia="Times New Roman" w:cstheme="minorHAnsi"/>
          <w:color w:val="222222"/>
          <w:sz w:val="20"/>
          <w:szCs w:val="20"/>
        </w:rPr>
        <w:t>Angajare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echipa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suport</w:t>
      </w:r>
      <w:proofErr w:type="spellEnd"/>
      <w:r w:rsidRPr="00FC5DB8">
        <w:rPr>
          <w:rFonts w:eastAsia="Times New Roman" w:cstheme="minorHAnsi"/>
          <w:color w:val="222222"/>
          <w:sz w:val="20"/>
          <w:szCs w:val="20"/>
        </w:rPr>
        <w:t xml:space="preserve"> management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Contracte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fise</w:t>
      </w:r>
      <w:proofErr w:type="spellEnd"/>
      <w:r w:rsidRPr="00FC5DB8">
        <w:rPr>
          <w:rFonts w:eastAsia="Times New Roman" w:cstheme="minorHAnsi"/>
          <w:color w:val="222222"/>
          <w:sz w:val="20"/>
          <w:szCs w:val="20"/>
        </w:rPr>
        <w:t xml:space="preserve"> de post, CV-</w:t>
      </w:r>
      <w:proofErr w:type="spellStart"/>
      <w:r w:rsidRPr="00FC5DB8">
        <w:rPr>
          <w:rFonts w:eastAsia="Times New Roman" w:cstheme="minorHAnsi"/>
          <w:color w:val="222222"/>
          <w:sz w:val="20"/>
          <w:szCs w:val="20"/>
        </w:rPr>
        <w:t>uri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rapoarte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activitate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fise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pontaj</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lunare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foi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prezenta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colectiva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Realizat</w:t>
      </w:r>
      <w:proofErr w:type="spellEnd"/>
    </w:p>
    <w:p w14:paraId="145371D9"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w:t>
      </w:r>
      <w:proofErr w:type="spellStart"/>
      <w:r w:rsidRPr="00FC5DB8">
        <w:rPr>
          <w:rFonts w:eastAsia="Times New Roman" w:cstheme="minorHAnsi"/>
          <w:color w:val="222222"/>
          <w:sz w:val="20"/>
          <w:szCs w:val="20"/>
        </w:rPr>
        <w:t>Dosare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achizitii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publice</w:t>
      </w:r>
      <w:proofErr w:type="spellEnd"/>
      <w:r w:rsidRPr="00FC5DB8">
        <w:rPr>
          <w:rFonts w:eastAsia="Times New Roman" w:cstheme="minorHAnsi"/>
          <w:color w:val="222222"/>
          <w:sz w:val="20"/>
          <w:szCs w:val="20"/>
        </w:rPr>
        <w:t xml:space="preserve">, plan </w:t>
      </w:r>
      <w:proofErr w:type="spellStart"/>
      <w:r w:rsidRPr="00FC5DB8">
        <w:rPr>
          <w:rFonts w:eastAsia="Times New Roman" w:cstheme="minorHAnsi"/>
          <w:color w:val="222222"/>
          <w:sz w:val="20"/>
          <w:szCs w:val="20"/>
        </w:rPr>
        <w:t>achizitii</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intocmit</w:t>
      </w:r>
      <w:proofErr w:type="spellEnd"/>
      <w:r w:rsidRPr="00FC5DB8">
        <w:rPr>
          <w:rFonts w:eastAsia="Times New Roman" w:cstheme="minorHAnsi"/>
          <w:color w:val="222222"/>
          <w:sz w:val="20"/>
          <w:szCs w:val="20"/>
        </w:rPr>
        <w:t xml:space="preserve"> si </w:t>
      </w:r>
      <w:proofErr w:type="spellStart"/>
      <w:r w:rsidRPr="00FC5DB8">
        <w:rPr>
          <w:rFonts w:eastAsia="Times New Roman" w:cstheme="minorHAnsi"/>
          <w:color w:val="222222"/>
          <w:sz w:val="20"/>
          <w:szCs w:val="20"/>
        </w:rPr>
        <w:t>actualizat</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acțiunea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este</w:t>
      </w:r>
      <w:proofErr w:type="spellEnd"/>
      <w:r w:rsidRPr="00FC5DB8">
        <w:rPr>
          <w:rFonts w:eastAsia="Times New Roman" w:cstheme="minorHAnsi"/>
          <w:color w:val="222222"/>
          <w:sz w:val="20"/>
          <w:szCs w:val="20"/>
        </w:rPr>
        <w:t xml:space="preserve"> in curs de </w:t>
      </w:r>
      <w:proofErr w:type="spellStart"/>
      <w:r w:rsidRPr="00FC5DB8">
        <w:rPr>
          <w:rFonts w:eastAsia="Times New Roman" w:cstheme="minorHAnsi"/>
          <w:color w:val="222222"/>
          <w:sz w:val="20"/>
          <w:szCs w:val="20"/>
        </w:rPr>
        <w:t>desfășurare</w:t>
      </w:r>
      <w:proofErr w:type="spellEnd"/>
      <w:r w:rsidRPr="00FC5DB8">
        <w:rPr>
          <w:rFonts w:eastAsia="Times New Roman" w:cstheme="minorHAnsi"/>
          <w:color w:val="222222"/>
          <w:sz w:val="20"/>
          <w:szCs w:val="20"/>
        </w:rPr>
        <w:t>, 58%</w:t>
      </w:r>
    </w:p>
    <w:p w14:paraId="60435AF6"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 set </w:t>
      </w:r>
      <w:proofErr w:type="spellStart"/>
      <w:r w:rsidRPr="00FC5DB8">
        <w:rPr>
          <w:rFonts w:eastAsia="Times New Roman" w:cstheme="minorHAnsi"/>
          <w:color w:val="222222"/>
          <w:sz w:val="20"/>
          <w:szCs w:val="20"/>
        </w:rPr>
        <w:t>elemente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identitate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vizuala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proiect</w:t>
      </w:r>
      <w:proofErr w:type="spellEnd"/>
      <w:r w:rsidRPr="00FC5DB8">
        <w:rPr>
          <w:rFonts w:eastAsia="Times New Roman" w:cstheme="minorHAnsi"/>
          <w:color w:val="222222"/>
          <w:sz w:val="20"/>
          <w:szCs w:val="20"/>
        </w:rPr>
        <w:t xml:space="preserve">, set </w:t>
      </w:r>
      <w:proofErr w:type="spellStart"/>
      <w:r w:rsidRPr="00FC5DB8">
        <w:rPr>
          <w:rFonts w:eastAsia="Times New Roman" w:cstheme="minorHAnsi"/>
          <w:color w:val="222222"/>
          <w:sz w:val="20"/>
          <w:szCs w:val="20"/>
        </w:rPr>
        <w:t>antete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alb-negru</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acțiunea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este</w:t>
      </w:r>
      <w:proofErr w:type="spellEnd"/>
      <w:r w:rsidRPr="00FC5DB8">
        <w:rPr>
          <w:rFonts w:eastAsia="Times New Roman" w:cstheme="minorHAnsi"/>
          <w:color w:val="222222"/>
          <w:sz w:val="20"/>
          <w:szCs w:val="20"/>
        </w:rPr>
        <w:t xml:space="preserve"> in curs de </w:t>
      </w:r>
      <w:proofErr w:type="spellStart"/>
      <w:r w:rsidRPr="00FC5DB8">
        <w:rPr>
          <w:rFonts w:eastAsia="Times New Roman" w:cstheme="minorHAnsi"/>
          <w:color w:val="222222"/>
          <w:sz w:val="20"/>
          <w:szCs w:val="20"/>
        </w:rPr>
        <w:t>desfășurare</w:t>
      </w:r>
      <w:proofErr w:type="spellEnd"/>
      <w:r w:rsidRPr="00FC5DB8">
        <w:rPr>
          <w:rFonts w:eastAsia="Times New Roman" w:cstheme="minorHAnsi"/>
          <w:color w:val="222222"/>
          <w:sz w:val="20"/>
          <w:szCs w:val="20"/>
        </w:rPr>
        <w:t xml:space="preserve">, 58% </w:t>
      </w:r>
      <w:proofErr w:type="spellStart"/>
      <w:r w:rsidRPr="00FC5DB8">
        <w:rPr>
          <w:rFonts w:eastAsia="Times New Roman" w:cstheme="minorHAnsi"/>
          <w:color w:val="222222"/>
          <w:sz w:val="20"/>
          <w:szCs w:val="20"/>
        </w:rPr>
        <w:t>Realizat</w:t>
      </w:r>
      <w:proofErr w:type="spellEnd"/>
    </w:p>
    <w:p w14:paraId="13057400"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 </w:t>
      </w:r>
      <w:proofErr w:type="spellStart"/>
      <w:r w:rsidRPr="00FC5DB8">
        <w:rPr>
          <w:rFonts w:eastAsia="Times New Roman" w:cstheme="minorHAnsi"/>
          <w:color w:val="222222"/>
          <w:sz w:val="20"/>
          <w:szCs w:val="20"/>
        </w:rPr>
        <w:t>Pagina</w:t>
      </w:r>
      <w:proofErr w:type="spellEnd"/>
      <w:r w:rsidRPr="00FC5DB8">
        <w:rPr>
          <w:rFonts w:eastAsia="Times New Roman" w:cstheme="minorHAnsi"/>
          <w:color w:val="222222"/>
          <w:sz w:val="20"/>
          <w:szCs w:val="20"/>
        </w:rPr>
        <w:t xml:space="preserve"> web </w:t>
      </w:r>
      <w:proofErr w:type="spellStart"/>
      <w:r w:rsidRPr="00FC5DB8">
        <w:rPr>
          <w:rFonts w:eastAsia="Times New Roman" w:cstheme="minorHAnsi"/>
          <w:color w:val="222222"/>
          <w:sz w:val="20"/>
          <w:szCs w:val="20"/>
        </w:rPr>
        <w:t>creata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continut</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configurat</w:t>
      </w:r>
      <w:proofErr w:type="spellEnd"/>
      <w:r w:rsidRPr="00FC5DB8">
        <w:rPr>
          <w:rFonts w:eastAsia="Times New Roman" w:cstheme="minorHAnsi"/>
          <w:color w:val="222222"/>
          <w:sz w:val="20"/>
          <w:szCs w:val="20"/>
        </w:rPr>
        <w:t xml:space="preserve"> – </w:t>
      </w:r>
      <w:proofErr w:type="spellStart"/>
      <w:r w:rsidRPr="00FC5DB8">
        <w:rPr>
          <w:rFonts w:eastAsia="Times New Roman" w:cstheme="minorHAnsi"/>
          <w:color w:val="222222"/>
          <w:sz w:val="20"/>
          <w:szCs w:val="20"/>
        </w:rPr>
        <w:t>Realizat</w:t>
      </w:r>
      <w:proofErr w:type="spellEnd"/>
      <w:r w:rsidRPr="00FC5DB8">
        <w:rPr>
          <w:rFonts w:eastAsia="Times New Roman" w:cstheme="minorHAnsi"/>
          <w:color w:val="222222"/>
          <w:sz w:val="20"/>
          <w:szCs w:val="20"/>
        </w:rPr>
        <w:t xml:space="preserve"> </w:t>
      </w:r>
    </w:p>
    <w:p w14:paraId="533FD54D" w14:textId="77777777" w:rsidR="00164F09" w:rsidRPr="00FC5DB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R.A.5.1 - o </w:t>
      </w:r>
      <w:proofErr w:type="spellStart"/>
      <w:r w:rsidRPr="00FC5DB8">
        <w:rPr>
          <w:rFonts w:eastAsia="Times New Roman" w:cstheme="minorHAnsi"/>
          <w:color w:val="222222"/>
          <w:sz w:val="20"/>
          <w:szCs w:val="20"/>
        </w:rPr>
        <w:t>conferință</w:t>
      </w:r>
      <w:proofErr w:type="spellEnd"/>
      <w:r w:rsidRPr="00FC5DB8">
        <w:rPr>
          <w:rFonts w:eastAsia="Times New Roman" w:cstheme="minorHAnsi"/>
          <w:color w:val="222222"/>
          <w:sz w:val="20"/>
          <w:szCs w:val="20"/>
        </w:rPr>
        <w:t xml:space="preserve"> la </w:t>
      </w:r>
      <w:proofErr w:type="spellStart"/>
      <w:r w:rsidRPr="00FC5DB8">
        <w:rPr>
          <w:rFonts w:eastAsia="Times New Roman" w:cstheme="minorHAnsi"/>
          <w:color w:val="222222"/>
          <w:sz w:val="20"/>
          <w:szCs w:val="20"/>
        </w:rPr>
        <w:t>început</w:t>
      </w:r>
      <w:proofErr w:type="spellEnd"/>
      <w:r w:rsidRPr="00FC5DB8">
        <w:rPr>
          <w:rFonts w:eastAsia="Times New Roman" w:cstheme="minorHAnsi"/>
          <w:color w:val="222222"/>
          <w:sz w:val="20"/>
          <w:szCs w:val="20"/>
        </w:rPr>
        <w:t xml:space="preserve"> si o </w:t>
      </w:r>
      <w:proofErr w:type="spellStart"/>
      <w:r w:rsidRPr="00FC5DB8">
        <w:rPr>
          <w:rFonts w:eastAsia="Times New Roman" w:cstheme="minorHAnsi"/>
          <w:color w:val="222222"/>
          <w:sz w:val="20"/>
          <w:szCs w:val="20"/>
        </w:rPr>
        <w:t>conferința</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finală</w:t>
      </w:r>
      <w:proofErr w:type="spellEnd"/>
      <w:r w:rsidRPr="00FC5DB8">
        <w:rPr>
          <w:rFonts w:eastAsia="Times New Roman" w:cstheme="minorHAnsi"/>
          <w:color w:val="222222"/>
          <w:sz w:val="20"/>
          <w:szCs w:val="20"/>
        </w:rPr>
        <w:t xml:space="preserve"> in </w:t>
      </w:r>
      <w:proofErr w:type="spellStart"/>
      <w:r w:rsidRPr="00FC5DB8">
        <w:rPr>
          <w:rFonts w:eastAsia="Times New Roman" w:cstheme="minorHAnsi"/>
          <w:color w:val="222222"/>
          <w:sz w:val="20"/>
          <w:szCs w:val="20"/>
        </w:rPr>
        <w:t>luna</w:t>
      </w:r>
      <w:proofErr w:type="spellEnd"/>
      <w:r w:rsidRPr="00FC5DB8">
        <w:rPr>
          <w:rFonts w:eastAsia="Times New Roman" w:cstheme="minorHAnsi"/>
          <w:color w:val="222222"/>
          <w:sz w:val="20"/>
          <w:szCs w:val="20"/>
        </w:rPr>
        <w:t xml:space="preserve"> 36 </w:t>
      </w:r>
      <w:proofErr w:type="spellStart"/>
      <w:r w:rsidRPr="00FC5DB8">
        <w:rPr>
          <w:rFonts w:eastAsia="Times New Roman" w:cstheme="minorHAnsi"/>
          <w:color w:val="222222"/>
          <w:sz w:val="20"/>
          <w:szCs w:val="20"/>
        </w:rPr>
        <w:t>organizate</w:t>
      </w:r>
      <w:proofErr w:type="spellEnd"/>
      <w:r w:rsidRPr="00FC5DB8">
        <w:rPr>
          <w:rFonts w:eastAsia="Times New Roman" w:cstheme="minorHAnsi"/>
          <w:color w:val="222222"/>
          <w:sz w:val="20"/>
          <w:szCs w:val="20"/>
        </w:rPr>
        <w:t xml:space="preserve"> – a </w:t>
      </w:r>
      <w:proofErr w:type="spellStart"/>
      <w:r w:rsidRPr="00FC5DB8">
        <w:rPr>
          <w:rFonts w:eastAsia="Times New Roman" w:cstheme="minorHAnsi"/>
          <w:color w:val="222222"/>
          <w:sz w:val="20"/>
          <w:szCs w:val="20"/>
        </w:rPr>
        <w:t>avut</w:t>
      </w:r>
      <w:proofErr w:type="spellEnd"/>
      <w:r w:rsidRPr="00FC5DB8">
        <w:rPr>
          <w:rFonts w:eastAsia="Times New Roman" w:cstheme="minorHAnsi"/>
          <w:color w:val="222222"/>
          <w:sz w:val="20"/>
          <w:szCs w:val="20"/>
        </w:rPr>
        <w:t xml:space="preserve"> loc </w:t>
      </w:r>
      <w:proofErr w:type="spellStart"/>
      <w:r w:rsidRPr="00FC5DB8">
        <w:rPr>
          <w:rFonts w:eastAsia="Times New Roman" w:cstheme="minorHAnsi"/>
          <w:color w:val="222222"/>
          <w:sz w:val="20"/>
          <w:szCs w:val="20"/>
        </w:rPr>
        <w:t>conferința</w:t>
      </w:r>
      <w:proofErr w:type="spellEnd"/>
      <w:r w:rsidRPr="00FC5DB8">
        <w:rPr>
          <w:rFonts w:eastAsia="Times New Roman" w:cstheme="minorHAnsi"/>
          <w:color w:val="222222"/>
          <w:sz w:val="20"/>
          <w:szCs w:val="20"/>
        </w:rPr>
        <w:t xml:space="preserve"> de </w:t>
      </w:r>
      <w:proofErr w:type="spellStart"/>
      <w:r w:rsidRPr="00FC5DB8">
        <w:rPr>
          <w:rFonts w:eastAsia="Times New Roman" w:cstheme="minorHAnsi"/>
          <w:color w:val="222222"/>
          <w:sz w:val="20"/>
          <w:szCs w:val="20"/>
        </w:rPr>
        <w:t>lansare</w:t>
      </w:r>
      <w:proofErr w:type="spellEnd"/>
      <w:r w:rsidRPr="00FC5DB8">
        <w:rPr>
          <w:rFonts w:eastAsia="Times New Roman" w:cstheme="minorHAnsi"/>
          <w:color w:val="222222"/>
          <w:sz w:val="20"/>
          <w:szCs w:val="20"/>
        </w:rPr>
        <w:t xml:space="preserve"> a </w:t>
      </w:r>
      <w:proofErr w:type="spellStart"/>
      <w:r w:rsidRPr="00FC5DB8">
        <w:rPr>
          <w:rFonts w:eastAsia="Times New Roman" w:cstheme="minorHAnsi"/>
          <w:color w:val="222222"/>
          <w:sz w:val="20"/>
          <w:szCs w:val="20"/>
        </w:rPr>
        <w:t>proiectului</w:t>
      </w:r>
      <w:proofErr w:type="spellEnd"/>
    </w:p>
    <w:p w14:paraId="52E6D8BE" w14:textId="2F8798C5" w:rsidR="00164F09"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FC5DB8">
        <w:rPr>
          <w:rFonts w:eastAsia="Times New Roman" w:cstheme="minorHAnsi"/>
          <w:color w:val="222222"/>
          <w:sz w:val="20"/>
          <w:szCs w:val="20"/>
        </w:rPr>
        <w:t xml:space="preserve">R.A.2.1. - 21 de </w:t>
      </w:r>
      <w:proofErr w:type="spellStart"/>
      <w:r w:rsidRPr="00FC5DB8">
        <w:rPr>
          <w:rFonts w:eastAsia="Times New Roman" w:cstheme="minorHAnsi"/>
          <w:color w:val="222222"/>
          <w:sz w:val="20"/>
          <w:szCs w:val="20"/>
        </w:rPr>
        <w:t>participanți</w:t>
      </w:r>
      <w:proofErr w:type="spellEnd"/>
      <w:r w:rsidRPr="00FC5DB8">
        <w:rPr>
          <w:rFonts w:eastAsia="Times New Roman" w:cstheme="minorHAnsi"/>
          <w:color w:val="222222"/>
          <w:sz w:val="20"/>
          <w:szCs w:val="20"/>
        </w:rPr>
        <w:t xml:space="preserve"> la workshop – nu </w:t>
      </w:r>
      <w:proofErr w:type="spellStart"/>
      <w:r w:rsidRPr="00FC5DB8">
        <w:rPr>
          <w:rFonts w:eastAsia="Times New Roman" w:cstheme="minorHAnsi"/>
          <w:color w:val="222222"/>
          <w:sz w:val="20"/>
          <w:szCs w:val="20"/>
        </w:rPr>
        <w:t>este</w:t>
      </w:r>
      <w:proofErr w:type="spellEnd"/>
      <w:r w:rsidRPr="00FC5DB8">
        <w:rPr>
          <w:rFonts w:eastAsia="Times New Roman" w:cstheme="minorHAnsi"/>
          <w:color w:val="222222"/>
          <w:sz w:val="20"/>
          <w:szCs w:val="20"/>
        </w:rPr>
        <w:t xml:space="preserve"> </w:t>
      </w:r>
      <w:proofErr w:type="spellStart"/>
      <w:r w:rsidRPr="00FC5DB8">
        <w:rPr>
          <w:rFonts w:eastAsia="Times New Roman" w:cstheme="minorHAnsi"/>
          <w:color w:val="222222"/>
          <w:sz w:val="20"/>
          <w:szCs w:val="20"/>
        </w:rPr>
        <w:t>cazul</w:t>
      </w:r>
      <w:proofErr w:type="spellEnd"/>
      <w:r w:rsidR="00181B7C">
        <w:rPr>
          <w:rFonts w:eastAsia="Times New Roman" w:cstheme="minorHAnsi"/>
          <w:color w:val="222222"/>
          <w:sz w:val="20"/>
          <w:szCs w:val="20"/>
        </w:rPr>
        <w:t>.</w:t>
      </w:r>
    </w:p>
    <w:p w14:paraId="7FFC7815" w14:textId="77777777" w:rsidR="00181B7C" w:rsidRPr="00FC5DB8" w:rsidRDefault="00181B7C" w:rsidP="00181B7C">
      <w:pPr>
        <w:pStyle w:val="ListParagraph"/>
        <w:spacing w:after="60" w:line="240" w:lineRule="auto"/>
        <w:jc w:val="both"/>
        <w:rPr>
          <w:rFonts w:eastAsia="Times New Roman" w:cstheme="minorHAnsi"/>
          <w:color w:val="222222"/>
          <w:sz w:val="20"/>
          <w:szCs w:val="20"/>
        </w:rPr>
      </w:pPr>
    </w:p>
    <w:p w14:paraId="7D15CED5"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rFonts w:eastAsia="Calibri" w:cs="Calibri"/>
          <w:b/>
          <w:i/>
          <w:color w:val="3CA1BC"/>
          <w:lang w:val="en-US"/>
        </w:rPr>
      </w:pPr>
      <w:r>
        <w:rPr>
          <w:b/>
          <w:i/>
          <w:color w:val="3CA1BC"/>
        </w:rPr>
        <w:lastRenderedPageBreak/>
        <w:t>Măsura în care intervenția POCU a contribuit la rezultatele obținute</w:t>
      </w:r>
    </w:p>
    <w:p w14:paraId="48ACAB1A" w14:textId="1397B884"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Proiectul „CRESC</w:t>
      </w:r>
      <w:r w:rsidR="00181B7C">
        <w:rPr>
          <w:rFonts w:eastAsia="Times New Roman" w:cs="Times New Roman"/>
          <w:sz w:val="20"/>
          <w:szCs w:val="20"/>
        </w:rPr>
        <w:t xml:space="preserve"> </w:t>
      </w:r>
      <w:r>
        <w:rPr>
          <w:rFonts w:eastAsia="Times New Roman" w:cs="Times New Roman"/>
          <w:sz w:val="20"/>
          <w:szCs w:val="20"/>
        </w:rPr>
        <w:t xml:space="preserve">- C(reativitate) si R(esurse) pentru o E(conomie) S(ociala) C(ompetitiva)”  si-a propus contribuția la asigurarea integrării sociale si profesionale a persoanelor aparținând grupurilor vulnerabile prin sprijinirea înființării a 21 întreprinderi sociale, inclusiv întreprinderile sociale de insertie in mediul rural (11 întreprinderi sociale infiintate) si urban (10 întreprinderi sociale infiintate)Acest proiect a cuprins o arie largă de activități intr-un domeniu încă necunoscut pentru România si anume „economia sociala”. Datorită POCU a luat naștere acest proiect . Dacă nu exista POPCU , domeniul Economie socială era ceva foarte puțin cunoscut. </w:t>
      </w:r>
    </w:p>
    <w:p w14:paraId="232CE9AD"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Urmare a interviului cu reprezentanții Beneficiarului - PRIMASERV SRL, am aflat ca majoritatea beneficiarilor  finali nu s-ar fi apucat de aceste planuri de afaceri si in final nu ar fi creat cele 2 de întreprinderi sociale daca nu ar fi existat acest proiect si implicit intervenția POCU.</w:t>
      </w:r>
    </w:p>
    <w:p w14:paraId="0D0D548A"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Deși interesul inițial al beneficiarilor finali a fost scăzut la începutul cursurilor, pe masura ce acestea descopereau si intelegeau oportunitatile si beneficiile întreprinderilor sociale , interesul pentru cofinantarea POCU a crescut si s-a concretizat prin depunerea planurilor de afaceri.</w:t>
      </w:r>
    </w:p>
    <w:p w14:paraId="5370D892"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Fără intervenția POPU nu s-ar fi creat 105 de locuri noi de munca din care 55 sunt in mediu rural unde sunt mult mai multe persoane vulnerabile, care astfel au primit o sansa la un loc de munca stabil. Aceste persoane vulnerabile au primit o oportunitate de angajare , care într-o economie de subzistență, nu ar fi existat . Aceste persoane au o sansa la o viața mai buna datorita intervenție POCU.</w:t>
      </w:r>
    </w:p>
    <w:p w14:paraId="2B3139D9"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Intervenția POCU a realizat înființarea celor 21 de întreprinderi, crearea celor 105 de locuri noi de munca , din care 55 in mediu rural , achiziția de echipamente noi , dând o sansa acestora sa fie competitive si performante intr-o economie impredictibila.</w:t>
      </w:r>
    </w:p>
    <w:p w14:paraId="1A850763"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Alte efecte decât cele planificate</w:t>
      </w:r>
    </w:p>
    <w:p w14:paraId="7C79145D"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5A46E8">
        <w:rPr>
          <w:rFonts w:eastAsia="Times New Roman" w:cstheme="minorHAnsi"/>
          <w:color w:val="222222"/>
          <w:sz w:val="20"/>
          <w:szCs w:val="20"/>
        </w:rPr>
        <w:t>Dezvoltarea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sistemului</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Asistență</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socială</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Odată</w:t>
      </w:r>
      <w:proofErr w:type="spellEnd"/>
      <w:r w:rsidRPr="005A46E8">
        <w:rPr>
          <w:rFonts w:eastAsia="Times New Roman" w:cstheme="minorHAnsi"/>
          <w:color w:val="222222"/>
          <w:sz w:val="20"/>
          <w:szCs w:val="20"/>
        </w:rPr>
        <w:t xml:space="preserve"> cu </w:t>
      </w:r>
      <w:proofErr w:type="spellStart"/>
      <w:r w:rsidRPr="005A46E8">
        <w:rPr>
          <w:rFonts w:eastAsia="Times New Roman" w:cstheme="minorHAnsi"/>
          <w:color w:val="222222"/>
          <w:sz w:val="20"/>
          <w:szCs w:val="20"/>
        </w:rPr>
        <w:t>creșterea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nevoii</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realizarea</w:t>
      </w:r>
      <w:proofErr w:type="spellEnd"/>
      <w:r w:rsidRPr="005A46E8">
        <w:rPr>
          <w:rFonts w:eastAsia="Times New Roman" w:cstheme="minorHAnsi"/>
          <w:color w:val="222222"/>
          <w:sz w:val="20"/>
          <w:szCs w:val="20"/>
        </w:rPr>
        <w:t xml:space="preserve"> a </w:t>
      </w:r>
      <w:proofErr w:type="spellStart"/>
      <w:r w:rsidRPr="005A46E8">
        <w:rPr>
          <w:rFonts w:eastAsia="Times New Roman" w:cstheme="minorHAnsi"/>
          <w:color w:val="222222"/>
          <w:sz w:val="20"/>
          <w:szCs w:val="20"/>
        </w:rPr>
        <w:t>unei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anchete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sociale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privind</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angajarea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persoanelor</w:t>
      </w:r>
      <w:proofErr w:type="spellEnd"/>
      <w:r w:rsidRPr="005A46E8">
        <w:rPr>
          <w:rFonts w:eastAsia="Times New Roman" w:cstheme="minorHAnsi"/>
          <w:color w:val="222222"/>
          <w:sz w:val="20"/>
          <w:szCs w:val="20"/>
        </w:rPr>
        <w:t xml:space="preserve"> din </w:t>
      </w:r>
      <w:proofErr w:type="spellStart"/>
      <w:r w:rsidRPr="005A46E8">
        <w:rPr>
          <w:rFonts w:eastAsia="Times New Roman" w:cstheme="minorHAnsi"/>
          <w:color w:val="222222"/>
          <w:sz w:val="20"/>
          <w:szCs w:val="20"/>
        </w:rPr>
        <w:t>grupurile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vulnerabile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departamentele</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Asistență</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socială</w:t>
      </w:r>
      <w:proofErr w:type="spellEnd"/>
      <w:r w:rsidRPr="005A46E8">
        <w:rPr>
          <w:rFonts w:eastAsia="Times New Roman" w:cstheme="minorHAnsi"/>
          <w:color w:val="222222"/>
          <w:sz w:val="20"/>
          <w:szCs w:val="20"/>
        </w:rPr>
        <w:t xml:space="preserve"> au </w:t>
      </w:r>
      <w:proofErr w:type="spellStart"/>
      <w:r w:rsidRPr="005A46E8">
        <w:rPr>
          <w:rFonts w:eastAsia="Times New Roman" w:cstheme="minorHAnsi"/>
          <w:color w:val="222222"/>
          <w:sz w:val="20"/>
          <w:szCs w:val="20"/>
        </w:rPr>
        <w:t>început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acorde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importanța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acestui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demers</w:t>
      </w:r>
      <w:proofErr w:type="spellEnd"/>
      <w:r w:rsidRPr="005A46E8">
        <w:rPr>
          <w:rFonts w:eastAsia="Times New Roman" w:cstheme="minorHAnsi"/>
          <w:color w:val="222222"/>
          <w:sz w:val="20"/>
          <w:szCs w:val="20"/>
        </w:rPr>
        <w:t xml:space="preserve">. </w:t>
      </w:r>
    </w:p>
    <w:p w14:paraId="4C0F24DA"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5A46E8">
        <w:rPr>
          <w:rFonts w:eastAsia="Times New Roman" w:cstheme="minorHAnsi"/>
          <w:color w:val="222222"/>
          <w:sz w:val="20"/>
          <w:szCs w:val="20"/>
        </w:rPr>
        <w:t>Furnizarea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unor</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servicii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noi</w:t>
      </w:r>
      <w:proofErr w:type="spellEnd"/>
      <w:r w:rsidRPr="005A46E8">
        <w:rPr>
          <w:rFonts w:eastAsia="Times New Roman" w:cstheme="minorHAnsi"/>
          <w:color w:val="222222"/>
          <w:sz w:val="20"/>
          <w:szCs w:val="20"/>
        </w:rPr>
        <w:t xml:space="preserve"> in zone in care </w:t>
      </w:r>
      <w:proofErr w:type="spellStart"/>
      <w:r w:rsidRPr="005A46E8">
        <w:rPr>
          <w:rFonts w:eastAsia="Times New Roman" w:cstheme="minorHAnsi"/>
          <w:color w:val="222222"/>
          <w:sz w:val="20"/>
          <w:szCs w:val="20"/>
        </w:rPr>
        <w:t>acestea</w:t>
      </w:r>
      <w:proofErr w:type="spellEnd"/>
      <w:r w:rsidRPr="005A46E8">
        <w:rPr>
          <w:rFonts w:eastAsia="Times New Roman" w:cstheme="minorHAnsi"/>
          <w:color w:val="222222"/>
          <w:sz w:val="20"/>
          <w:szCs w:val="20"/>
        </w:rPr>
        <w:t xml:space="preserve"> nu sunt </w:t>
      </w:r>
      <w:proofErr w:type="spellStart"/>
      <w:r w:rsidRPr="005A46E8">
        <w:rPr>
          <w:rFonts w:eastAsia="Times New Roman" w:cstheme="minorHAnsi"/>
          <w:color w:val="222222"/>
          <w:sz w:val="20"/>
          <w:szCs w:val="20"/>
        </w:rPr>
        <w:t>încă</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existente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acoperind</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nevoi</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consum</w:t>
      </w:r>
      <w:proofErr w:type="spellEnd"/>
      <w:r w:rsidRPr="005A46E8">
        <w:rPr>
          <w:rFonts w:eastAsia="Times New Roman" w:cstheme="minorHAnsi"/>
          <w:color w:val="222222"/>
          <w:sz w:val="20"/>
          <w:szCs w:val="20"/>
        </w:rPr>
        <w:t xml:space="preserve"> locale/</w:t>
      </w:r>
      <w:proofErr w:type="spellStart"/>
      <w:r w:rsidRPr="005A46E8">
        <w:rPr>
          <w:rFonts w:eastAsia="Times New Roman" w:cstheme="minorHAnsi"/>
          <w:color w:val="222222"/>
          <w:sz w:val="20"/>
          <w:szCs w:val="20"/>
        </w:rPr>
        <w:t>regionale</w:t>
      </w:r>
      <w:proofErr w:type="spellEnd"/>
      <w:r w:rsidRPr="005A46E8">
        <w:rPr>
          <w:rFonts w:eastAsia="Times New Roman" w:cstheme="minorHAnsi"/>
          <w:color w:val="222222"/>
          <w:sz w:val="20"/>
          <w:szCs w:val="20"/>
        </w:rPr>
        <w:t xml:space="preserve"> </w:t>
      </w:r>
    </w:p>
    <w:p w14:paraId="7C059CC7"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5A46E8">
        <w:rPr>
          <w:rFonts w:eastAsia="Times New Roman" w:cstheme="minorHAnsi"/>
          <w:color w:val="222222"/>
          <w:sz w:val="20"/>
          <w:szCs w:val="20"/>
        </w:rPr>
        <w:t>Creșterea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concurenței</w:t>
      </w:r>
      <w:proofErr w:type="spellEnd"/>
      <w:r w:rsidRPr="005A46E8">
        <w:rPr>
          <w:rFonts w:eastAsia="Times New Roman" w:cstheme="minorHAnsi"/>
          <w:color w:val="222222"/>
          <w:sz w:val="20"/>
          <w:szCs w:val="20"/>
        </w:rPr>
        <w:t xml:space="preserve"> pe plan local/regional, cu </w:t>
      </w:r>
      <w:proofErr w:type="spellStart"/>
      <w:r w:rsidRPr="005A46E8">
        <w:rPr>
          <w:rFonts w:eastAsia="Times New Roman" w:cstheme="minorHAnsi"/>
          <w:color w:val="222222"/>
          <w:sz w:val="20"/>
          <w:szCs w:val="20"/>
        </w:rPr>
        <w:t>efecte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pozitive</w:t>
      </w:r>
      <w:proofErr w:type="spellEnd"/>
      <w:r w:rsidRPr="005A46E8">
        <w:rPr>
          <w:rFonts w:eastAsia="Times New Roman" w:cstheme="minorHAnsi"/>
          <w:color w:val="222222"/>
          <w:sz w:val="20"/>
          <w:szCs w:val="20"/>
        </w:rPr>
        <w:t xml:space="preserve"> in </w:t>
      </w:r>
      <w:proofErr w:type="spellStart"/>
      <w:r w:rsidRPr="005A46E8">
        <w:rPr>
          <w:rFonts w:eastAsia="Times New Roman" w:cstheme="minorHAnsi"/>
          <w:color w:val="222222"/>
          <w:sz w:val="20"/>
          <w:szCs w:val="20"/>
        </w:rPr>
        <w:t>ce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priveste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competitivitatea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economica</w:t>
      </w:r>
      <w:proofErr w:type="spellEnd"/>
      <w:r w:rsidRPr="005A46E8">
        <w:rPr>
          <w:rFonts w:eastAsia="Times New Roman" w:cstheme="minorHAnsi"/>
          <w:color w:val="222222"/>
          <w:sz w:val="20"/>
          <w:szCs w:val="20"/>
        </w:rPr>
        <w:t>.</w:t>
      </w:r>
    </w:p>
    <w:p w14:paraId="7E5C7979"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proofErr w:type="spellStart"/>
      <w:r w:rsidRPr="005A46E8">
        <w:rPr>
          <w:rFonts w:eastAsia="Times New Roman" w:cstheme="minorHAnsi"/>
          <w:color w:val="222222"/>
          <w:sz w:val="20"/>
          <w:szCs w:val="20"/>
        </w:rPr>
        <w:t>Aportul</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adus</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entitățile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nou</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infiintate</w:t>
      </w:r>
      <w:proofErr w:type="spellEnd"/>
      <w:r w:rsidRPr="005A46E8">
        <w:rPr>
          <w:rFonts w:eastAsia="Times New Roman" w:cstheme="minorHAnsi"/>
          <w:color w:val="222222"/>
          <w:sz w:val="20"/>
          <w:szCs w:val="20"/>
        </w:rPr>
        <w:t xml:space="preserve"> in a face </w:t>
      </w:r>
      <w:proofErr w:type="spellStart"/>
      <w:r w:rsidRPr="005A46E8">
        <w:rPr>
          <w:rFonts w:eastAsia="Times New Roman" w:cstheme="minorHAnsi"/>
          <w:color w:val="222222"/>
          <w:sz w:val="20"/>
          <w:szCs w:val="20"/>
        </w:rPr>
        <w:t>cunoscută</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domeniul</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economiei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sociale</w:t>
      </w:r>
      <w:proofErr w:type="spellEnd"/>
      <w:r w:rsidRPr="005A46E8">
        <w:rPr>
          <w:rFonts w:eastAsia="Times New Roman" w:cstheme="minorHAnsi"/>
          <w:color w:val="222222"/>
          <w:sz w:val="20"/>
          <w:szCs w:val="20"/>
        </w:rPr>
        <w:t xml:space="preserve"> in </w:t>
      </w:r>
      <w:proofErr w:type="spellStart"/>
      <w:r w:rsidRPr="005A46E8">
        <w:rPr>
          <w:rFonts w:eastAsia="Times New Roman" w:cstheme="minorHAnsi"/>
          <w:color w:val="222222"/>
          <w:sz w:val="20"/>
          <w:szCs w:val="20"/>
        </w:rPr>
        <w:t>randul</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romanilor</w:t>
      </w:r>
      <w:proofErr w:type="spellEnd"/>
      <w:r w:rsidRPr="005A46E8">
        <w:rPr>
          <w:rFonts w:eastAsia="Times New Roman" w:cstheme="minorHAnsi"/>
          <w:color w:val="222222"/>
          <w:sz w:val="20"/>
          <w:szCs w:val="20"/>
        </w:rPr>
        <w:t xml:space="preserve"> si de a replica la </w:t>
      </w:r>
      <w:proofErr w:type="spellStart"/>
      <w:r w:rsidRPr="005A46E8">
        <w:rPr>
          <w:rFonts w:eastAsia="Times New Roman" w:cstheme="minorHAnsi"/>
          <w:color w:val="222222"/>
          <w:sz w:val="20"/>
          <w:szCs w:val="20"/>
        </w:rPr>
        <w:t>nivel</w:t>
      </w:r>
      <w:proofErr w:type="spellEnd"/>
      <w:r w:rsidRPr="005A46E8">
        <w:rPr>
          <w:rFonts w:eastAsia="Times New Roman" w:cstheme="minorHAnsi"/>
          <w:color w:val="222222"/>
          <w:sz w:val="20"/>
          <w:szCs w:val="20"/>
        </w:rPr>
        <w:t xml:space="preserve"> regional si nu </w:t>
      </w:r>
      <w:proofErr w:type="spellStart"/>
      <w:r w:rsidRPr="005A46E8">
        <w:rPr>
          <w:rFonts w:eastAsia="Times New Roman" w:cstheme="minorHAnsi"/>
          <w:color w:val="222222"/>
          <w:sz w:val="20"/>
          <w:szCs w:val="20"/>
        </w:rPr>
        <w:t>numai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structuri</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economie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socială</w:t>
      </w:r>
      <w:proofErr w:type="spellEnd"/>
      <w:r w:rsidRPr="005A46E8">
        <w:rPr>
          <w:rFonts w:eastAsia="Times New Roman" w:cstheme="minorHAnsi"/>
          <w:color w:val="222222"/>
          <w:sz w:val="20"/>
          <w:szCs w:val="20"/>
        </w:rPr>
        <w:t xml:space="preserve">. SES-urile </w:t>
      </w:r>
      <w:proofErr w:type="spellStart"/>
      <w:r w:rsidRPr="005A46E8">
        <w:rPr>
          <w:rFonts w:eastAsia="Times New Roman" w:cstheme="minorHAnsi"/>
          <w:color w:val="222222"/>
          <w:sz w:val="20"/>
          <w:szCs w:val="20"/>
        </w:rPr>
        <w:t>infiintate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prin</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acest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proiect</w:t>
      </w:r>
      <w:proofErr w:type="spellEnd"/>
      <w:r w:rsidRPr="005A46E8">
        <w:rPr>
          <w:rFonts w:eastAsia="Times New Roman" w:cstheme="minorHAnsi"/>
          <w:color w:val="222222"/>
          <w:sz w:val="20"/>
          <w:szCs w:val="20"/>
        </w:rPr>
        <w:t xml:space="preserve"> sunt </w:t>
      </w:r>
      <w:proofErr w:type="spellStart"/>
      <w:r w:rsidRPr="005A46E8">
        <w:rPr>
          <w:rFonts w:eastAsia="Times New Roman" w:cstheme="minorHAnsi"/>
          <w:color w:val="222222"/>
          <w:sz w:val="20"/>
          <w:szCs w:val="20"/>
        </w:rPr>
        <w:t>doar</w:t>
      </w:r>
      <w:proofErr w:type="spellEnd"/>
      <w:r w:rsidRPr="005A46E8">
        <w:rPr>
          <w:rFonts w:eastAsia="Times New Roman" w:cstheme="minorHAnsi"/>
          <w:color w:val="222222"/>
          <w:sz w:val="20"/>
          <w:szCs w:val="20"/>
        </w:rPr>
        <w:t xml:space="preserve"> un </w:t>
      </w:r>
      <w:proofErr w:type="spellStart"/>
      <w:r w:rsidRPr="005A46E8">
        <w:rPr>
          <w:rFonts w:eastAsia="Times New Roman" w:cstheme="minorHAnsi"/>
          <w:color w:val="222222"/>
          <w:sz w:val="20"/>
          <w:szCs w:val="20"/>
        </w:rPr>
        <w:t>exemplu</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urmat</w:t>
      </w:r>
      <w:proofErr w:type="spellEnd"/>
      <w:r w:rsidRPr="005A46E8">
        <w:rPr>
          <w:rFonts w:eastAsia="Times New Roman" w:cstheme="minorHAnsi"/>
          <w:color w:val="222222"/>
          <w:sz w:val="20"/>
          <w:szCs w:val="20"/>
        </w:rPr>
        <w:t xml:space="preserve"> pentru </w:t>
      </w:r>
      <w:proofErr w:type="spellStart"/>
      <w:r w:rsidRPr="005A46E8">
        <w:rPr>
          <w:rFonts w:eastAsia="Times New Roman" w:cstheme="minorHAnsi"/>
          <w:color w:val="222222"/>
          <w:sz w:val="20"/>
          <w:szCs w:val="20"/>
        </w:rPr>
        <w:t>restul</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comunității</w:t>
      </w:r>
      <w:proofErr w:type="spellEnd"/>
      <w:r w:rsidRPr="005A46E8">
        <w:rPr>
          <w:rFonts w:eastAsia="Times New Roman" w:cstheme="minorHAnsi"/>
          <w:color w:val="222222"/>
          <w:sz w:val="20"/>
          <w:szCs w:val="20"/>
        </w:rPr>
        <w:t>.</w:t>
      </w:r>
    </w:p>
    <w:p w14:paraId="3CAD0879"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5A46E8">
        <w:rPr>
          <w:rFonts w:eastAsia="Times New Roman" w:cstheme="minorHAnsi"/>
          <w:color w:val="222222"/>
          <w:sz w:val="20"/>
          <w:szCs w:val="20"/>
        </w:rPr>
        <w:t xml:space="preserve">Au </w:t>
      </w:r>
      <w:proofErr w:type="spellStart"/>
      <w:r w:rsidRPr="005A46E8">
        <w:rPr>
          <w:rFonts w:eastAsia="Times New Roman" w:cstheme="minorHAnsi"/>
          <w:color w:val="222222"/>
          <w:sz w:val="20"/>
          <w:szCs w:val="20"/>
        </w:rPr>
        <w:t>existat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beneficiari</w:t>
      </w:r>
      <w:proofErr w:type="spellEnd"/>
      <w:r w:rsidRPr="005A46E8">
        <w:rPr>
          <w:rFonts w:eastAsia="Times New Roman" w:cstheme="minorHAnsi"/>
          <w:color w:val="222222"/>
          <w:sz w:val="20"/>
          <w:szCs w:val="20"/>
        </w:rPr>
        <w:t xml:space="preserve"> care au </w:t>
      </w:r>
      <w:proofErr w:type="spellStart"/>
      <w:r w:rsidRPr="005A46E8">
        <w:rPr>
          <w:rFonts w:eastAsia="Times New Roman" w:cstheme="minorHAnsi"/>
          <w:color w:val="222222"/>
          <w:sz w:val="20"/>
          <w:szCs w:val="20"/>
        </w:rPr>
        <w:t>atras</w:t>
      </w:r>
      <w:proofErr w:type="spellEnd"/>
      <w:r w:rsidRPr="005A46E8">
        <w:rPr>
          <w:rFonts w:eastAsia="Times New Roman" w:cstheme="minorHAnsi"/>
          <w:color w:val="222222"/>
          <w:sz w:val="20"/>
          <w:szCs w:val="20"/>
        </w:rPr>
        <w:t xml:space="preserve"> si </w:t>
      </w:r>
      <w:proofErr w:type="spellStart"/>
      <w:r w:rsidRPr="005A46E8">
        <w:rPr>
          <w:rFonts w:eastAsia="Times New Roman" w:cstheme="minorHAnsi"/>
          <w:color w:val="222222"/>
          <w:sz w:val="20"/>
          <w:szCs w:val="20"/>
        </w:rPr>
        <w:t>alte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surse</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finanțare</w:t>
      </w:r>
      <w:proofErr w:type="spellEnd"/>
      <w:r w:rsidRPr="005A46E8">
        <w:rPr>
          <w:rFonts w:eastAsia="Times New Roman" w:cstheme="minorHAnsi"/>
          <w:color w:val="222222"/>
          <w:sz w:val="20"/>
          <w:szCs w:val="20"/>
        </w:rPr>
        <w:t xml:space="preserve"> in </w:t>
      </w:r>
      <w:proofErr w:type="spellStart"/>
      <w:r w:rsidRPr="005A46E8">
        <w:rPr>
          <w:rFonts w:eastAsia="Times New Roman" w:cstheme="minorHAnsi"/>
          <w:color w:val="222222"/>
          <w:sz w:val="20"/>
          <w:szCs w:val="20"/>
        </w:rPr>
        <w:t>întreprinderile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nou</w:t>
      </w:r>
      <w:proofErr w:type="spellEnd"/>
      <w:r w:rsidRPr="005A46E8">
        <w:rPr>
          <w:rFonts w:eastAsia="Times New Roman" w:cstheme="minorHAnsi"/>
          <w:color w:val="222222"/>
          <w:sz w:val="20"/>
          <w:szCs w:val="20"/>
        </w:rPr>
        <w:t xml:space="preserve"> </w:t>
      </w:r>
      <w:proofErr w:type="gramStart"/>
      <w:r w:rsidRPr="005A46E8">
        <w:rPr>
          <w:rFonts w:eastAsia="Times New Roman" w:cstheme="minorHAnsi"/>
          <w:color w:val="222222"/>
          <w:sz w:val="20"/>
          <w:szCs w:val="20"/>
        </w:rPr>
        <w:t>create ,</w:t>
      </w:r>
      <w:proofErr w:type="gram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crescand</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cifra</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afaceri</w:t>
      </w:r>
      <w:proofErr w:type="spellEnd"/>
      <w:r w:rsidRPr="005A46E8">
        <w:rPr>
          <w:rFonts w:eastAsia="Times New Roman" w:cstheme="minorHAnsi"/>
          <w:color w:val="222222"/>
          <w:sz w:val="20"/>
          <w:szCs w:val="20"/>
        </w:rPr>
        <w:t xml:space="preserve"> , </w:t>
      </w:r>
      <w:proofErr w:type="spellStart"/>
      <w:r w:rsidRPr="005A46E8">
        <w:rPr>
          <w:rFonts w:eastAsia="Times New Roman" w:cstheme="minorHAnsi"/>
          <w:color w:val="222222"/>
          <w:sz w:val="20"/>
          <w:szCs w:val="20"/>
        </w:rPr>
        <w:t>taxele</w:t>
      </w:r>
      <w:proofErr w:type="spellEnd"/>
      <w:r w:rsidRPr="005A46E8">
        <w:rPr>
          <w:rFonts w:eastAsia="Times New Roman" w:cstheme="minorHAnsi"/>
          <w:color w:val="222222"/>
          <w:sz w:val="20"/>
          <w:szCs w:val="20"/>
        </w:rPr>
        <w:t xml:space="preserve"> si </w:t>
      </w:r>
      <w:proofErr w:type="spellStart"/>
      <w:r w:rsidRPr="005A46E8">
        <w:rPr>
          <w:rFonts w:eastAsia="Times New Roman" w:cstheme="minorHAnsi"/>
          <w:color w:val="222222"/>
          <w:sz w:val="20"/>
          <w:szCs w:val="20"/>
        </w:rPr>
        <w:t>potențialul</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afacerii</w:t>
      </w:r>
      <w:proofErr w:type="spellEnd"/>
      <w:r w:rsidRPr="005A46E8">
        <w:rPr>
          <w:rFonts w:eastAsia="Times New Roman" w:cstheme="minorHAnsi"/>
          <w:color w:val="222222"/>
          <w:sz w:val="20"/>
          <w:szCs w:val="20"/>
        </w:rPr>
        <w:t>.</w:t>
      </w:r>
    </w:p>
    <w:p w14:paraId="552AEAFD"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5A46E8">
        <w:rPr>
          <w:rFonts w:eastAsia="Times New Roman" w:cstheme="minorHAnsi"/>
          <w:color w:val="222222"/>
          <w:sz w:val="20"/>
          <w:szCs w:val="20"/>
        </w:rPr>
        <w:t xml:space="preserve">A </w:t>
      </w:r>
      <w:proofErr w:type="spellStart"/>
      <w:r w:rsidRPr="005A46E8">
        <w:rPr>
          <w:rFonts w:eastAsia="Times New Roman" w:cstheme="minorHAnsi"/>
          <w:color w:val="222222"/>
          <w:sz w:val="20"/>
          <w:szCs w:val="20"/>
        </w:rPr>
        <w:t>scăzut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poluarea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datorită</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achiziționării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unor</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echipamente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noi</w:t>
      </w:r>
      <w:proofErr w:type="spellEnd"/>
      <w:r w:rsidRPr="005A46E8">
        <w:rPr>
          <w:rFonts w:eastAsia="Times New Roman" w:cstheme="minorHAnsi"/>
          <w:color w:val="222222"/>
          <w:sz w:val="20"/>
          <w:szCs w:val="20"/>
        </w:rPr>
        <w:t xml:space="preserve"> care </w:t>
      </w:r>
      <w:proofErr w:type="spellStart"/>
      <w:r w:rsidRPr="005A46E8">
        <w:rPr>
          <w:rFonts w:eastAsia="Times New Roman" w:cstheme="minorHAnsi"/>
          <w:color w:val="222222"/>
          <w:sz w:val="20"/>
          <w:szCs w:val="20"/>
        </w:rPr>
        <w:t>polueaza</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mai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putin</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decat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daca</w:t>
      </w:r>
      <w:proofErr w:type="spellEnd"/>
      <w:r w:rsidRPr="005A46E8">
        <w:rPr>
          <w:rFonts w:eastAsia="Times New Roman" w:cstheme="minorHAnsi"/>
          <w:color w:val="222222"/>
          <w:sz w:val="20"/>
          <w:szCs w:val="20"/>
        </w:rPr>
        <w:t xml:space="preserve"> s-</w:t>
      </w:r>
      <w:proofErr w:type="spellStart"/>
      <w:r w:rsidRPr="005A46E8">
        <w:rPr>
          <w:rFonts w:eastAsia="Times New Roman" w:cstheme="minorHAnsi"/>
          <w:color w:val="222222"/>
          <w:sz w:val="20"/>
          <w:szCs w:val="20"/>
        </w:rPr>
        <w:t>ar</w:t>
      </w:r>
      <w:proofErr w:type="spellEnd"/>
      <w:r w:rsidRPr="005A46E8">
        <w:rPr>
          <w:rFonts w:eastAsia="Times New Roman" w:cstheme="minorHAnsi"/>
          <w:color w:val="222222"/>
          <w:sz w:val="20"/>
          <w:szCs w:val="20"/>
        </w:rPr>
        <w:t xml:space="preserve"> fi </w:t>
      </w:r>
      <w:proofErr w:type="spellStart"/>
      <w:r w:rsidRPr="005A46E8">
        <w:rPr>
          <w:rFonts w:eastAsia="Times New Roman" w:cstheme="minorHAnsi"/>
          <w:color w:val="222222"/>
          <w:sz w:val="20"/>
          <w:szCs w:val="20"/>
        </w:rPr>
        <w:t>achiziționat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aparate</w:t>
      </w:r>
      <w:proofErr w:type="spellEnd"/>
      <w:r w:rsidRPr="005A46E8">
        <w:rPr>
          <w:rFonts w:eastAsia="Times New Roman" w:cstheme="minorHAnsi"/>
          <w:color w:val="222222"/>
          <w:sz w:val="20"/>
          <w:szCs w:val="20"/>
        </w:rPr>
        <w:t xml:space="preserve"> second hand</w:t>
      </w:r>
    </w:p>
    <w:p w14:paraId="6A85CE5D" w14:textId="77777777" w:rsidR="00164F09" w:rsidRPr="005A46E8" w:rsidRDefault="00164F09" w:rsidP="00164F09">
      <w:pPr>
        <w:pStyle w:val="ListParagraph"/>
        <w:numPr>
          <w:ilvl w:val="0"/>
          <w:numId w:val="2"/>
        </w:numPr>
        <w:spacing w:after="60" w:line="240" w:lineRule="auto"/>
        <w:jc w:val="both"/>
        <w:rPr>
          <w:rFonts w:eastAsia="Times New Roman" w:cstheme="minorHAnsi"/>
          <w:color w:val="222222"/>
          <w:sz w:val="20"/>
          <w:szCs w:val="20"/>
        </w:rPr>
      </w:pPr>
      <w:r w:rsidRPr="005A46E8">
        <w:rPr>
          <w:rFonts w:eastAsia="Times New Roman" w:cstheme="minorHAnsi"/>
          <w:color w:val="222222"/>
          <w:sz w:val="20"/>
          <w:szCs w:val="20"/>
        </w:rPr>
        <w:t xml:space="preserve">O </w:t>
      </w:r>
      <w:proofErr w:type="spellStart"/>
      <w:r w:rsidRPr="005A46E8">
        <w:rPr>
          <w:rFonts w:eastAsia="Times New Roman" w:cstheme="minorHAnsi"/>
          <w:color w:val="222222"/>
          <w:sz w:val="20"/>
          <w:szCs w:val="20"/>
        </w:rPr>
        <w:t>serie</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beneficiari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finali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întreprinderi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sociale</w:t>
      </w:r>
      <w:proofErr w:type="spellEnd"/>
      <w:r w:rsidRPr="005A46E8">
        <w:rPr>
          <w:rFonts w:eastAsia="Times New Roman" w:cstheme="minorHAnsi"/>
          <w:color w:val="222222"/>
          <w:sz w:val="20"/>
          <w:szCs w:val="20"/>
        </w:rPr>
        <w:t xml:space="preserve">, au </w:t>
      </w:r>
      <w:proofErr w:type="spellStart"/>
      <w:r w:rsidRPr="005A46E8">
        <w:rPr>
          <w:rFonts w:eastAsia="Times New Roman" w:cstheme="minorHAnsi"/>
          <w:color w:val="222222"/>
          <w:sz w:val="20"/>
          <w:szCs w:val="20"/>
        </w:rPr>
        <w:t>angajat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mai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mult</w:t>
      </w:r>
      <w:proofErr w:type="spellEnd"/>
      <w:r w:rsidRPr="005A46E8">
        <w:rPr>
          <w:rFonts w:eastAsia="Times New Roman" w:cstheme="minorHAnsi"/>
          <w:color w:val="222222"/>
          <w:sz w:val="20"/>
          <w:szCs w:val="20"/>
        </w:rPr>
        <w:t xml:space="preserve"> personal </w:t>
      </w:r>
      <w:proofErr w:type="spellStart"/>
      <w:r w:rsidRPr="005A46E8">
        <w:rPr>
          <w:rFonts w:eastAsia="Times New Roman" w:cstheme="minorHAnsi"/>
          <w:color w:val="222222"/>
          <w:sz w:val="20"/>
          <w:szCs w:val="20"/>
        </w:rPr>
        <w:t>decât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cele</w:t>
      </w:r>
      <w:proofErr w:type="spellEnd"/>
      <w:r w:rsidRPr="005A46E8">
        <w:rPr>
          <w:rFonts w:eastAsia="Times New Roman" w:cstheme="minorHAnsi"/>
          <w:color w:val="222222"/>
          <w:sz w:val="20"/>
          <w:szCs w:val="20"/>
        </w:rPr>
        <w:t xml:space="preserve"> 5 </w:t>
      </w:r>
      <w:proofErr w:type="spellStart"/>
      <w:r w:rsidRPr="005A46E8">
        <w:rPr>
          <w:rFonts w:eastAsia="Times New Roman" w:cstheme="minorHAnsi"/>
          <w:color w:val="222222"/>
          <w:sz w:val="20"/>
          <w:szCs w:val="20"/>
        </w:rPr>
        <w:t>posturi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prevăzute</w:t>
      </w:r>
      <w:proofErr w:type="spellEnd"/>
      <w:r w:rsidRPr="005A46E8">
        <w:rPr>
          <w:rFonts w:eastAsia="Times New Roman" w:cstheme="minorHAnsi"/>
          <w:color w:val="222222"/>
          <w:sz w:val="20"/>
          <w:szCs w:val="20"/>
        </w:rPr>
        <w:t xml:space="preserve"> in </w:t>
      </w:r>
      <w:proofErr w:type="spellStart"/>
      <w:r w:rsidRPr="005A46E8">
        <w:rPr>
          <w:rFonts w:eastAsia="Times New Roman" w:cstheme="minorHAnsi"/>
          <w:color w:val="222222"/>
          <w:sz w:val="20"/>
          <w:szCs w:val="20"/>
        </w:rPr>
        <w:t>planul</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afaceri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astfel</w:t>
      </w:r>
      <w:proofErr w:type="spellEnd"/>
      <w:r w:rsidRPr="005A46E8">
        <w:rPr>
          <w:rFonts w:eastAsia="Times New Roman" w:cstheme="minorHAnsi"/>
          <w:color w:val="222222"/>
          <w:sz w:val="20"/>
          <w:szCs w:val="20"/>
        </w:rPr>
        <w:t xml:space="preserve"> s-au </w:t>
      </w:r>
      <w:proofErr w:type="spellStart"/>
      <w:r w:rsidRPr="005A46E8">
        <w:rPr>
          <w:rFonts w:eastAsia="Times New Roman" w:cstheme="minorHAnsi"/>
          <w:color w:val="222222"/>
          <w:sz w:val="20"/>
          <w:szCs w:val="20"/>
        </w:rPr>
        <w:t>creat</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mai</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multe</w:t>
      </w:r>
      <w:proofErr w:type="spellEnd"/>
      <w:r w:rsidRPr="005A46E8">
        <w:rPr>
          <w:rFonts w:eastAsia="Times New Roman" w:cstheme="minorHAnsi"/>
          <w:color w:val="222222"/>
          <w:sz w:val="20"/>
          <w:szCs w:val="20"/>
        </w:rPr>
        <w:t xml:space="preserve"> </w:t>
      </w:r>
      <w:proofErr w:type="spellStart"/>
      <w:r w:rsidRPr="005A46E8">
        <w:rPr>
          <w:rFonts w:eastAsia="Times New Roman" w:cstheme="minorHAnsi"/>
          <w:color w:val="222222"/>
          <w:sz w:val="20"/>
          <w:szCs w:val="20"/>
        </w:rPr>
        <w:t>locuri</w:t>
      </w:r>
      <w:proofErr w:type="spellEnd"/>
      <w:r w:rsidRPr="005A46E8">
        <w:rPr>
          <w:rFonts w:eastAsia="Times New Roman" w:cstheme="minorHAnsi"/>
          <w:color w:val="222222"/>
          <w:sz w:val="20"/>
          <w:szCs w:val="20"/>
        </w:rPr>
        <w:t xml:space="preserve"> de </w:t>
      </w:r>
      <w:proofErr w:type="spellStart"/>
      <w:r w:rsidRPr="005A46E8">
        <w:rPr>
          <w:rFonts w:eastAsia="Times New Roman" w:cstheme="minorHAnsi"/>
          <w:color w:val="222222"/>
          <w:sz w:val="20"/>
          <w:szCs w:val="20"/>
        </w:rPr>
        <w:t>munca</w:t>
      </w:r>
      <w:proofErr w:type="spellEnd"/>
      <w:r w:rsidRPr="005A46E8">
        <w:rPr>
          <w:rFonts w:eastAsia="Times New Roman" w:cstheme="minorHAnsi"/>
          <w:color w:val="222222"/>
          <w:sz w:val="20"/>
          <w:szCs w:val="20"/>
        </w:rPr>
        <w:t>.</w:t>
      </w:r>
    </w:p>
    <w:p w14:paraId="2A4AB98D"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Sustenabilitatea rezultatelor obținute</w:t>
      </w:r>
    </w:p>
    <w:p w14:paraId="0FBD220E" w14:textId="77777777" w:rsidR="00164F09" w:rsidRDefault="00164F09" w:rsidP="00164F09">
      <w:pPr>
        <w:spacing w:after="120" w:line="240" w:lineRule="auto"/>
        <w:jc w:val="both"/>
        <w:rPr>
          <w:rFonts w:ascii="Calibri" w:eastAsia="Times New Roman" w:hAnsi="Calibri" w:cs="Times New Roman"/>
          <w:lang w:val="en-US"/>
        </w:rPr>
      </w:pPr>
      <w:r>
        <w:rPr>
          <w:rFonts w:eastAsia="Times New Roman" w:cs="Times New Roman"/>
          <w:sz w:val="20"/>
          <w:szCs w:val="20"/>
        </w:rPr>
        <w:t>Sustenabilitatea proiectului „CRESC- C(reativitate) si R(esurse) pentru o E(conomie) S(ociala) C(ompetitiva)” a fost gândită încă de la nivelul cererii de finanțare. Punctele forțe ale proiectului propus sunt promovarea antreprenoriatului social, instruirea a minim 168 persoane in domeniu si înființarea a minimum 21 întreprinderi sociale. La finalul proiectului, ca urmare a derulării activității de monitorizare a funcționării si dezvoltării afacerilor finanțate, va exista o imagine foarte clară a performanțelor atinse de fiecare dintre firmele finantate si a ceea ce ar trebui facut pentru ca un proiect similar sa conducă la rezultate si mai bune.</w:t>
      </w:r>
    </w:p>
    <w:p w14:paraId="65D01FAB"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 xml:space="preserve">Administratorul de grant va asigura sustenab. proiectului prin desfășurarea (pe o perioada de inca 1 an de la finalizarea proiectului), de activități de consultanta de afaceri si de promovare si sustinere gratuită a firmelor infiintate (prin </w:t>
      </w:r>
      <w:r>
        <w:rPr>
          <w:rFonts w:eastAsia="Times New Roman" w:cs="Times New Roman"/>
          <w:sz w:val="20"/>
          <w:szCs w:val="20"/>
        </w:rPr>
        <w:lastRenderedPageBreak/>
        <w:t>intermediul platformei finantate prin proiect) si va transmite acestora oferte pentru alte cursuri de formare necesare unei bune desfășurări a afacerilor (limba engleza, ghid turism, eval proiecte, agricultor, si alte cursuri dorite cu acreditare ANC, sau cursuri de instruire in diverse domenii fara acreditare ANC.</w:t>
      </w:r>
    </w:p>
    <w:p w14:paraId="7C5BBFE1"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In ceea ce priveste monitorizarea  firmelor finantate, pe o perioada de minim 12 luni de la expirarea finantarii, reprezentantii administratorului de grant vor tine legatura cu aceste firme prin intermediul platformei antreprenoriale si vor face, in paralel, cercetari online privind performanțele firmelor finantate. Aceștia vor culege informații de pe site-urile ONRC si ANAF despre fiecare din intrep. beneficiare ale proiectului, pe baza cărora vor realiza niște rapoarte de sinteza anuale.</w:t>
      </w:r>
    </w:p>
    <w:p w14:paraId="66DD15FE"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In cadrul etapelor de selecție, la faza interviului cu potențialii beneficiari, a fost pusă întrebarea despre modul in care vor acționa in cazul in care vor intampina probleme financiare dupa cei 2 ani de implementare ai proiectului. Acest răspuns a fost un factor decisiv in alegerea castigatorilor . Astfel beneficiarii finali au fost informați încă de la începutul proiectului ca sustenabilitatea întreprinderilor sociale este cea mai importantă.</w:t>
      </w:r>
    </w:p>
    <w:p w14:paraId="4AA1A9D5"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In cadrul proiectului vor fi  organizate targuri/sesiuni de prezentare in cadrul cărora beneficiarii isi vor putea prezenta produsele/serviciile reiesite din activitatea firmei, activitate coordonată de catre expertul organizare targuri/sesiuni de prezentare. In cadrul acestor targuri/sesiuni, care se vor realiza pe diverse teme, din domeniile de activitate ale beneficiarilor, vor fi invitați atat firme din regiune cat si potențiali consumatori finali, asigurand sustenabilitatea firmelor nou infiintate.</w:t>
      </w:r>
    </w:p>
    <w:p w14:paraId="36FD342F"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Mecanisme, dificultăți și factori care au influențat (pozitiv sau negativ) implementarea proiectului</w:t>
      </w:r>
    </w:p>
    <w:p w14:paraId="2AC7C6D1" w14:textId="77777777" w:rsidR="00164F09" w:rsidRDefault="00164F09" w:rsidP="00164F09">
      <w:pPr>
        <w:spacing w:after="120" w:line="240" w:lineRule="auto"/>
        <w:rPr>
          <w:b/>
          <w:sz w:val="20"/>
          <w:szCs w:val="20"/>
          <w:u w:val="single"/>
        </w:rPr>
      </w:pPr>
      <w:r>
        <w:rPr>
          <w:b/>
          <w:sz w:val="20"/>
          <w:szCs w:val="20"/>
          <w:u w:val="single"/>
        </w:rPr>
        <w:t>Factori care au influențat implementarea proiectului și/sau efectele acestuia</w:t>
      </w:r>
    </w:p>
    <w:p w14:paraId="4D230E4D" w14:textId="77777777" w:rsidR="00164F09" w:rsidRDefault="00164F09" w:rsidP="00164F09">
      <w:pPr>
        <w:spacing w:after="120" w:line="240" w:lineRule="auto"/>
        <w:jc w:val="both"/>
        <w:rPr>
          <w:sz w:val="20"/>
          <w:szCs w:val="20"/>
        </w:rPr>
      </w:pPr>
      <w:r>
        <w:rPr>
          <w:sz w:val="20"/>
          <w:szCs w:val="20"/>
        </w:rPr>
        <w:t>In cadrul proiectului a fost dezvoltata o platforma online in care beneficiarii s-au putut incarca planurile de afacesi , precum si toate documentele aferente monitorizarii. Astfel documentele au foast puse intr-o ordine foarte clara si riguroasa.</w:t>
      </w:r>
    </w:p>
    <w:p w14:paraId="54E879A9" w14:textId="77777777" w:rsidR="00164F09" w:rsidRDefault="00164F09" w:rsidP="00164F09">
      <w:pPr>
        <w:spacing w:after="120" w:line="240" w:lineRule="auto"/>
        <w:jc w:val="both"/>
        <w:rPr>
          <w:sz w:val="20"/>
          <w:szCs w:val="20"/>
        </w:rPr>
      </w:pPr>
      <w:r>
        <w:rPr>
          <w:sz w:val="20"/>
          <w:szCs w:val="20"/>
        </w:rPr>
        <w:t>Beneficiarul PRIMASERV SRL avand o experienta vasta in implementarea finantarii POCU, a asigurat buna derulare a proiectului.</w:t>
      </w:r>
    </w:p>
    <w:p w14:paraId="7590327D" w14:textId="77777777" w:rsidR="00164F09" w:rsidRDefault="00164F09" w:rsidP="00164F09">
      <w:pPr>
        <w:spacing w:after="120" w:line="240" w:lineRule="auto"/>
        <w:jc w:val="both"/>
        <w:rPr>
          <w:sz w:val="20"/>
          <w:szCs w:val="20"/>
        </w:rPr>
      </w:pPr>
      <w:r>
        <w:rPr>
          <w:sz w:val="20"/>
          <w:szCs w:val="20"/>
        </w:rPr>
        <w:t>A existat o buna comunicare intre parteneri si beneficiari.</w:t>
      </w:r>
    </w:p>
    <w:p w14:paraId="37EDED68" w14:textId="77777777" w:rsidR="00164F09" w:rsidRDefault="00164F09" w:rsidP="00164F09">
      <w:pPr>
        <w:spacing w:after="120" w:line="240" w:lineRule="auto"/>
        <w:jc w:val="both"/>
        <w:rPr>
          <w:sz w:val="20"/>
          <w:szCs w:val="20"/>
        </w:rPr>
      </w:pPr>
      <w:r>
        <w:rPr>
          <w:sz w:val="20"/>
          <w:szCs w:val="20"/>
        </w:rPr>
        <w:t>Activităţile desfăşurate în perioada de raportare s-au realizat conform planificarii si a graficului de activităţi aferent cererii de finantare.</w:t>
      </w:r>
    </w:p>
    <w:p w14:paraId="3DB97C55" w14:textId="77777777" w:rsidR="00164F09" w:rsidRDefault="00164F09" w:rsidP="00164F09">
      <w:pPr>
        <w:spacing w:after="120" w:line="240" w:lineRule="auto"/>
        <w:rPr>
          <w:b/>
          <w:sz w:val="20"/>
          <w:szCs w:val="20"/>
          <w:u w:val="single"/>
        </w:rPr>
      </w:pPr>
      <w:r>
        <w:rPr>
          <w:b/>
          <w:sz w:val="20"/>
          <w:szCs w:val="20"/>
          <w:u w:val="single"/>
        </w:rPr>
        <w:t>Dificultăți cu care s-a confruntat proiectul</w:t>
      </w:r>
    </w:p>
    <w:p w14:paraId="0FE3A2A5" w14:textId="77777777" w:rsidR="00164F09" w:rsidRDefault="00164F09" w:rsidP="00164F09">
      <w:pPr>
        <w:spacing w:after="120" w:line="240" w:lineRule="auto"/>
        <w:jc w:val="both"/>
        <w:rPr>
          <w:sz w:val="20"/>
          <w:szCs w:val="20"/>
          <w:lang w:val="en-US"/>
        </w:rPr>
      </w:pPr>
      <w:r>
        <w:rPr>
          <w:sz w:val="20"/>
          <w:szCs w:val="20"/>
        </w:rPr>
        <w:t>Proiectul „CRESC- C(reativitate) si R(esurse) pentru o E(conomie) S(ociala) C(ompetitiva)” a intampinat si o serie de greutati.</w:t>
      </w:r>
    </w:p>
    <w:p w14:paraId="2AE35EA6" w14:textId="77777777" w:rsidR="00164F09" w:rsidRDefault="00164F09" w:rsidP="00164F09">
      <w:pPr>
        <w:spacing w:after="120" w:line="240" w:lineRule="auto"/>
        <w:jc w:val="both"/>
        <w:rPr>
          <w:sz w:val="20"/>
          <w:szCs w:val="20"/>
          <w:lang w:val="en-US"/>
        </w:rPr>
      </w:pPr>
      <w:r>
        <w:rPr>
          <w:sz w:val="20"/>
          <w:szCs w:val="20"/>
        </w:rPr>
        <w:t>Pandemia Covid 19 a fost o amenințare in momentul in care lucrurile nu s-au mai putut realiza fizic si au trebuit facute in online.</w:t>
      </w:r>
    </w:p>
    <w:p w14:paraId="6FB2BD73" w14:textId="77777777" w:rsidR="00164F09" w:rsidRDefault="00164F09" w:rsidP="00164F09">
      <w:pPr>
        <w:spacing w:after="120" w:line="240" w:lineRule="auto"/>
        <w:jc w:val="both"/>
        <w:rPr>
          <w:sz w:val="20"/>
          <w:szCs w:val="20"/>
          <w:lang w:val="en-US"/>
        </w:rPr>
      </w:pPr>
      <w:r>
        <w:rPr>
          <w:sz w:val="20"/>
          <w:szCs w:val="20"/>
        </w:rPr>
        <w:t>Identificarea precisă a persoanelor vulnerabile, anchetele sociale greoaie, birocratia aferenta obtinerii statutului de persoana defavorizata a dus la îngreunarea procesului de angajare si selecție a personalului.</w:t>
      </w:r>
    </w:p>
    <w:p w14:paraId="371AD8FE" w14:textId="77777777" w:rsidR="00164F09" w:rsidRDefault="00164F09" w:rsidP="00164F09">
      <w:pPr>
        <w:spacing w:after="120" w:line="240" w:lineRule="auto"/>
        <w:jc w:val="both"/>
        <w:rPr>
          <w:sz w:val="20"/>
          <w:szCs w:val="20"/>
          <w:lang w:val="en-US"/>
        </w:rPr>
      </w:pPr>
      <w:r>
        <w:rPr>
          <w:sz w:val="20"/>
          <w:szCs w:val="20"/>
        </w:rPr>
        <w:t>Impredictibilitatea forței de munca, mai ales a persoanelor defavorizate , care au tendința de a schimba des locul de muncă sau de a nu avea constanta.</w:t>
      </w:r>
    </w:p>
    <w:p w14:paraId="1C0357A0" w14:textId="77777777" w:rsidR="00164F09" w:rsidRDefault="00164F09" w:rsidP="00164F09">
      <w:pPr>
        <w:spacing w:after="120" w:line="240" w:lineRule="auto"/>
        <w:jc w:val="both"/>
        <w:rPr>
          <w:sz w:val="20"/>
          <w:szCs w:val="20"/>
          <w:lang w:val="en-US"/>
        </w:rPr>
      </w:pPr>
      <w:r>
        <w:rPr>
          <w:sz w:val="20"/>
          <w:szCs w:val="20"/>
        </w:rPr>
        <w:t>Necesitatea instruirii si învestirii in persoanele nou angajate coroborate cu fluctuatia angajatilor duce la îngreunarea bunei funcționari a întreprinderilor sociale.</w:t>
      </w:r>
    </w:p>
    <w:p w14:paraId="47455650" w14:textId="77777777" w:rsidR="00164F09" w:rsidRDefault="00164F09" w:rsidP="00164F09">
      <w:pPr>
        <w:spacing w:after="120" w:line="240" w:lineRule="auto"/>
        <w:jc w:val="both"/>
        <w:rPr>
          <w:sz w:val="20"/>
          <w:szCs w:val="20"/>
          <w:lang w:val="en-US"/>
        </w:rPr>
      </w:pPr>
      <w:r>
        <w:rPr>
          <w:sz w:val="20"/>
          <w:szCs w:val="20"/>
        </w:rPr>
        <w:t>Birocratia excesiva cerută pentru a se demonstra activitatea si realizările experților din proiect, lucru greu de înțeles de către antreprenorii începători in acest domeniu. Administratorul (cu experienta in implementare POCU si POSDRU) pentru a evita eventualele probleme in auditul viitor, cere foarte multe documente ce dovedesc cheltuielile si activitățile prestate de către beneficiarii subventiei pentru. Se dorește a avea pregătit orice document ce poate fi cerut in cazul unei verificări ulterioare de către OIR/Curtea de conturi.</w:t>
      </w:r>
    </w:p>
    <w:p w14:paraId="4A0D15F3" w14:textId="77777777" w:rsidR="00164F09" w:rsidRDefault="00164F09" w:rsidP="00164F09">
      <w:pPr>
        <w:spacing w:after="120" w:line="240" w:lineRule="auto"/>
        <w:jc w:val="both"/>
        <w:rPr>
          <w:sz w:val="20"/>
          <w:szCs w:val="20"/>
          <w:lang w:val="en-US"/>
        </w:rPr>
      </w:pPr>
      <w:r>
        <w:rPr>
          <w:sz w:val="20"/>
          <w:szCs w:val="20"/>
        </w:rPr>
        <w:lastRenderedPageBreak/>
        <w:t>Nedefinirea clara a notiunii de “grup vulnerabil”, o reala problema atat dpdv a legislatiei cât si a numărul restrâns de persoane care se poate încadra in acest context. Legea economiei sociale a definit grupurile vulnerabile separat de legea asistentei sociale si este foarte greu sa gasesti persoane care sa corespundă criteriilor prevăzute in lege. S-a propus către MMJS sa largeasca aria persoanelor vulnerabile pentru a acoperi nevoia de o legislație clară in domeniul economiei sociale.</w:t>
      </w:r>
    </w:p>
    <w:p w14:paraId="730FF1C7" w14:textId="77777777" w:rsidR="00164F09" w:rsidRDefault="00164F09" w:rsidP="00164F09">
      <w:pPr>
        <w:spacing w:after="120" w:line="240" w:lineRule="auto"/>
        <w:jc w:val="both"/>
        <w:rPr>
          <w:sz w:val="20"/>
          <w:szCs w:val="20"/>
          <w:lang w:val="en-US"/>
        </w:rPr>
      </w:pPr>
      <w:r>
        <w:rPr>
          <w:sz w:val="20"/>
          <w:szCs w:val="20"/>
        </w:rPr>
        <w:t>Nevoia de a sustinere cursuri online desi lipsea o metodologia de desfasurare si nici o autoritate in cauza nu a putut fi de ajutor neavand o metodologie clară privind acest aspect.</w:t>
      </w:r>
    </w:p>
    <w:p w14:paraId="45BB4BB7" w14:textId="77777777" w:rsidR="00164F09" w:rsidRDefault="00164F09" w:rsidP="00164F09">
      <w:pPr>
        <w:spacing w:after="120" w:line="240" w:lineRule="auto"/>
        <w:jc w:val="both"/>
        <w:rPr>
          <w:sz w:val="20"/>
          <w:szCs w:val="20"/>
          <w:lang w:val="en-US"/>
        </w:rPr>
      </w:pPr>
      <w:r>
        <w:rPr>
          <w:sz w:val="20"/>
          <w:szCs w:val="20"/>
        </w:rPr>
        <w:t>Creșterile de prețuri din ultimul an au facut ca bugetele propuse in planurile de afaceri sa fie depasite, au apărut probleme de cashflow care au putut fi rezolvate doar prin aport suplimentar financiar al beneficiarilor finali.</w:t>
      </w:r>
    </w:p>
    <w:p w14:paraId="3D547F07" w14:textId="77777777" w:rsidR="00164F09" w:rsidRDefault="00164F09" w:rsidP="00164F09">
      <w:pPr>
        <w:spacing w:after="120" w:line="240" w:lineRule="auto"/>
        <w:jc w:val="both"/>
        <w:rPr>
          <w:sz w:val="20"/>
          <w:szCs w:val="20"/>
          <w:lang w:val="en-US"/>
        </w:rPr>
      </w:pPr>
      <w:r>
        <w:rPr>
          <w:sz w:val="20"/>
          <w:szCs w:val="20"/>
        </w:rPr>
        <w:t>Datorită pandemiei, creșterii prețurilor si a intarzierilor in producție, au existat întârzieri in livrarea echipamentelor comandate. In general timpii de livrare au fost mai mari decat cei prognozati in planurile de afaceri.</w:t>
      </w:r>
    </w:p>
    <w:p w14:paraId="6D99F752" w14:textId="77777777" w:rsidR="00164F09" w:rsidRDefault="00164F09" w:rsidP="00766CDF">
      <w:pPr>
        <w:numPr>
          <w:ilvl w:val="0"/>
          <w:numId w:val="13"/>
        </w:numPr>
        <w:pBdr>
          <w:top w:val="single" w:sz="4" w:space="1" w:color="000000"/>
          <w:left w:val="single" w:sz="4" w:space="4" w:color="000000"/>
          <w:bottom w:val="single" w:sz="4" w:space="1" w:color="000000"/>
          <w:right w:val="single" w:sz="4" w:space="4" w:color="000000"/>
        </w:pBdr>
        <w:shd w:val="clear" w:color="auto" w:fill="F2F2F2"/>
        <w:spacing w:before="240" w:after="200" w:line="276" w:lineRule="auto"/>
        <w:ind w:left="357" w:hanging="357"/>
        <w:rPr>
          <w:b/>
          <w:i/>
          <w:color w:val="3CA1BC"/>
        </w:rPr>
      </w:pPr>
      <w:r>
        <w:rPr>
          <w:b/>
          <w:i/>
          <w:color w:val="3CA1BC"/>
        </w:rPr>
        <w:t>Concluzii și lecții învățate</w:t>
      </w:r>
    </w:p>
    <w:p w14:paraId="46B20571"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Proiectul „CRESC- C(reativitate) si R(esurse) pentru o E(conomie) S(ociala) C(ompetitiva)”  finanțat prin POCU 2014-2020 până în prezent și-a îndeplinit activitățile propuse la timp și și-a atins obiectivele echivalente cu perioada implementată. Deși inca in derulare, exista o serie de lectii invatate si propuneri.</w:t>
      </w:r>
    </w:p>
    <w:p w14:paraId="3687953F"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Lipsa consilierii pe perioada implementării  PA si doar monitorizarea efectiva a beneficiarilor este un minus in cadrul acestei măsuri. Beneficiarii au nevoie de consultatie si sfaturi. Pe viitor ar fi utilă activitatea de consilierea a antreprenorilor pe toata durata implementării PA. Un program de Business Development pe perioada implementării sau alte programe de formare după ce au început dezvoltarea business-ului cand au o imagine mai clară a ideii de antreprenoriat, util chiar pentru sustenabilitate. Lor (beneficiarilor) le lipsesc practica de inițierea si menținerea unei afacere. Abia după ce se confruntă in realitate cu spete privind dezvoltarea afacerii apar întrebările si setea de cunoaștere a domeniului antreprenorial. Atunci este momentul perfect pentru formarea lor profesională.</w:t>
      </w:r>
    </w:p>
    <w:p w14:paraId="0A755986"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Perioada dintre concursul de PA si demararea activităților in implementarea acestora sa fie mult mai mare pentru ca antreprenorii sa aibă suficient timp sa inteleaga ideea de antreprenoriat social, să-și planifice corect activitatile, sa primeasca consilierea necesara in vederea dezvoltarii si sustenabilitatii afacerii etc. Astfel vor fi mai bine pregatiti si cunoscând impedimentele ce-i așteaptă.</w:t>
      </w:r>
    </w:p>
    <w:p w14:paraId="52F80FAB" w14:textId="77777777" w:rsidR="00164F09" w:rsidRDefault="00164F09" w:rsidP="00164F09">
      <w:pPr>
        <w:spacing w:after="120" w:line="240" w:lineRule="auto"/>
        <w:jc w:val="both"/>
        <w:rPr>
          <w:rFonts w:eastAsia="Times New Roman" w:cs="Times New Roman"/>
          <w:lang w:val="en-US"/>
        </w:rPr>
      </w:pPr>
      <w:r>
        <w:rPr>
          <w:rFonts w:eastAsia="Times New Roman" w:cs="Times New Roman"/>
          <w:sz w:val="20"/>
          <w:szCs w:val="20"/>
        </w:rPr>
        <w:t>Perioada de analiza a planurilor de afaceri ar fi fost bine sa fie mai mare si sa se poată face niște ajustări in baza analizei experților si a unui posibil mentorat.</w:t>
      </w:r>
    </w:p>
    <w:p w14:paraId="117DF07C" w14:textId="77777777" w:rsidR="00164F09" w:rsidRDefault="00164F09" w:rsidP="00164F09">
      <w:pPr>
        <w:spacing w:after="120" w:line="240" w:lineRule="auto"/>
        <w:jc w:val="both"/>
        <w:rPr>
          <w:rFonts w:eastAsia="Times New Roman" w:cs="Times New Roman"/>
          <w:sz w:val="20"/>
          <w:szCs w:val="20"/>
        </w:rPr>
      </w:pPr>
      <w:r>
        <w:rPr>
          <w:rFonts w:eastAsia="Times New Roman" w:cs="Times New Roman"/>
          <w:sz w:val="20"/>
          <w:szCs w:val="20"/>
        </w:rPr>
        <w:t>Perioada de desfășurare a proiectului sa nu inceapa din momentul primelor angajari , ci din momentul in care societatea are toate avizele de funcționare. Au fost cazuri in care echipamentele de productie nu sosisera dar existau angajați care nu aveau ce sa producă , si trebuiau plătiți. Este recomandat ca sa existe o perioada de implementare de 1-3 luni in care sa fie achizitionate echipamentele, amenajat spațiile de desfășurare a activității, obținerea de avize, acorduri , autorizații si abia apoi angajarea personalului si inceperea activitatii generatoare de venituri.</w:t>
      </w:r>
    </w:p>
    <w:p w14:paraId="6EA69608" w14:textId="77777777" w:rsidR="00164C73" w:rsidRDefault="00164C73" w:rsidP="00164C73">
      <w:pPr>
        <w:spacing w:after="120" w:line="240" w:lineRule="auto"/>
        <w:jc w:val="both"/>
        <w:rPr>
          <w:rFonts w:eastAsia="Times New Roman" w:cs="Times New Roman"/>
          <w:lang w:val="en-US"/>
        </w:rPr>
      </w:pPr>
    </w:p>
    <w:p w14:paraId="7EDB73B5" w14:textId="77777777" w:rsidR="00164C73" w:rsidRDefault="00164C73" w:rsidP="00164C73">
      <w:pPr>
        <w:spacing w:after="120" w:line="240" w:lineRule="auto"/>
        <w:jc w:val="both"/>
        <w:rPr>
          <w:rFonts w:eastAsia="Calibri" w:cs="Calibri"/>
          <w:sz w:val="20"/>
          <w:szCs w:val="20"/>
          <w:highlight w:val="white"/>
        </w:rPr>
      </w:pPr>
    </w:p>
    <w:p w14:paraId="43F2E396" w14:textId="77777777" w:rsidR="00164C73" w:rsidRDefault="00164C73" w:rsidP="00164C73">
      <w:pPr>
        <w:spacing w:after="120" w:line="240" w:lineRule="auto"/>
        <w:jc w:val="both"/>
      </w:pPr>
    </w:p>
    <w:p w14:paraId="0C156BAD" w14:textId="77777777" w:rsidR="00164C73" w:rsidRPr="00415214" w:rsidRDefault="00164C73" w:rsidP="00DD28C6">
      <w:pPr>
        <w:spacing w:after="60" w:line="240" w:lineRule="auto"/>
        <w:jc w:val="both"/>
        <w:rPr>
          <w:rFonts w:eastAsia="Times New Roman" w:cstheme="minorHAnsi"/>
          <w:color w:val="222222"/>
          <w:sz w:val="20"/>
          <w:szCs w:val="20"/>
        </w:rPr>
      </w:pPr>
    </w:p>
    <w:sectPr w:rsidR="00164C73" w:rsidRPr="00415214" w:rsidSect="003D4D63">
      <w:headerReference w:type="default" r:id="rId21"/>
      <w:footerReference w:type="default" r:id="rId22"/>
      <w:pgSz w:w="11906" w:h="16838" w:code="9"/>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DDEF" w14:textId="77777777" w:rsidR="00766CDF" w:rsidRDefault="00766CDF" w:rsidP="00BB39BD">
      <w:pPr>
        <w:spacing w:after="0" w:line="240" w:lineRule="auto"/>
      </w:pPr>
      <w:r>
        <w:separator/>
      </w:r>
    </w:p>
  </w:endnote>
  <w:endnote w:type="continuationSeparator" w:id="0">
    <w:p w14:paraId="79D79579" w14:textId="77777777" w:rsidR="00766CDF" w:rsidRDefault="00766CDF" w:rsidP="00BB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71D7" w14:textId="73F813C6" w:rsidR="007850F7" w:rsidRPr="00AD4605" w:rsidRDefault="00285BDF" w:rsidP="00AD4605">
    <w:pPr>
      <w:pBdr>
        <w:top w:val="single" w:sz="4" w:space="1" w:color="auto"/>
      </w:pBdr>
      <w:tabs>
        <w:tab w:val="left" w:pos="1843"/>
      </w:tabs>
      <w:ind w:right="-180"/>
      <w:rPr>
        <w:b/>
        <w:bCs/>
        <w:color w:val="31849B"/>
        <w:sz w:val="16"/>
        <w:szCs w:val="16"/>
      </w:rPr>
    </w:pPr>
    <w:r w:rsidRPr="00020E6A">
      <w:rPr>
        <w:rStyle w:val="Strong"/>
        <w:rFonts w:cs="Calibri"/>
        <w:b w:val="0"/>
        <w:bCs/>
        <w:i/>
        <w:color w:val="3CA1BC"/>
        <w:sz w:val="16"/>
      </w:rPr>
      <w:t xml:space="preserve">„Implementarea Planului de Evaluare a Programului Operațional Capital Uman 2014-2020 - </w:t>
    </w:r>
    <w:r w:rsidRPr="00E56568">
      <w:rPr>
        <w:rStyle w:val="Strong"/>
        <w:rFonts w:cs="Calibri"/>
        <w:b w:val="0"/>
        <w:bCs/>
        <w:i/>
        <w:color w:val="3CA1BC"/>
        <w:sz w:val="16"/>
      </w:rPr>
      <w:t>Lotul 1: Evaluarea intervențiilor în domeniul incluziunii sociale</w:t>
    </w:r>
    <w:r w:rsidRPr="00020E6A">
      <w:rPr>
        <w:rStyle w:val="Strong"/>
        <w:rFonts w:cs="Calibri"/>
        <w:b w:val="0"/>
        <w:bCs/>
        <w:i/>
        <w:color w:val="3CA1BC"/>
        <w:sz w:val="16"/>
      </w:rPr>
      <w:t>”, Contract nr. 36273 / 05.05.2020</w:t>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Pr>
        <w:rStyle w:val="Strong"/>
        <w:rFonts w:cs="Calibri"/>
        <w:b w:val="0"/>
        <w:bCs/>
        <w:i/>
        <w:color w:val="4F81BD"/>
        <w:sz w:val="16"/>
      </w:rPr>
      <w:tab/>
    </w:r>
    <w:r>
      <w:rPr>
        <w:rStyle w:val="Strong"/>
        <w:rFonts w:cs="Calibri"/>
        <w:b w:val="0"/>
        <w:bCs/>
        <w:i/>
        <w:color w:val="4F81BD"/>
        <w:sz w:val="16"/>
      </w:rPr>
      <w:tab/>
    </w:r>
    <w:r>
      <w:rPr>
        <w:rStyle w:val="Strong"/>
        <w:rFonts w:cs="Calibri"/>
        <w:b w:val="0"/>
        <w:bCs/>
        <w:i/>
        <w:color w:val="4F81BD"/>
        <w:sz w:val="16"/>
      </w:rPr>
      <w:tab/>
    </w:r>
    <w:r w:rsidRPr="00020E6A">
      <w:rPr>
        <w:rStyle w:val="Strong"/>
        <w:rFonts w:cs="Calibri"/>
        <w:b w:val="0"/>
        <w:bCs/>
        <w:i/>
        <w:color w:val="4F81BD"/>
        <w:sz w:val="16"/>
      </w:rPr>
      <w:tab/>
    </w:r>
    <w:r>
      <w:rPr>
        <w:rStyle w:val="Strong"/>
        <w:rFonts w:cs="Calibri"/>
        <w:b w:val="0"/>
        <w:bCs/>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11</w:t>
    </w:r>
    <w:r w:rsidRPr="00020E6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E6E9" w14:textId="77777777" w:rsidR="00766CDF" w:rsidRDefault="00766CDF" w:rsidP="00BB39BD">
      <w:pPr>
        <w:spacing w:after="0" w:line="240" w:lineRule="auto"/>
      </w:pPr>
      <w:r>
        <w:separator/>
      </w:r>
    </w:p>
  </w:footnote>
  <w:footnote w:type="continuationSeparator" w:id="0">
    <w:p w14:paraId="4D520A83" w14:textId="77777777" w:rsidR="00766CDF" w:rsidRDefault="00766CDF" w:rsidP="00BB39BD">
      <w:pPr>
        <w:spacing w:after="0" w:line="240" w:lineRule="auto"/>
      </w:pPr>
      <w:r>
        <w:continuationSeparator/>
      </w:r>
    </w:p>
  </w:footnote>
  <w:footnote w:id="1">
    <w:p w14:paraId="7B133B99" w14:textId="77777777" w:rsidR="00080F39" w:rsidRPr="0011754B" w:rsidRDefault="00080F39" w:rsidP="00080F39">
      <w:pPr>
        <w:pStyle w:val="FootnoteText"/>
        <w:jc w:val="both"/>
        <w:rPr>
          <w:sz w:val="16"/>
          <w:szCs w:val="16"/>
          <w:lang w:val="en-US"/>
        </w:rPr>
      </w:pPr>
      <w:r w:rsidRPr="0011754B">
        <w:rPr>
          <w:rStyle w:val="FootnoteReference"/>
          <w:sz w:val="16"/>
          <w:szCs w:val="16"/>
        </w:rPr>
        <w:footnoteRef/>
      </w:r>
      <w:r w:rsidRPr="0011754B">
        <w:rPr>
          <w:sz w:val="16"/>
          <w:szCs w:val="16"/>
        </w:rPr>
        <w:t xml:space="preserve"> </w:t>
      </w:r>
      <w:r>
        <w:rPr>
          <w:sz w:val="16"/>
          <w:szCs w:val="16"/>
        </w:rPr>
        <w:t xml:space="preserve">Perioada inițială de implementare </w:t>
      </w:r>
      <w:r w:rsidRPr="0011754B">
        <w:rPr>
          <w:sz w:val="16"/>
          <w:szCs w:val="16"/>
        </w:rPr>
        <w:t xml:space="preserve">era  </w:t>
      </w:r>
      <w:r w:rsidRPr="0011754B">
        <w:rPr>
          <w:rFonts w:cstheme="minorHAnsi"/>
          <w:sz w:val="16"/>
          <w:szCs w:val="16"/>
        </w:rPr>
        <w:t>01 aprilie 2019 - 30 martie 2022</w:t>
      </w:r>
      <w:r>
        <w:rPr>
          <w:rFonts w:cstheme="minorHAnsi"/>
          <w:sz w:val="16"/>
          <w:szCs w:val="16"/>
        </w:rPr>
        <w:t>, însă c</w:t>
      </w:r>
      <w:r w:rsidRPr="0011754B">
        <w:rPr>
          <w:rFonts w:cstheme="minorHAnsi"/>
          <w:sz w:val="16"/>
          <w:szCs w:val="16"/>
        </w:rPr>
        <w:t xml:space="preserve">ontractul a fost suspendat pe o perioadă de 3 luni din cauza pandemiei SARS-CoV-2. </w:t>
      </w:r>
      <w:r>
        <w:rPr>
          <w:rFonts w:cstheme="minorHAnsi"/>
          <w:sz w:val="16"/>
          <w:szCs w:val="16"/>
        </w:rPr>
        <w:t>Astfel, p</w:t>
      </w:r>
      <w:r w:rsidRPr="0011754B">
        <w:rPr>
          <w:rFonts w:cstheme="minorHAnsi"/>
          <w:sz w:val="16"/>
          <w:szCs w:val="16"/>
        </w:rPr>
        <w:t>erioada de implementare a fost modificată prin Act Adițional nr. 2 la Contractul de Finanțare</w:t>
      </w:r>
    </w:p>
  </w:footnote>
  <w:footnote w:id="2">
    <w:p w14:paraId="2BE2560B" w14:textId="77777777" w:rsidR="00080F39" w:rsidRPr="0078074F" w:rsidRDefault="00080F39" w:rsidP="00080F39">
      <w:pPr>
        <w:pStyle w:val="FootnoteText"/>
        <w:rPr>
          <w:sz w:val="16"/>
          <w:szCs w:val="16"/>
        </w:rPr>
      </w:pPr>
      <w:r w:rsidRPr="0078074F">
        <w:rPr>
          <w:rStyle w:val="FootnoteReference"/>
          <w:sz w:val="16"/>
          <w:szCs w:val="16"/>
        </w:rPr>
        <w:footnoteRef/>
      </w:r>
      <w:r w:rsidRPr="0078074F">
        <w:rPr>
          <w:sz w:val="16"/>
          <w:szCs w:val="16"/>
        </w:rPr>
        <w:t xml:space="preserve"> </w:t>
      </w:r>
      <w:r w:rsidRPr="0078074F">
        <w:rPr>
          <w:rFonts w:eastAsia="Calibri" w:cstheme="minorHAnsi"/>
          <w:sz w:val="16"/>
          <w:szCs w:val="16"/>
        </w:rPr>
        <w:t>Care nu urmează nicio formă de învățământ și nici nu au un loc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6F7" w14:textId="77777777" w:rsidR="00285BDF" w:rsidRPr="006923CA" w:rsidRDefault="00285BDF" w:rsidP="002B7FF0">
    <w:pPr>
      <w:pStyle w:val="Header"/>
      <w:rPr>
        <w:lang w:val="en-GB"/>
      </w:rPr>
    </w:pPr>
    <w:r>
      <w:rPr>
        <w:noProof/>
        <w:lang w:val="en-US"/>
      </w:rPr>
      <w:drawing>
        <wp:inline distT="0" distB="0" distL="0" distR="0" wp14:anchorId="1CDDACB4" wp14:editId="7F3732C1">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03A30D41" wp14:editId="214022E6">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4879272" wp14:editId="5009DE6E">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752D2C9" w14:textId="77777777" w:rsidR="007850F7" w:rsidRDefault="007850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A9E"/>
    <w:multiLevelType w:val="hybridMultilevel"/>
    <w:tmpl w:val="04E62F3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CB63C6"/>
    <w:multiLevelType w:val="hybridMultilevel"/>
    <w:tmpl w:val="3FA4E81E"/>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6DF2"/>
    <w:multiLevelType w:val="hybridMultilevel"/>
    <w:tmpl w:val="5C8E3024"/>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3F1AE9"/>
    <w:multiLevelType w:val="hybridMultilevel"/>
    <w:tmpl w:val="07661D30"/>
    <w:lvl w:ilvl="0" w:tplc="8410DD2A">
      <w:start w:val="1"/>
      <w:numFmt w:val="bullet"/>
      <w:lvlText w:val=""/>
      <w:lvlJc w:val="left"/>
      <w:pPr>
        <w:ind w:left="1440" w:hanging="360"/>
      </w:pPr>
      <w:rPr>
        <w:rFonts w:ascii="Symbol" w:hAnsi="Symbol" w:hint="default"/>
        <w:color w:val="ABCD3A" w:themeColor="accent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8ED6B61"/>
    <w:multiLevelType w:val="multilevel"/>
    <w:tmpl w:val="DB7810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DB5642A"/>
    <w:multiLevelType w:val="hybridMultilevel"/>
    <w:tmpl w:val="F4E46186"/>
    <w:lvl w:ilvl="0" w:tplc="8410DD2A">
      <w:start w:val="1"/>
      <w:numFmt w:val="bullet"/>
      <w:lvlText w:val=""/>
      <w:lvlJc w:val="left"/>
      <w:pPr>
        <w:ind w:left="720" w:hanging="360"/>
      </w:pPr>
      <w:rPr>
        <w:rFonts w:ascii="Symbol" w:hAnsi="Symbol" w:hint="default"/>
        <w:color w:val="ABCD3A" w:themeColor="accent5"/>
      </w:rPr>
    </w:lvl>
    <w:lvl w:ilvl="1" w:tplc="8410DD2A">
      <w:start w:val="1"/>
      <w:numFmt w:val="bullet"/>
      <w:lvlText w:val=""/>
      <w:lvlJc w:val="left"/>
      <w:pPr>
        <w:ind w:left="1440" w:hanging="360"/>
      </w:pPr>
      <w:rPr>
        <w:rFonts w:ascii="Symbol" w:hAnsi="Symbol" w:hint="default"/>
        <w:color w:val="ABCD3A" w:themeColor="accent5"/>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D42E97"/>
    <w:multiLevelType w:val="hybridMultilevel"/>
    <w:tmpl w:val="094851F8"/>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C13DF"/>
    <w:multiLevelType w:val="multilevel"/>
    <w:tmpl w:val="FABC8612"/>
    <w:lvl w:ilvl="0">
      <w:start w:val="1"/>
      <w:numFmt w:val="bullet"/>
      <w:lvlText w:val=""/>
      <w:lvlJc w:val="left"/>
      <w:pPr>
        <w:ind w:left="1128" w:hanging="360"/>
      </w:pPr>
      <w:rPr>
        <w:rFonts w:ascii="Symbol" w:hAnsi="Symbol" w:hint="default"/>
        <w:color w:val="ABCD3A" w:themeColor="accent5"/>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8" w15:restartNumberingAfterBreak="0">
    <w:nsid w:val="26251C3A"/>
    <w:multiLevelType w:val="hybridMultilevel"/>
    <w:tmpl w:val="FF5623A8"/>
    <w:lvl w:ilvl="0" w:tplc="8410DD2A">
      <w:start w:val="1"/>
      <w:numFmt w:val="bullet"/>
      <w:lvlText w:val=""/>
      <w:lvlJc w:val="left"/>
      <w:pPr>
        <w:ind w:left="720" w:hanging="360"/>
      </w:pPr>
      <w:rPr>
        <w:rFonts w:ascii="Symbol" w:hAnsi="Symbol" w:hint="default"/>
        <w:color w:val="ABCD3A" w:themeColor="accent5"/>
      </w:rPr>
    </w:lvl>
    <w:lvl w:ilvl="1" w:tplc="37DA2000">
      <w:numFmt w:val="bullet"/>
      <w:lvlText w:val="-"/>
      <w:lvlJc w:val="left"/>
      <w:pPr>
        <w:ind w:left="1440" w:hanging="360"/>
      </w:pPr>
      <w:rPr>
        <w:rFonts w:ascii="Microsoft Sans Serif" w:eastAsia="Microsoft Sans Serif" w:hAnsi="Microsoft Sans Serif" w:cs="Microsoft Sans Serif" w:hint="default"/>
        <w:b/>
        <w:bCs/>
        <w:color w:val="auto"/>
        <w:w w:val="100"/>
        <w:sz w:val="16"/>
        <w:szCs w:val="16"/>
        <w:lang w:val="ro-RO"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4B82"/>
    <w:multiLevelType w:val="hybridMultilevel"/>
    <w:tmpl w:val="04E62F3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377ABF"/>
    <w:multiLevelType w:val="hybridMultilevel"/>
    <w:tmpl w:val="BA9A42CA"/>
    <w:lvl w:ilvl="0" w:tplc="C3A04CF0">
      <w:start w:val="1"/>
      <w:numFmt w:val="bullet"/>
      <w:lvlText w:val=""/>
      <w:lvlJc w:val="left"/>
      <w:pPr>
        <w:ind w:left="360" w:hanging="360"/>
      </w:pPr>
      <w:rPr>
        <w:rFonts w:ascii="Wingdings" w:hAnsi="Wingdings" w:hint="default"/>
        <w:color w:val="auto"/>
      </w:rPr>
    </w:lvl>
    <w:lvl w:ilvl="1" w:tplc="8410DD2A">
      <w:start w:val="1"/>
      <w:numFmt w:val="bullet"/>
      <w:lvlText w:val=""/>
      <w:lvlJc w:val="left"/>
      <w:pPr>
        <w:ind w:left="1080" w:hanging="360"/>
      </w:pPr>
      <w:rPr>
        <w:rFonts w:ascii="Symbol" w:hAnsi="Symbol" w:hint="default"/>
        <w:color w:val="ABCD3A" w:themeColor="accent5"/>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E0A56"/>
    <w:multiLevelType w:val="hybridMultilevel"/>
    <w:tmpl w:val="2FF670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F925CB"/>
    <w:multiLevelType w:val="hybridMultilevel"/>
    <w:tmpl w:val="04E62F3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120CC2"/>
    <w:multiLevelType w:val="hybridMultilevel"/>
    <w:tmpl w:val="5EA66BDE"/>
    <w:lvl w:ilvl="0" w:tplc="139EE018">
      <w:numFmt w:val="bullet"/>
      <w:lvlText w:val="-"/>
      <w:lvlJc w:val="left"/>
      <w:pPr>
        <w:ind w:left="1080" w:hanging="360"/>
      </w:pPr>
      <w:rPr>
        <w:rFonts w:ascii="Calibri" w:eastAsiaTheme="minorHAnsi" w:hAnsi="Calibri" w:cs="Calibri" w:hint="default"/>
        <w:color w:val="ABCD3A" w:themeColor="accent5"/>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5DF6CAD"/>
    <w:multiLevelType w:val="hybridMultilevel"/>
    <w:tmpl w:val="DDE8B1FE"/>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093ACC"/>
    <w:multiLevelType w:val="hybridMultilevel"/>
    <w:tmpl w:val="B4281650"/>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CB72BC"/>
    <w:multiLevelType w:val="hybridMultilevel"/>
    <w:tmpl w:val="D1E82AF8"/>
    <w:lvl w:ilvl="0" w:tplc="8410DD2A">
      <w:start w:val="1"/>
      <w:numFmt w:val="bullet"/>
      <w:lvlText w:val=""/>
      <w:lvlJc w:val="left"/>
      <w:pPr>
        <w:ind w:left="720" w:hanging="360"/>
      </w:pPr>
      <w:rPr>
        <w:rFonts w:ascii="Symbol" w:hAnsi="Symbol" w:hint="default"/>
        <w:color w:val="ABCD3A" w:themeColor="accent5"/>
      </w:rPr>
    </w:lvl>
    <w:lvl w:ilvl="1" w:tplc="8410DD2A">
      <w:start w:val="1"/>
      <w:numFmt w:val="bullet"/>
      <w:lvlText w:val=""/>
      <w:lvlJc w:val="left"/>
      <w:pPr>
        <w:ind w:left="1440" w:hanging="360"/>
      </w:pPr>
      <w:rPr>
        <w:rFonts w:ascii="Symbol" w:hAnsi="Symbol" w:hint="default"/>
        <w:color w:val="ABCD3A" w:themeColor="accent5"/>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900D2A"/>
    <w:multiLevelType w:val="multilevel"/>
    <w:tmpl w:val="DB7810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9B042D2"/>
    <w:multiLevelType w:val="hybridMultilevel"/>
    <w:tmpl w:val="75445670"/>
    <w:lvl w:ilvl="0" w:tplc="8410DD2A">
      <w:start w:val="1"/>
      <w:numFmt w:val="bullet"/>
      <w:lvlText w:val=""/>
      <w:lvlJc w:val="left"/>
      <w:pPr>
        <w:ind w:left="720" w:hanging="360"/>
      </w:pPr>
      <w:rPr>
        <w:rFonts w:ascii="Symbol" w:hAnsi="Symbol" w:hint="default"/>
        <w:color w:val="ABCD3A" w:themeColor="accent5"/>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CA25FA4"/>
    <w:multiLevelType w:val="hybridMultilevel"/>
    <w:tmpl w:val="077A1562"/>
    <w:lvl w:ilvl="0" w:tplc="FB42A72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E12C6D"/>
    <w:multiLevelType w:val="hybridMultilevel"/>
    <w:tmpl w:val="2FFC2F02"/>
    <w:lvl w:ilvl="0" w:tplc="8410DD2A">
      <w:start w:val="1"/>
      <w:numFmt w:val="bullet"/>
      <w:lvlText w:val=""/>
      <w:lvlJc w:val="left"/>
      <w:pPr>
        <w:ind w:left="720" w:hanging="360"/>
      </w:pPr>
      <w:rPr>
        <w:rFonts w:ascii="Symbol" w:hAnsi="Symbol" w:hint="default"/>
        <w:color w:val="ABCD3A" w:themeColor="accent5"/>
      </w:rPr>
    </w:lvl>
    <w:lvl w:ilvl="1" w:tplc="8410DD2A">
      <w:start w:val="1"/>
      <w:numFmt w:val="bullet"/>
      <w:lvlText w:val=""/>
      <w:lvlJc w:val="left"/>
      <w:pPr>
        <w:ind w:left="1440" w:hanging="360"/>
      </w:pPr>
      <w:rPr>
        <w:rFonts w:ascii="Symbol" w:hAnsi="Symbol" w:hint="default"/>
        <w:color w:val="ABCD3A" w:themeColor="accent5"/>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2D3B11"/>
    <w:multiLevelType w:val="hybridMultilevel"/>
    <w:tmpl w:val="CAC8E342"/>
    <w:lvl w:ilvl="0" w:tplc="8410DD2A">
      <w:start w:val="1"/>
      <w:numFmt w:val="bullet"/>
      <w:lvlText w:val=""/>
      <w:lvlJc w:val="left"/>
      <w:pPr>
        <w:ind w:left="720" w:hanging="360"/>
      </w:pPr>
      <w:rPr>
        <w:rFonts w:ascii="Symbol" w:hAnsi="Symbol" w:hint="default"/>
        <w:color w:val="ABCD3A" w:themeColor="accent5"/>
      </w:rPr>
    </w:lvl>
    <w:lvl w:ilvl="1" w:tplc="215071F4">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B476B6"/>
    <w:multiLevelType w:val="hybridMultilevel"/>
    <w:tmpl w:val="E40AF558"/>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7C02E3"/>
    <w:multiLevelType w:val="hybridMultilevel"/>
    <w:tmpl w:val="CEFC3346"/>
    <w:lvl w:ilvl="0" w:tplc="8410DD2A">
      <w:start w:val="1"/>
      <w:numFmt w:val="bullet"/>
      <w:lvlText w:val=""/>
      <w:lvlJc w:val="left"/>
      <w:pPr>
        <w:ind w:left="1287" w:hanging="360"/>
      </w:pPr>
      <w:rPr>
        <w:rFonts w:ascii="Symbol" w:hAnsi="Symbol" w:hint="default"/>
        <w:color w:val="ABCD3A" w:themeColor="accent5"/>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15:restartNumberingAfterBreak="0">
    <w:nsid w:val="4EB70BB5"/>
    <w:multiLevelType w:val="hybridMultilevel"/>
    <w:tmpl w:val="A8065BBC"/>
    <w:lvl w:ilvl="0" w:tplc="0409000F">
      <w:start w:val="1"/>
      <w:numFmt w:val="decimal"/>
      <w:lvlText w:val="%1."/>
      <w:lvlJc w:val="left"/>
      <w:pPr>
        <w:ind w:left="720" w:hanging="360"/>
      </w:pPr>
    </w:lvl>
    <w:lvl w:ilvl="1" w:tplc="9914325A">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214C6B"/>
    <w:multiLevelType w:val="multilevel"/>
    <w:tmpl w:val="F9DE47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4DF3E2E"/>
    <w:multiLevelType w:val="multilevel"/>
    <w:tmpl w:val="361897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B0C26A2"/>
    <w:multiLevelType w:val="hybridMultilevel"/>
    <w:tmpl w:val="819A825C"/>
    <w:lvl w:ilvl="0" w:tplc="139EE018">
      <w:numFmt w:val="bullet"/>
      <w:lvlText w:val="-"/>
      <w:lvlJc w:val="left"/>
      <w:pPr>
        <w:ind w:left="720" w:hanging="360"/>
      </w:pPr>
      <w:rPr>
        <w:rFonts w:ascii="Calibri" w:eastAsiaTheme="minorHAnsi" w:hAnsi="Calibri" w:cs="Calibri"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F26263"/>
    <w:multiLevelType w:val="hybridMultilevel"/>
    <w:tmpl w:val="5F1E8CFA"/>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B22112"/>
    <w:multiLevelType w:val="hybridMultilevel"/>
    <w:tmpl w:val="04E62F3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5357B2D"/>
    <w:multiLevelType w:val="hybridMultilevel"/>
    <w:tmpl w:val="2FF67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8144A"/>
    <w:multiLevelType w:val="hybridMultilevel"/>
    <w:tmpl w:val="04E62F3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B0A34C7"/>
    <w:multiLevelType w:val="hybridMultilevel"/>
    <w:tmpl w:val="04E62F3E"/>
    <w:lvl w:ilvl="0" w:tplc="D786AA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920CF2"/>
    <w:multiLevelType w:val="multilevel"/>
    <w:tmpl w:val="8FA43226"/>
    <w:lvl w:ilvl="0">
      <w:start w:val="8"/>
      <w:numFmt w:val="bullet"/>
      <w:lvlText w:val="-"/>
      <w:lvlJc w:val="left"/>
      <w:pPr>
        <w:ind w:left="1128" w:hanging="360"/>
      </w:pPr>
      <w:rPr>
        <w:rFonts w:ascii="Calibri" w:eastAsia="Calibri" w:hAnsi="Calibri" w:cs="Calibri"/>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4" w15:restartNumberingAfterBreak="0">
    <w:nsid w:val="6BA2751C"/>
    <w:multiLevelType w:val="multilevel"/>
    <w:tmpl w:val="FABC8612"/>
    <w:lvl w:ilvl="0">
      <w:start w:val="1"/>
      <w:numFmt w:val="bullet"/>
      <w:lvlText w:val=""/>
      <w:lvlJc w:val="left"/>
      <w:pPr>
        <w:ind w:left="1128" w:hanging="360"/>
      </w:pPr>
      <w:rPr>
        <w:rFonts w:ascii="Symbol" w:hAnsi="Symbol" w:hint="default"/>
        <w:color w:val="ABCD3A" w:themeColor="accent5"/>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5" w15:restartNumberingAfterBreak="0">
    <w:nsid w:val="6BB678F4"/>
    <w:multiLevelType w:val="hybridMultilevel"/>
    <w:tmpl w:val="01F0A23E"/>
    <w:lvl w:ilvl="0" w:tplc="139EE018">
      <w:numFmt w:val="bullet"/>
      <w:lvlText w:val="-"/>
      <w:lvlJc w:val="left"/>
      <w:pPr>
        <w:ind w:left="720" w:hanging="360"/>
      </w:pPr>
      <w:rPr>
        <w:rFonts w:ascii="Calibri" w:eastAsiaTheme="minorHAnsi" w:hAnsi="Calibri" w:cs="Calibri"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BE2948"/>
    <w:multiLevelType w:val="hybridMultilevel"/>
    <w:tmpl w:val="CFFEEB2C"/>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427843"/>
    <w:multiLevelType w:val="hybridMultilevel"/>
    <w:tmpl w:val="B3043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513A67"/>
    <w:multiLevelType w:val="hybridMultilevel"/>
    <w:tmpl w:val="66428E58"/>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F13BF1"/>
    <w:multiLevelType w:val="multilevel"/>
    <w:tmpl w:val="79FEA07A"/>
    <w:lvl w:ilvl="0">
      <w:start w:val="1"/>
      <w:numFmt w:val="bullet"/>
      <w:lvlText w:val="●"/>
      <w:lvlJc w:val="left"/>
      <w:pPr>
        <w:ind w:left="720" w:hanging="360"/>
      </w:pPr>
      <w:rPr>
        <w:rFonts w:ascii="Noto Sans Symbols" w:eastAsia="Noto Sans Symbols" w:hAnsi="Noto Sans Symbols" w:cs="Noto Sans Symbols"/>
        <w:color w:val="ABCD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DD6DB2"/>
    <w:multiLevelType w:val="multilevel"/>
    <w:tmpl w:val="DB7810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CFF0500"/>
    <w:multiLevelType w:val="hybridMultilevel"/>
    <w:tmpl w:val="2A1CD35C"/>
    <w:lvl w:ilvl="0" w:tplc="139EE018">
      <w:numFmt w:val="bullet"/>
      <w:lvlText w:val="-"/>
      <w:lvlJc w:val="left"/>
      <w:pPr>
        <w:ind w:left="720" w:hanging="360"/>
      </w:pPr>
      <w:rPr>
        <w:rFonts w:ascii="Calibri" w:eastAsiaTheme="minorHAnsi" w:hAnsi="Calibri" w:cs="Calibri"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176392"/>
    <w:multiLevelType w:val="hybridMultilevel"/>
    <w:tmpl w:val="292CDAEE"/>
    <w:lvl w:ilvl="0" w:tplc="8410DD2A">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D85304"/>
    <w:multiLevelType w:val="hybridMultilevel"/>
    <w:tmpl w:val="1EFC08FA"/>
    <w:lvl w:ilvl="0" w:tplc="8410DD2A">
      <w:start w:val="1"/>
      <w:numFmt w:val="bullet"/>
      <w:lvlText w:val=""/>
      <w:lvlJc w:val="left"/>
      <w:pPr>
        <w:ind w:left="1488" w:hanging="360"/>
      </w:pPr>
      <w:rPr>
        <w:rFonts w:ascii="Symbol" w:hAnsi="Symbol" w:hint="default"/>
        <w:color w:val="ABCD3A" w:themeColor="accent5"/>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num w:numId="1">
    <w:abstractNumId w:val="17"/>
  </w:num>
  <w:num w:numId="2">
    <w:abstractNumId w:val="8"/>
  </w:num>
  <w:num w:numId="3">
    <w:abstractNumId w:val="10"/>
  </w:num>
  <w:num w:numId="4">
    <w:abstractNumId w:val="1"/>
  </w:num>
  <w:num w:numId="5">
    <w:abstractNumId w:val="30"/>
  </w:num>
  <w:num w:numId="6">
    <w:abstractNumId w:val="32"/>
  </w:num>
  <w:num w:numId="7">
    <w:abstractNumId w:val="9"/>
  </w:num>
  <w:num w:numId="8">
    <w:abstractNumId w:val="12"/>
  </w:num>
  <w:num w:numId="9">
    <w:abstractNumId w:val="0"/>
  </w:num>
  <w:num w:numId="10">
    <w:abstractNumId w:val="11"/>
  </w:num>
  <w:num w:numId="11">
    <w:abstractNumId w:val="29"/>
  </w:num>
  <w:num w:numId="12">
    <w:abstractNumId w:val="4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lvlOverride w:ilvl="2"/>
    <w:lvlOverride w:ilvl="3"/>
    <w:lvlOverride w:ilvl="4"/>
    <w:lvlOverride w:ilvl="5"/>
    <w:lvlOverride w:ilvl="6"/>
    <w:lvlOverride w:ilvl="7"/>
    <w:lvlOverride w:ilvl="8"/>
  </w:num>
  <w:num w:numId="18">
    <w:abstractNumId w:val="43"/>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39"/>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34"/>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38"/>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35"/>
    <w:lvlOverride w:ilvl="0"/>
    <w:lvlOverride w:ilvl="1"/>
    <w:lvlOverride w:ilvl="2"/>
    <w:lvlOverride w:ilvl="3"/>
    <w:lvlOverride w:ilvl="4"/>
    <w:lvlOverride w:ilvl="5"/>
    <w:lvlOverride w:ilvl="6"/>
    <w:lvlOverride w:ilvl="7"/>
    <w:lvlOverride w:ilvl="8"/>
  </w:num>
  <w:num w:numId="34">
    <w:abstractNumId w:val="41"/>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27"/>
    <w:lvlOverride w:ilvl="0"/>
    <w:lvlOverride w:ilvl="1"/>
    <w:lvlOverride w:ilvl="2"/>
    <w:lvlOverride w:ilvl="3"/>
    <w:lvlOverride w:ilvl="4"/>
    <w:lvlOverride w:ilvl="5"/>
    <w:lvlOverride w:ilvl="6"/>
    <w:lvlOverride w:ilvl="7"/>
    <w:lvlOverride w:ilvl="8"/>
  </w:num>
  <w:num w:numId="37">
    <w:abstractNumId w:val="15"/>
    <w:lvlOverride w:ilvl="0"/>
    <w:lvlOverride w:ilvl="1"/>
    <w:lvlOverride w:ilvl="2"/>
    <w:lvlOverride w:ilvl="3"/>
    <w:lvlOverride w:ilvl="4"/>
    <w:lvlOverride w:ilvl="5"/>
    <w:lvlOverride w:ilvl="6"/>
    <w:lvlOverride w:ilvl="7"/>
    <w:lvlOverride w:ilvl="8"/>
  </w:num>
  <w:num w:numId="38">
    <w:abstractNumId w:val="42"/>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 w:numId="43">
    <w:abstractNumId w:val="16"/>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 w:numId="45">
    <w:abstractNumId w:val="4"/>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70"/>
    <w:rsid w:val="0000142F"/>
    <w:rsid w:val="00002AA3"/>
    <w:rsid w:val="000040C8"/>
    <w:rsid w:val="000050D5"/>
    <w:rsid w:val="0000595F"/>
    <w:rsid w:val="000072AE"/>
    <w:rsid w:val="000114A9"/>
    <w:rsid w:val="0001250E"/>
    <w:rsid w:val="00012C35"/>
    <w:rsid w:val="00013983"/>
    <w:rsid w:val="00013B19"/>
    <w:rsid w:val="00013B84"/>
    <w:rsid w:val="00016340"/>
    <w:rsid w:val="00020266"/>
    <w:rsid w:val="0002709E"/>
    <w:rsid w:val="000322C2"/>
    <w:rsid w:val="00034437"/>
    <w:rsid w:val="00035ACF"/>
    <w:rsid w:val="0003677F"/>
    <w:rsid w:val="00036D43"/>
    <w:rsid w:val="0004056F"/>
    <w:rsid w:val="00051B5D"/>
    <w:rsid w:val="00051EA8"/>
    <w:rsid w:val="0005667D"/>
    <w:rsid w:val="00056FB4"/>
    <w:rsid w:val="00061A3F"/>
    <w:rsid w:val="00062B74"/>
    <w:rsid w:val="00062D95"/>
    <w:rsid w:val="0006390F"/>
    <w:rsid w:val="00063BA2"/>
    <w:rsid w:val="00065EA7"/>
    <w:rsid w:val="000661F8"/>
    <w:rsid w:val="00066F05"/>
    <w:rsid w:val="00070C80"/>
    <w:rsid w:val="000757C0"/>
    <w:rsid w:val="00080625"/>
    <w:rsid w:val="00080F39"/>
    <w:rsid w:val="000814C4"/>
    <w:rsid w:val="00081B56"/>
    <w:rsid w:val="00083A23"/>
    <w:rsid w:val="000847BB"/>
    <w:rsid w:val="00084945"/>
    <w:rsid w:val="00085756"/>
    <w:rsid w:val="000914BC"/>
    <w:rsid w:val="00094611"/>
    <w:rsid w:val="000A0B53"/>
    <w:rsid w:val="000A2EF2"/>
    <w:rsid w:val="000A4451"/>
    <w:rsid w:val="000A75E7"/>
    <w:rsid w:val="000B148B"/>
    <w:rsid w:val="000B1F33"/>
    <w:rsid w:val="000B2C52"/>
    <w:rsid w:val="000B2F32"/>
    <w:rsid w:val="000B3668"/>
    <w:rsid w:val="000B56FD"/>
    <w:rsid w:val="000B59B4"/>
    <w:rsid w:val="000C1484"/>
    <w:rsid w:val="000C59EB"/>
    <w:rsid w:val="000D1E20"/>
    <w:rsid w:val="000D333F"/>
    <w:rsid w:val="000D56A2"/>
    <w:rsid w:val="000E0396"/>
    <w:rsid w:val="000E1FEE"/>
    <w:rsid w:val="000E2138"/>
    <w:rsid w:val="000E4B05"/>
    <w:rsid w:val="000E5839"/>
    <w:rsid w:val="000E7D46"/>
    <w:rsid w:val="000F1005"/>
    <w:rsid w:val="000F1A9F"/>
    <w:rsid w:val="000F1CED"/>
    <w:rsid w:val="000F3174"/>
    <w:rsid w:val="000F3A72"/>
    <w:rsid w:val="000F4AE2"/>
    <w:rsid w:val="000F5294"/>
    <w:rsid w:val="000F65C4"/>
    <w:rsid w:val="000F7B88"/>
    <w:rsid w:val="001008BE"/>
    <w:rsid w:val="00103451"/>
    <w:rsid w:val="00105A54"/>
    <w:rsid w:val="001110AA"/>
    <w:rsid w:val="001116FD"/>
    <w:rsid w:val="001117CD"/>
    <w:rsid w:val="00113ED3"/>
    <w:rsid w:val="00116DA0"/>
    <w:rsid w:val="0011754B"/>
    <w:rsid w:val="00117626"/>
    <w:rsid w:val="00123DF4"/>
    <w:rsid w:val="00123E2B"/>
    <w:rsid w:val="00126E98"/>
    <w:rsid w:val="00127526"/>
    <w:rsid w:val="00130F52"/>
    <w:rsid w:val="00131783"/>
    <w:rsid w:val="00134885"/>
    <w:rsid w:val="001348C3"/>
    <w:rsid w:val="00137105"/>
    <w:rsid w:val="001404BA"/>
    <w:rsid w:val="0014312C"/>
    <w:rsid w:val="0014372F"/>
    <w:rsid w:val="00144DF2"/>
    <w:rsid w:val="00144E00"/>
    <w:rsid w:val="001452B4"/>
    <w:rsid w:val="00146EF6"/>
    <w:rsid w:val="0015002F"/>
    <w:rsid w:val="00153A7A"/>
    <w:rsid w:val="00153E76"/>
    <w:rsid w:val="001553D6"/>
    <w:rsid w:val="00155EC1"/>
    <w:rsid w:val="00161B6B"/>
    <w:rsid w:val="00162AB1"/>
    <w:rsid w:val="00164C73"/>
    <w:rsid w:val="00164F09"/>
    <w:rsid w:val="00165A5F"/>
    <w:rsid w:val="00167B83"/>
    <w:rsid w:val="00171744"/>
    <w:rsid w:val="001725DD"/>
    <w:rsid w:val="00173F6A"/>
    <w:rsid w:val="001740C8"/>
    <w:rsid w:val="001812E1"/>
    <w:rsid w:val="00181B7C"/>
    <w:rsid w:val="00186404"/>
    <w:rsid w:val="001939E1"/>
    <w:rsid w:val="001959D6"/>
    <w:rsid w:val="001A4318"/>
    <w:rsid w:val="001A4A96"/>
    <w:rsid w:val="001A6A4C"/>
    <w:rsid w:val="001A6EFB"/>
    <w:rsid w:val="001A75CA"/>
    <w:rsid w:val="001B680B"/>
    <w:rsid w:val="001C04A0"/>
    <w:rsid w:val="001C0FCF"/>
    <w:rsid w:val="001C2D8E"/>
    <w:rsid w:val="001C3C3D"/>
    <w:rsid w:val="001C41BD"/>
    <w:rsid w:val="001C46EB"/>
    <w:rsid w:val="001C64C8"/>
    <w:rsid w:val="001C7D3D"/>
    <w:rsid w:val="001D0B69"/>
    <w:rsid w:val="001D3380"/>
    <w:rsid w:val="001D3873"/>
    <w:rsid w:val="001D3B55"/>
    <w:rsid w:val="001D3D58"/>
    <w:rsid w:val="001D4310"/>
    <w:rsid w:val="001D435D"/>
    <w:rsid w:val="001D4CC2"/>
    <w:rsid w:val="001D5D40"/>
    <w:rsid w:val="001D7FB0"/>
    <w:rsid w:val="001E0378"/>
    <w:rsid w:val="001E042B"/>
    <w:rsid w:val="001E1F3F"/>
    <w:rsid w:val="001E21EE"/>
    <w:rsid w:val="001E222D"/>
    <w:rsid w:val="001E2441"/>
    <w:rsid w:val="001E40B9"/>
    <w:rsid w:val="001E4359"/>
    <w:rsid w:val="001E5DB1"/>
    <w:rsid w:val="001F1687"/>
    <w:rsid w:val="001F35B1"/>
    <w:rsid w:val="001F4930"/>
    <w:rsid w:val="001F5FEA"/>
    <w:rsid w:val="002023A5"/>
    <w:rsid w:val="00202414"/>
    <w:rsid w:val="002050B7"/>
    <w:rsid w:val="00205D8F"/>
    <w:rsid w:val="00206875"/>
    <w:rsid w:val="002074EE"/>
    <w:rsid w:val="00207B66"/>
    <w:rsid w:val="00207D90"/>
    <w:rsid w:val="002124EA"/>
    <w:rsid w:val="002140B3"/>
    <w:rsid w:val="002155AD"/>
    <w:rsid w:val="002170CA"/>
    <w:rsid w:val="00220B0A"/>
    <w:rsid w:val="00222158"/>
    <w:rsid w:val="00224330"/>
    <w:rsid w:val="00224D5D"/>
    <w:rsid w:val="002261F8"/>
    <w:rsid w:val="00226616"/>
    <w:rsid w:val="00227382"/>
    <w:rsid w:val="00230149"/>
    <w:rsid w:val="0023209C"/>
    <w:rsid w:val="00236548"/>
    <w:rsid w:val="00236B92"/>
    <w:rsid w:val="00236FDF"/>
    <w:rsid w:val="0024020E"/>
    <w:rsid w:val="00241ADB"/>
    <w:rsid w:val="0024356C"/>
    <w:rsid w:val="00246FC1"/>
    <w:rsid w:val="002538BA"/>
    <w:rsid w:val="00255D19"/>
    <w:rsid w:val="00257054"/>
    <w:rsid w:val="00260B8A"/>
    <w:rsid w:val="00261F20"/>
    <w:rsid w:val="002630DC"/>
    <w:rsid w:val="002630F5"/>
    <w:rsid w:val="002631CE"/>
    <w:rsid w:val="002642AB"/>
    <w:rsid w:val="00264A1F"/>
    <w:rsid w:val="002652E6"/>
    <w:rsid w:val="00265DA0"/>
    <w:rsid w:val="00267F49"/>
    <w:rsid w:val="00270C3D"/>
    <w:rsid w:val="002719F0"/>
    <w:rsid w:val="002725CE"/>
    <w:rsid w:val="00274822"/>
    <w:rsid w:val="002760A1"/>
    <w:rsid w:val="0027698E"/>
    <w:rsid w:val="00276CD0"/>
    <w:rsid w:val="00280486"/>
    <w:rsid w:val="00283F4B"/>
    <w:rsid w:val="00284D08"/>
    <w:rsid w:val="00285BDF"/>
    <w:rsid w:val="002875D7"/>
    <w:rsid w:val="00290B9C"/>
    <w:rsid w:val="002914BC"/>
    <w:rsid w:val="00291FD1"/>
    <w:rsid w:val="00294D8D"/>
    <w:rsid w:val="002952D9"/>
    <w:rsid w:val="00295C9C"/>
    <w:rsid w:val="00296851"/>
    <w:rsid w:val="002A0F64"/>
    <w:rsid w:val="002B1D77"/>
    <w:rsid w:val="002B2043"/>
    <w:rsid w:val="002B34EA"/>
    <w:rsid w:val="002B4420"/>
    <w:rsid w:val="002B6232"/>
    <w:rsid w:val="002B69B6"/>
    <w:rsid w:val="002B6E1D"/>
    <w:rsid w:val="002B7FF0"/>
    <w:rsid w:val="002C1EF1"/>
    <w:rsid w:val="002C3B1F"/>
    <w:rsid w:val="002C3E8F"/>
    <w:rsid w:val="002C4BEC"/>
    <w:rsid w:val="002C5D13"/>
    <w:rsid w:val="002C738D"/>
    <w:rsid w:val="002C7EAC"/>
    <w:rsid w:val="002D0C3C"/>
    <w:rsid w:val="002D25CE"/>
    <w:rsid w:val="002D5E56"/>
    <w:rsid w:val="002E4D93"/>
    <w:rsid w:val="002F13A4"/>
    <w:rsid w:val="002F1451"/>
    <w:rsid w:val="002F19A5"/>
    <w:rsid w:val="002F47C9"/>
    <w:rsid w:val="002F49A1"/>
    <w:rsid w:val="002F5F39"/>
    <w:rsid w:val="002F69C5"/>
    <w:rsid w:val="002F7869"/>
    <w:rsid w:val="00300011"/>
    <w:rsid w:val="00303FD5"/>
    <w:rsid w:val="00306354"/>
    <w:rsid w:val="0030677C"/>
    <w:rsid w:val="00310C6A"/>
    <w:rsid w:val="003115F9"/>
    <w:rsid w:val="003166DC"/>
    <w:rsid w:val="0031733F"/>
    <w:rsid w:val="00321C65"/>
    <w:rsid w:val="00323429"/>
    <w:rsid w:val="00323ED8"/>
    <w:rsid w:val="003258FD"/>
    <w:rsid w:val="00330470"/>
    <w:rsid w:val="00335E45"/>
    <w:rsid w:val="00336134"/>
    <w:rsid w:val="003417A1"/>
    <w:rsid w:val="003439D8"/>
    <w:rsid w:val="00343A3F"/>
    <w:rsid w:val="00344F5E"/>
    <w:rsid w:val="00347B3E"/>
    <w:rsid w:val="00352AD8"/>
    <w:rsid w:val="003553F4"/>
    <w:rsid w:val="00357285"/>
    <w:rsid w:val="00362866"/>
    <w:rsid w:val="00370B4D"/>
    <w:rsid w:val="00371595"/>
    <w:rsid w:val="00372D7C"/>
    <w:rsid w:val="003736DD"/>
    <w:rsid w:val="00373E45"/>
    <w:rsid w:val="00374B92"/>
    <w:rsid w:val="00375F25"/>
    <w:rsid w:val="00377E8E"/>
    <w:rsid w:val="00382DA3"/>
    <w:rsid w:val="0038506D"/>
    <w:rsid w:val="0038521E"/>
    <w:rsid w:val="003907C7"/>
    <w:rsid w:val="00392C5F"/>
    <w:rsid w:val="0039368A"/>
    <w:rsid w:val="003951F8"/>
    <w:rsid w:val="003963EE"/>
    <w:rsid w:val="00397C02"/>
    <w:rsid w:val="003A02B2"/>
    <w:rsid w:val="003A22D1"/>
    <w:rsid w:val="003A3673"/>
    <w:rsid w:val="003A7119"/>
    <w:rsid w:val="003B211C"/>
    <w:rsid w:val="003B3E0A"/>
    <w:rsid w:val="003C05A1"/>
    <w:rsid w:val="003C1CC1"/>
    <w:rsid w:val="003C2311"/>
    <w:rsid w:val="003C6840"/>
    <w:rsid w:val="003D029F"/>
    <w:rsid w:val="003D0685"/>
    <w:rsid w:val="003D0DA5"/>
    <w:rsid w:val="003D22C8"/>
    <w:rsid w:val="003D2EE3"/>
    <w:rsid w:val="003D2EF0"/>
    <w:rsid w:val="003D31A8"/>
    <w:rsid w:val="003D3846"/>
    <w:rsid w:val="003D3E22"/>
    <w:rsid w:val="003D3F34"/>
    <w:rsid w:val="003D3F5E"/>
    <w:rsid w:val="003D42B7"/>
    <w:rsid w:val="003D4D63"/>
    <w:rsid w:val="003D6062"/>
    <w:rsid w:val="003E2515"/>
    <w:rsid w:val="003E3175"/>
    <w:rsid w:val="003E37E7"/>
    <w:rsid w:val="003E7265"/>
    <w:rsid w:val="003F0D1D"/>
    <w:rsid w:val="003F353D"/>
    <w:rsid w:val="003F4F67"/>
    <w:rsid w:val="003F63C4"/>
    <w:rsid w:val="00403550"/>
    <w:rsid w:val="0040589C"/>
    <w:rsid w:val="00406661"/>
    <w:rsid w:val="00406F63"/>
    <w:rsid w:val="004073B3"/>
    <w:rsid w:val="00412557"/>
    <w:rsid w:val="00412CED"/>
    <w:rsid w:val="004140AF"/>
    <w:rsid w:val="0041477B"/>
    <w:rsid w:val="00415214"/>
    <w:rsid w:val="00415CE8"/>
    <w:rsid w:val="004167BC"/>
    <w:rsid w:val="004204CB"/>
    <w:rsid w:val="0042156B"/>
    <w:rsid w:val="00421ABA"/>
    <w:rsid w:val="004231D0"/>
    <w:rsid w:val="0042667E"/>
    <w:rsid w:val="00427300"/>
    <w:rsid w:val="00427418"/>
    <w:rsid w:val="00432A29"/>
    <w:rsid w:val="004352DD"/>
    <w:rsid w:val="00436B71"/>
    <w:rsid w:val="00440876"/>
    <w:rsid w:val="00441B92"/>
    <w:rsid w:val="00443E77"/>
    <w:rsid w:val="00444E38"/>
    <w:rsid w:val="00445E04"/>
    <w:rsid w:val="00447528"/>
    <w:rsid w:val="00452E80"/>
    <w:rsid w:val="00454FB7"/>
    <w:rsid w:val="00455C4D"/>
    <w:rsid w:val="00456B77"/>
    <w:rsid w:val="004578D7"/>
    <w:rsid w:val="004625A8"/>
    <w:rsid w:val="004639B6"/>
    <w:rsid w:val="00464266"/>
    <w:rsid w:val="00465C26"/>
    <w:rsid w:val="00466585"/>
    <w:rsid w:val="004675A0"/>
    <w:rsid w:val="00467DBA"/>
    <w:rsid w:val="00470E16"/>
    <w:rsid w:val="00470E65"/>
    <w:rsid w:val="0047106B"/>
    <w:rsid w:val="00472F48"/>
    <w:rsid w:val="00472FFC"/>
    <w:rsid w:val="00473295"/>
    <w:rsid w:val="00474456"/>
    <w:rsid w:val="0047506C"/>
    <w:rsid w:val="00475482"/>
    <w:rsid w:val="00475F4A"/>
    <w:rsid w:val="00481DA2"/>
    <w:rsid w:val="004832D5"/>
    <w:rsid w:val="00483A10"/>
    <w:rsid w:val="00490A37"/>
    <w:rsid w:val="004921F3"/>
    <w:rsid w:val="00494CA9"/>
    <w:rsid w:val="004960CC"/>
    <w:rsid w:val="00496181"/>
    <w:rsid w:val="00496C5C"/>
    <w:rsid w:val="004A23B5"/>
    <w:rsid w:val="004A38A2"/>
    <w:rsid w:val="004A434A"/>
    <w:rsid w:val="004A74AA"/>
    <w:rsid w:val="004B3489"/>
    <w:rsid w:val="004B511A"/>
    <w:rsid w:val="004B7123"/>
    <w:rsid w:val="004C2E95"/>
    <w:rsid w:val="004C4C8C"/>
    <w:rsid w:val="004C5E21"/>
    <w:rsid w:val="004D34A2"/>
    <w:rsid w:val="004D6353"/>
    <w:rsid w:val="004D7A52"/>
    <w:rsid w:val="004E0690"/>
    <w:rsid w:val="004E0A31"/>
    <w:rsid w:val="004E1386"/>
    <w:rsid w:val="004E602B"/>
    <w:rsid w:val="004F09D3"/>
    <w:rsid w:val="004F1126"/>
    <w:rsid w:val="004F375D"/>
    <w:rsid w:val="004F7AD5"/>
    <w:rsid w:val="005008C9"/>
    <w:rsid w:val="0050288C"/>
    <w:rsid w:val="00504170"/>
    <w:rsid w:val="00505939"/>
    <w:rsid w:val="00506246"/>
    <w:rsid w:val="00506F4B"/>
    <w:rsid w:val="0050700C"/>
    <w:rsid w:val="005105F2"/>
    <w:rsid w:val="00511663"/>
    <w:rsid w:val="00512772"/>
    <w:rsid w:val="0051376F"/>
    <w:rsid w:val="005137C4"/>
    <w:rsid w:val="00516214"/>
    <w:rsid w:val="0051695C"/>
    <w:rsid w:val="0051781A"/>
    <w:rsid w:val="00520DB8"/>
    <w:rsid w:val="00522421"/>
    <w:rsid w:val="0052348A"/>
    <w:rsid w:val="005259B6"/>
    <w:rsid w:val="005260C3"/>
    <w:rsid w:val="00526B3C"/>
    <w:rsid w:val="00527766"/>
    <w:rsid w:val="00527F4C"/>
    <w:rsid w:val="00530D29"/>
    <w:rsid w:val="00531C6E"/>
    <w:rsid w:val="00531F9A"/>
    <w:rsid w:val="00533A33"/>
    <w:rsid w:val="00534564"/>
    <w:rsid w:val="005354A4"/>
    <w:rsid w:val="005368DD"/>
    <w:rsid w:val="00536FDA"/>
    <w:rsid w:val="005371DB"/>
    <w:rsid w:val="0054030A"/>
    <w:rsid w:val="0054106F"/>
    <w:rsid w:val="00541EF1"/>
    <w:rsid w:val="00545AD9"/>
    <w:rsid w:val="005467DD"/>
    <w:rsid w:val="00550409"/>
    <w:rsid w:val="0055065F"/>
    <w:rsid w:val="0055166F"/>
    <w:rsid w:val="005517BC"/>
    <w:rsid w:val="00552471"/>
    <w:rsid w:val="00553C33"/>
    <w:rsid w:val="00556616"/>
    <w:rsid w:val="005568F0"/>
    <w:rsid w:val="0056258C"/>
    <w:rsid w:val="005647BF"/>
    <w:rsid w:val="00565E5B"/>
    <w:rsid w:val="00567005"/>
    <w:rsid w:val="00567DA9"/>
    <w:rsid w:val="00570238"/>
    <w:rsid w:val="005723FB"/>
    <w:rsid w:val="005733A7"/>
    <w:rsid w:val="00580D56"/>
    <w:rsid w:val="0058112F"/>
    <w:rsid w:val="00581F8E"/>
    <w:rsid w:val="005826DA"/>
    <w:rsid w:val="00582ACD"/>
    <w:rsid w:val="0058503C"/>
    <w:rsid w:val="005907C7"/>
    <w:rsid w:val="00591D14"/>
    <w:rsid w:val="005931B3"/>
    <w:rsid w:val="00593B4C"/>
    <w:rsid w:val="0059402B"/>
    <w:rsid w:val="005A4008"/>
    <w:rsid w:val="005A46E8"/>
    <w:rsid w:val="005A6DDF"/>
    <w:rsid w:val="005A775F"/>
    <w:rsid w:val="005B013D"/>
    <w:rsid w:val="005B27DF"/>
    <w:rsid w:val="005B5239"/>
    <w:rsid w:val="005B66DC"/>
    <w:rsid w:val="005B6BF4"/>
    <w:rsid w:val="005C0627"/>
    <w:rsid w:val="005C1811"/>
    <w:rsid w:val="005C1F88"/>
    <w:rsid w:val="005C3590"/>
    <w:rsid w:val="005C510D"/>
    <w:rsid w:val="005C692F"/>
    <w:rsid w:val="005C71B9"/>
    <w:rsid w:val="005D0A28"/>
    <w:rsid w:val="005D0A37"/>
    <w:rsid w:val="005D42D3"/>
    <w:rsid w:val="005D4B39"/>
    <w:rsid w:val="005D7C34"/>
    <w:rsid w:val="005E006D"/>
    <w:rsid w:val="005E03AC"/>
    <w:rsid w:val="005E1A59"/>
    <w:rsid w:val="005E1AA3"/>
    <w:rsid w:val="005E385F"/>
    <w:rsid w:val="005E3B5C"/>
    <w:rsid w:val="005E7576"/>
    <w:rsid w:val="005F085F"/>
    <w:rsid w:val="005F24D6"/>
    <w:rsid w:val="005F3DEA"/>
    <w:rsid w:val="005F4507"/>
    <w:rsid w:val="005F4934"/>
    <w:rsid w:val="00602B9C"/>
    <w:rsid w:val="00603C8F"/>
    <w:rsid w:val="00604983"/>
    <w:rsid w:val="006110F6"/>
    <w:rsid w:val="00611624"/>
    <w:rsid w:val="00612D56"/>
    <w:rsid w:val="00613591"/>
    <w:rsid w:val="006152A1"/>
    <w:rsid w:val="006157D8"/>
    <w:rsid w:val="00615B16"/>
    <w:rsid w:val="00615EE5"/>
    <w:rsid w:val="00616F69"/>
    <w:rsid w:val="006177FF"/>
    <w:rsid w:val="006219E7"/>
    <w:rsid w:val="00621C84"/>
    <w:rsid w:val="00624489"/>
    <w:rsid w:val="00624B91"/>
    <w:rsid w:val="00625185"/>
    <w:rsid w:val="00625834"/>
    <w:rsid w:val="00626014"/>
    <w:rsid w:val="00626072"/>
    <w:rsid w:val="00626135"/>
    <w:rsid w:val="006314F7"/>
    <w:rsid w:val="0063503B"/>
    <w:rsid w:val="00636B2C"/>
    <w:rsid w:val="00636C04"/>
    <w:rsid w:val="00642A42"/>
    <w:rsid w:val="00642AFE"/>
    <w:rsid w:val="006447CD"/>
    <w:rsid w:val="00645A0C"/>
    <w:rsid w:val="00646310"/>
    <w:rsid w:val="0064637E"/>
    <w:rsid w:val="00646544"/>
    <w:rsid w:val="00651351"/>
    <w:rsid w:val="0065242F"/>
    <w:rsid w:val="006552EB"/>
    <w:rsid w:val="00655334"/>
    <w:rsid w:val="00657750"/>
    <w:rsid w:val="006603A0"/>
    <w:rsid w:val="006611E8"/>
    <w:rsid w:val="00661E11"/>
    <w:rsid w:val="006626C7"/>
    <w:rsid w:val="00662CF0"/>
    <w:rsid w:val="00666452"/>
    <w:rsid w:val="006708F7"/>
    <w:rsid w:val="006719B2"/>
    <w:rsid w:val="00672841"/>
    <w:rsid w:val="0067692A"/>
    <w:rsid w:val="00684376"/>
    <w:rsid w:val="00685547"/>
    <w:rsid w:val="00687704"/>
    <w:rsid w:val="006900B3"/>
    <w:rsid w:val="006908E2"/>
    <w:rsid w:val="00691A9A"/>
    <w:rsid w:val="006925A8"/>
    <w:rsid w:val="006A192E"/>
    <w:rsid w:val="006A2393"/>
    <w:rsid w:val="006A2F08"/>
    <w:rsid w:val="006A3443"/>
    <w:rsid w:val="006A6603"/>
    <w:rsid w:val="006B17C8"/>
    <w:rsid w:val="006B1D07"/>
    <w:rsid w:val="006B288A"/>
    <w:rsid w:val="006B4DFF"/>
    <w:rsid w:val="006C01BB"/>
    <w:rsid w:val="006C1785"/>
    <w:rsid w:val="006C2BFE"/>
    <w:rsid w:val="006C4283"/>
    <w:rsid w:val="006C4B7F"/>
    <w:rsid w:val="006C4FB8"/>
    <w:rsid w:val="006C5638"/>
    <w:rsid w:val="006C5A58"/>
    <w:rsid w:val="006D02AB"/>
    <w:rsid w:val="006D0603"/>
    <w:rsid w:val="006D074C"/>
    <w:rsid w:val="006D2239"/>
    <w:rsid w:val="006D34DB"/>
    <w:rsid w:val="006D3F78"/>
    <w:rsid w:val="006D4382"/>
    <w:rsid w:val="006D4BAA"/>
    <w:rsid w:val="006D51E0"/>
    <w:rsid w:val="006D5F0B"/>
    <w:rsid w:val="006D7B10"/>
    <w:rsid w:val="006E1AF8"/>
    <w:rsid w:val="006E302F"/>
    <w:rsid w:val="006E455C"/>
    <w:rsid w:val="006E6F95"/>
    <w:rsid w:val="006E7531"/>
    <w:rsid w:val="006E7A62"/>
    <w:rsid w:val="006F433B"/>
    <w:rsid w:val="006F4686"/>
    <w:rsid w:val="006F5A8C"/>
    <w:rsid w:val="006F61A5"/>
    <w:rsid w:val="006F63E1"/>
    <w:rsid w:val="006F70F4"/>
    <w:rsid w:val="006F7FC0"/>
    <w:rsid w:val="00700239"/>
    <w:rsid w:val="00701017"/>
    <w:rsid w:val="00703045"/>
    <w:rsid w:val="00705155"/>
    <w:rsid w:val="007130D6"/>
    <w:rsid w:val="0071504E"/>
    <w:rsid w:val="007205E5"/>
    <w:rsid w:val="0072102F"/>
    <w:rsid w:val="007238B8"/>
    <w:rsid w:val="00724A04"/>
    <w:rsid w:val="007268A6"/>
    <w:rsid w:val="00726A3F"/>
    <w:rsid w:val="00732922"/>
    <w:rsid w:val="00734155"/>
    <w:rsid w:val="00735CEC"/>
    <w:rsid w:val="007401F4"/>
    <w:rsid w:val="00742C3A"/>
    <w:rsid w:val="0074301D"/>
    <w:rsid w:val="007449F6"/>
    <w:rsid w:val="00744E2E"/>
    <w:rsid w:val="00745956"/>
    <w:rsid w:val="007464C4"/>
    <w:rsid w:val="00751256"/>
    <w:rsid w:val="00751AA2"/>
    <w:rsid w:val="007544B0"/>
    <w:rsid w:val="00757922"/>
    <w:rsid w:val="007662C3"/>
    <w:rsid w:val="00766CDF"/>
    <w:rsid w:val="00767FCA"/>
    <w:rsid w:val="00770C27"/>
    <w:rsid w:val="007710A0"/>
    <w:rsid w:val="00771156"/>
    <w:rsid w:val="00773171"/>
    <w:rsid w:val="00775541"/>
    <w:rsid w:val="0078074F"/>
    <w:rsid w:val="00783C15"/>
    <w:rsid w:val="007850F7"/>
    <w:rsid w:val="0078706D"/>
    <w:rsid w:val="00787CE9"/>
    <w:rsid w:val="00791356"/>
    <w:rsid w:val="00791B9A"/>
    <w:rsid w:val="007934D3"/>
    <w:rsid w:val="00793A2A"/>
    <w:rsid w:val="0079409A"/>
    <w:rsid w:val="007A6D98"/>
    <w:rsid w:val="007A7E73"/>
    <w:rsid w:val="007A7EDD"/>
    <w:rsid w:val="007B05A4"/>
    <w:rsid w:val="007B2BC6"/>
    <w:rsid w:val="007C5853"/>
    <w:rsid w:val="007C7E98"/>
    <w:rsid w:val="007D01EF"/>
    <w:rsid w:val="007D0E1C"/>
    <w:rsid w:val="007D4A2B"/>
    <w:rsid w:val="007D4DFD"/>
    <w:rsid w:val="007D511A"/>
    <w:rsid w:val="007D54D3"/>
    <w:rsid w:val="007D68CD"/>
    <w:rsid w:val="007D7965"/>
    <w:rsid w:val="007E2C6A"/>
    <w:rsid w:val="007E32B0"/>
    <w:rsid w:val="007E4EC8"/>
    <w:rsid w:val="007E571E"/>
    <w:rsid w:val="007E65A5"/>
    <w:rsid w:val="007F3E8A"/>
    <w:rsid w:val="007F616D"/>
    <w:rsid w:val="007F7897"/>
    <w:rsid w:val="008006C7"/>
    <w:rsid w:val="00800E5A"/>
    <w:rsid w:val="008029A0"/>
    <w:rsid w:val="00807588"/>
    <w:rsid w:val="008155C7"/>
    <w:rsid w:val="008169F8"/>
    <w:rsid w:val="008206F8"/>
    <w:rsid w:val="00820F80"/>
    <w:rsid w:val="00821F66"/>
    <w:rsid w:val="00824F43"/>
    <w:rsid w:val="00826EC2"/>
    <w:rsid w:val="00830E5D"/>
    <w:rsid w:val="00835F06"/>
    <w:rsid w:val="00837657"/>
    <w:rsid w:val="0084568E"/>
    <w:rsid w:val="00854AB8"/>
    <w:rsid w:val="00855D07"/>
    <w:rsid w:val="00856851"/>
    <w:rsid w:val="00861201"/>
    <w:rsid w:val="008619B5"/>
    <w:rsid w:val="008627C0"/>
    <w:rsid w:val="00864D33"/>
    <w:rsid w:val="008659E5"/>
    <w:rsid w:val="00866F5D"/>
    <w:rsid w:val="00871DEB"/>
    <w:rsid w:val="00872DC7"/>
    <w:rsid w:val="00873DD2"/>
    <w:rsid w:val="00876EC6"/>
    <w:rsid w:val="00881012"/>
    <w:rsid w:val="00881B2E"/>
    <w:rsid w:val="00882B2E"/>
    <w:rsid w:val="00883ED7"/>
    <w:rsid w:val="00885350"/>
    <w:rsid w:val="008864BF"/>
    <w:rsid w:val="00886966"/>
    <w:rsid w:val="00886BE3"/>
    <w:rsid w:val="0089019A"/>
    <w:rsid w:val="00891D1F"/>
    <w:rsid w:val="00892E51"/>
    <w:rsid w:val="008949FC"/>
    <w:rsid w:val="0089503B"/>
    <w:rsid w:val="00895960"/>
    <w:rsid w:val="00896985"/>
    <w:rsid w:val="008A05AA"/>
    <w:rsid w:val="008A33EC"/>
    <w:rsid w:val="008A3424"/>
    <w:rsid w:val="008A42E2"/>
    <w:rsid w:val="008A59EA"/>
    <w:rsid w:val="008A6125"/>
    <w:rsid w:val="008A7957"/>
    <w:rsid w:val="008B34A9"/>
    <w:rsid w:val="008B3AEB"/>
    <w:rsid w:val="008B69B4"/>
    <w:rsid w:val="008C2170"/>
    <w:rsid w:val="008C453A"/>
    <w:rsid w:val="008D1483"/>
    <w:rsid w:val="008D1DB5"/>
    <w:rsid w:val="008D21DC"/>
    <w:rsid w:val="008D2670"/>
    <w:rsid w:val="008D2C5E"/>
    <w:rsid w:val="008D6363"/>
    <w:rsid w:val="008D780A"/>
    <w:rsid w:val="008E1B2C"/>
    <w:rsid w:val="008E1F54"/>
    <w:rsid w:val="008E6524"/>
    <w:rsid w:val="008E6779"/>
    <w:rsid w:val="008F212C"/>
    <w:rsid w:val="008F27AF"/>
    <w:rsid w:val="008F585B"/>
    <w:rsid w:val="008F69C5"/>
    <w:rsid w:val="008F7E2A"/>
    <w:rsid w:val="009002FD"/>
    <w:rsid w:val="00903878"/>
    <w:rsid w:val="00903E0A"/>
    <w:rsid w:val="00903EFE"/>
    <w:rsid w:val="009041E5"/>
    <w:rsid w:val="00905477"/>
    <w:rsid w:val="009136A3"/>
    <w:rsid w:val="00925622"/>
    <w:rsid w:val="00925866"/>
    <w:rsid w:val="00930A16"/>
    <w:rsid w:val="00935603"/>
    <w:rsid w:val="00936011"/>
    <w:rsid w:val="0093673D"/>
    <w:rsid w:val="0093779F"/>
    <w:rsid w:val="00942562"/>
    <w:rsid w:val="009433F5"/>
    <w:rsid w:val="0094402A"/>
    <w:rsid w:val="00944D57"/>
    <w:rsid w:val="00947975"/>
    <w:rsid w:val="00951723"/>
    <w:rsid w:val="0095256D"/>
    <w:rsid w:val="009528B5"/>
    <w:rsid w:val="009528EF"/>
    <w:rsid w:val="00952C0E"/>
    <w:rsid w:val="00953883"/>
    <w:rsid w:val="00955F97"/>
    <w:rsid w:val="00957DA0"/>
    <w:rsid w:val="00962D00"/>
    <w:rsid w:val="00962DFA"/>
    <w:rsid w:val="00971464"/>
    <w:rsid w:val="00972989"/>
    <w:rsid w:val="009733D8"/>
    <w:rsid w:val="009759CF"/>
    <w:rsid w:val="00975DC9"/>
    <w:rsid w:val="009761AA"/>
    <w:rsid w:val="00982122"/>
    <w:rsid w:val="0098264A"/>
    <w:rsid w:val="00982D11"/>
    <w:rsid w:val="00982FAD"/>
    <w:rsid w:val="009877ED"/>
    <w:rsid w:val="00992ED3"/>
    <w:rsid w:val="009941E6"/>
    <w:rsid w:val="00994F70"/>
    <w:rsid w:val="009A37E8"/>
    <w:rsid w:val="009A3F8D"/>
    <w:rsid w:val="009A593E"/>
    <w:rsid w:val="009A5F97"/>
    <w:rsid w:val="009A639B"/>
    <w:rsid w:val="009B03E6"/>
    <w:rsid w:val="009B37C4"/>
    <w:rsid w:val="009B42B9"/>
    <w:rsid w:val="009B70CE"/>
    <w:rsid w:val="009B7D1C"/>
    <w:rsid w:val="009B7F90"/>
    <w:rsid w:val="009C059C"/>
    <w:rsid w:val="009C0862"/>
    <w:rsid w:val="009C0DE8"/>
    <w:rsid w:val="009C2F4D"/>
    <w:rsid w:val="009C3AC5"/>
    <w:rsid w:val="009C51F8"/>
    <w:rsid w:val="009C7995"/>
    <w:rsid w:val="009D0395"/>
    <w:rsid w:val="009D15B5"/>
    <w:rsid w:val="009D4237"/>
    <w:rsid w:val="009D4B87"/>
    <w:rsid w:val="009D7E23"/>
    <w:rsid w:val="009E0A5A"/>
    <w:rsid w:val="009E0C9B"/>
    <w:rsid w:val="009E1F25"/>
    <w:rsid w:val="009E2395"/>
    <w:rsid w:val="009E68F9"/>
    <w:rsid w:val="009E6BEF"/>
    <w:rsid w:val="009F089D"/>
    <w:rsid w:val="009F0DDB"/>
    <w:rsid w:val="009F2571"/>
    <w:rsid w:val="009F4E3D"/>
    <w:rsid w:val="009F5B32"/>
    <w:rsid w:val="009F7F51"/>
    <w:rsid w:val="00A016BE"/>
    <w:rsid w:val="00A03D6D"/>
    <w:rsid w:val="00A0489C"/>
    <w:rsid w:val="00A060C9"/>
    <w:rsid w:val="00A06E1A"/>
    <w:rsid w:val="00A07499"/>
    <w:rsid w:val="00A07A51"/>
    <w:rsid w:val="00A10A40"/>
    <w:rsid w:val="00A133CC"/>
    <w:rsid w:val="00A13E51"/>
    <w:rsid w:val="00A1504A"/>
    <w:rsid w:val="00A15A52"/>
    <w:rsid w:val="00A1769C"/>
    <w:rsid w:val="00A200B6"/>
    <w:rsid w:val="00A2026B"/>
    <w:rsid w:val="00A20B2B"/>
    <w:rsid w:val="00A22738"/>
    <w:rsid w:val="00A22C98"/>
    <w:rsid w:val="00A231DA"/>
    <w:rsid w:val="00A23A00"/>
    <w:rsid w:val="00A2578B"/>
    <w:rsid w:val="00A2590D"/>
    <w:rsid w:val="00A26390"/>
    <w:rsid w:val="00A27AE5"/>
    <w:rsid w:val="00A30DB5"/>
    <w:rsid w:val="00A321A6"/>
    <w:rsid w:val="00A32DA1"/>
    <w:rsid w:val="00A33A33"/>
    <w:rsid w:val="00A34335"/>
    <w:rsid w:val="00A350BB"/>
    <w:rsid w:val="00A35AD9"/>
    <w:rsid w:val="00A367B5"/>
    <w:rsid w:val="00A368CF"/>
    <w:rsid w:val="00A36D99"/>
    <w:rsid w:val="00A40C42"/>
    <w:rsid w:val="00A4130A"/>
    <w:rsid w:val="00A438CD"/>
    <w:rsid w:val="00A44788"/>
    <w:rsid w:val="00A518CB"/>
    <w:rsid w:val="00A524A7"/>
    <w:rsid w:val="00A5263C"/>
    <w:rsid w:val="00A53258"/>
    <w:rsid w:val="00A54B10"/>
    <w:rsid w:val="00A564E9"/>
    <w:rsid w:val="00A60266"/>
    <w:rsid w:val="00A61122"/>
    <w:rsid w:val="00A611F3"/>
    <w:rsid w:val="00A61C24"/>
    <w:rsid w:val="00A6237C"/>
    <w:rsid w:val="00A632B4"/>
    <w:rsid w:val="00A63FCD"/>
    <w:rsid w:val="00A65BD9"/>
    <w:rsid w:val="00A70C5C"/>
    <w:rsid w:val="00A71417"/>
    <w:rsid w:val="00A7236D"/>
    <w:rsid w:val="00A7384F"/>
    <w:rsid w:val="00A748AD"/>
    <w:rsid w:val="00A81FF5"/>
    <w:rsid w:val="00A827C7"/>
    <w:rsid w:val="00A8371C"/>
    <w:rsid w:val="00A852E5"/>
    <w:rsid w:val="00A85305"/>
    <w:rsid w:val="00A86159"/>
    <w:rsid w:val="00A86930"/>
    <w:rsid w:val="00A92FA5"/>
    <w:rsid w:val="00A92FF7"/>
    <w:rsid w:val="00A95D56"/>
    <w:rsid w:val="00A96CD6"/>
    <w:rsid w:val="00A972CC"/>
    <w:rsid w:val="00AA63D4"/>
    <w:rsid w:val="00AA7E14"/>
    <w:rsid w:val="00AB2B5C"/>
    <w:rsid w:val="00AB4DED"/>
    <w:rsid w:val="00AB65DF"/>
    <w:rsid w:val="00AB6EC3"/>
    <w:rsid w:val="00AC07EC"/>
    <w:rsid w:val="00AC1294"/>
    <w:rsid w:val="00AC2B8D"/>
    <w:rsid w:val="00AC2F34"/>
    <w:rsid w:val="00AC365D"/>
    <w:rsid w:val="00AC3FCA"/>
    <w:rsid w:val="00AC48CA"/>
    <w:rsid w:val="00AC7C64"/>
    <w:rsid w:val="00AD1A4E"/>
    <w:rsid w:val="00AD1F4D"/>
    <w:rsid w:val="00AD2597"/>
    <w:rsid w:val="00AD41C1"/>
    <w:rsid w:val="00AD4605"/>
    <w:rsid w:val="00AD4636"/>
    <w:rsid w:val="00AD5BD4"/>
    <w:rsid w:val="00AD5CA0"/>
    <w:rsid w:val="00AE0C58"/>
    <w:rsid w:val="00AE35BE"/>
    <w:rsid w:val="00AE6752"/>
    <w:rsid w:val="00AE6942"/>
    <w:rsid w:val="00AE7CC0"/>
    <w:rsid w:val="00AF4434"/>
    <w:rsid w:val="00B00A9C"/>
    <w:rsid w:val="00B03073"/>
    <w:rsid w:val="00B04D44"/>
    <w:rsid w:val="00B060E0"/>
    <w:rsid w:val="00B07249"/>
    <w:rsid w:val="00B0799C"/>
    <w:rsid w:val="00B0799F"/>
    <w:rsid w:val="00B07E95"/>
    <w:rsid w:val="00B10A79"/>
    <w:rsid w:val="00B10FA7"/>
    <w:rsid w:val="00B12F13"/>
    <w:rsid w:val="00B13035"/>
    <w:rsid w:val="00B132CC"/>
    <w:rsid w:val="00B155BA"/>
    <w:rsid w:val="00B17515"/>
    <w:rsid w:val="00B2005E"/>
    <w:rsid w:val="00B20E57"/>
    <w:rsid w:val="00B21319"/>
    <w:rsid w:val="00B256CA"/>
    <w:rsid w:val="00B262D9"/>
    <w:rsid w:val="00B307A0"/>
    <w:rsid w:val="00B33423"/>
    <w:rsid w:val="00B46899"/>
    <w:rsid w:val="00B472A2"/>
    <w:rsid w:val="00B51CF9"/>
    <w:rsid w:val="00B538A2"/>
    <w:rsid w:val="00B55C4A"/>
    <w:rsid w:val="00B571CF"/>
    <w:rsid w:val="00B57C14"/>
    <w:rsid w:val="00B6116B"/>
    <w:rsid w:val="00B650CF"/>
    <w:rsid w:val="00B655C3"/>
    <w:rsid w:val="00B67203"/>
    <w:rsid w:val="00B675F3"/>
    <w:rsid w:val="00B715B7"/>
    <w:rsid w:val="00B717CE"/>
    <w:rsid w:val="00B7259C"/>
    <w:rsid w:val="00B73616"/>
    <w:rsid w:val="00B73BA6"/>
    <w:rsid w:val="00B76E24"/>
    <w:rsid w:val="00B77575"/>
    <w:rsid w:val="00B85081"/>
    <w:rsid w:val="00B865B2"/>
    <w:rsid w:val="00B86AF3"/>
    <w:rsid w:val="00B872B4"/>
    <w:rsid w:val="00B87860"/>
    <w:rsid w:val="00B87A3F"/>
    <w:rsid w:val="00B905C5"/>
    <w:rsid w:val="00B90F37"/>
    <w:rsid w:val="00B92FB7"/>
    <w:rsid w:val="00B936B8"/>
    <w:rsid w:val="00B93710"/>
    <w:rsid w:val="00B93D37"/>
    <w:rsid w:val="00B956EE"/>
    <w:rsid w:val="00B95CEE"/>
    <w:rsid w:val="00B96164"/>
    <w:rsid w:val="00B96A66"/>
    <w:rsid w:val="00B9729D"/>
    <w:rsid w:val="00BA2A5E"/>
    <w:rsid w:val="00BA3463"/>
    <w:rsid w:val="00BA44D5"/>
    <w:rsid w:val="00BA5449"/>
    <w:rsid w:val="00BA6EE4"/>
    <w:rsid w:val="00BA7A32"/>
    <w:rsid w:val="00BB39BD"/>
    <w:rsid w:val="00BB5799"/>
    <w:rsid w:val="00BB6802"/>
    <w:rsid w:val="00BB6AA3"/>
    <w:rsid w:val="00BB6F0D"/>
    <w:rsid w:val="00BB7626"/>
    <w:rsid w:val="00BB769B"/>
    <w:rsid w:val="00BC086B"/>
    <w:rsid w:val="00BC5261"/>
    <w:rsid w:val="00BC5D14"/>
    <w:rsid w:val="00BC6AE7"/>
    <w:rsid w:val="00BC737A"/>
    <w:rsid w:val="00BC763A"/>
    <w:rsid w:val="00BD27A7"/>
    <w:rsid w:val="00BD397B"/>
    <w:rsid w:val="00BD536E"/>
    <w:rsid w:val="00BD6015"/>
    <w:rsid w:val="00BD7829"/>
    <w:rsid w:val="00BE13FC"/>
    <w:rsid w:val="00BE6C4B"/>
    <w:rsid w:val="00BE6CBB"/>
    <w:rsid w:val="00BE73D8"/>
    <w:rsid w:val="00BE75BB"/>
    <w:rsid w:val="00BF0C0C"/>
    <w:rsid w:val="00BF1F49"/>
    <w:rsid w:val="00BF4F4B"/>
    <w:rsid w:val="00BF6862"/>
    <w:rsid w:val="00BF7182"/>
    <w:rsid w:val="00C02258"/>
    <w:rsid w:val="00C03772"/>
    <w:rsid w:val="00C04E51"/>
    <w:rsid w:val="00C058F4"/>
    <w:rsid w:val="00C100CA"/>
    <w:rsid w:val="00C14471"/>
    <w:rsid w:val="00C151AA"/>
    <w:rsid w:val="00C2023C"/>
    <w:rsid w:val="00C20D94"/>
    <w:rsid w:val="00C26342"/>
    <w:rsid w:val="00C2654C"/>
    <w:rsid w:val="00C302E0"/>
    <w:rsid w:val="00C302EC"/>
    <w:rsid w:val="00C303F7"/>
    <w:rsid w:val="00C41AFA"/>
    <w:rsid w:val="00C41F28"/>
    <w:rsid w:val="00C42156"/>
    <w:rsid w:val="00C4281F"/>
    <w:rsid w:val="00C46FE0"/>
    <w:rsid w:val="00C53462"/>
    <w:rsid w:val="00C54D44"/>
    <w:rsid w:val="00C56B61"/>
    <w:rsid w:val="00C61391"/>
    <w:rsid w:val="00C61ECB"/>
    <w:rsid w:val="00C66DCA"/>
    <w:rsid w:val="00C703A6"/>
    <w:rsid w:val="00C80C0C"/>
    <w:rsid w:val="00C81D25"/>
    <w:rsid w:val="00C82CC9"/>
    <w:rsid w:val="00C8306D"/>
    <w:rsid w:val="00C83E2C"/>
    <w:rsid w:val="00C84B04"/>
    <w:rsid w:val="00C86A51"/>
    <w:rsid w:val="00C90EE4"/>
    <w:rsid w:val="00C911A7"/>
    <w:rsid w:val="00C918BC"/>
    <w:rsid w:val="00C91BAA"/>
    <w:rsid w:val="00C953FF"/>
    <w:rsid w:val="00C95CD5"/>
    <w:rsid w:val="00C95CF5"/>
    <w:rsid w:val="00C970AF"/>
    <w:rsid w:val="00CA265B"/>
    <w:rsid w:val="00CA28D3"/>
    <w:rsid w:val="00CA2C4B"/>
    <w:rsid w:val="00CA56B2"/>
    <w:rsid w:val="00CA575D"/>
    <w:rsid w:val="00CB037C"/>
    <w:rsid w:val="00CB14B7"/>
    <w:rsid w:val="00CB28B8"/>
    <w:rsid w:val="00CB2B91"/>
    <w:rsid w:val="00CB7E78"/>
    <w:rsid w:val="00CC0079"/>
    <w:rsid w:val="00CC27B7"/>
    <w:rsid w:val="00CC312D"/>
    <w:rsid w:val="00CC7426"/>
    <w:rsid w:val="00CD2D92"/>
    <w:rsid w:val="00CD337E"/>
    <w:rsid w:val="00CD353B"/>
    <w:rsid w:val="00CD5E4F"/>
    <w:rsid w:val="00CE017F"/>
    <w:rsid w:val="00CE18AF"/>
    <w:rsid w:val="00CE295F"/>
    <w:rsid w:val="00CE5DBC"/>
    <w:rsid w:val="00CF5B0C"/>
    <w:rsid w:val="00CF6C85"/>
    <w:rsid w:val="00D01CA2"/>
    <w:rsid w:val="00D02593"/>
    <w:rsid w:val="00D029BA"/>
    <w:rsid w:val="00D04E2C"/>
    <w:rsid w:val="00D05EB7"/>
    <w:rsid w:val="00D07076"/>
    <w:rsid w:val="00D1198C"/>
    <w:rsid w:val="00D13263"/>
    <w:rsid w:val="00D14EDB"/>
    <w:rsid w:val="00D167A0"/>
    <w:rsid w:val="00D17454"/>
    <w:rsid w:val="00D20716"/>
    <w:rsid w:val="00D20F17"/>
    <w:rsid w:val="00D22D49"/>
    <w:rsid w:val="00D24BA5"/>
    <w:rsid w:val="00D25F36"/>
    <w:rsid w:val="00D26862"/>
    <w:rsid w:val="00D26E7B"/>
    <w:rsid w:val="00D31831"/>
    <w:rsid w:val="00D31852"/>
    <w:rsid w:val="00D34952"/>
    <w:rsid w:val="00D34C74"/>
    <w:rsid w:val="00D3598B"/>
    <w:rsid w:val="00D359E5"/>
    <w:rsid w:val="00D36D91"/>
    <w:rsid w:val="00D370FD"/>
    <w:rsid w:val="00D46433"/>
    <w:rsid w:val="00D467AA"/>
    <w:rsid w:val="00D46A93"/>
    <w:rsid w:val="00D515D7"/>
    <w:rsid w:val="00D51E52"/>
    <w:rsid w:val="00D533FF"/>
    <w:rsid w:val="00D53712"/>
    <w:rsid w:val="00D5620C"/>
    <w:rsid w:val="00D56BBA"/>
    <w:rsid w:val="00D601D8"/>
    <w:rsid w:val="00D601DB"/>
    <w:rsid w:val="00D60740"/>
    <w:rsid w:val="00D60C49"/>
    <w:rsid w:val="00D612B3"/>
    <w:rsid w:val="00D620F6"/>
    <w:rsid w:val="00D642A6"/>
    <w:rsid w:val="00D6586A"/>
    <w:rsid w:val="00D66C1D"/>
    <w:rsid w:val="00D67652"/>
    <w:rsid w:val="00D70771"/>
    <w:rsid w:val="00D72132"/>
    <w:rsid w:val="00D75A4C"/>
    <w:rsid w:val="00D771E2"/>
    <w:rsid w:val="00D829A3"/>
    <w:rsid w:val="00D92A3E"/>
    <w:rsid w:val="00D933EB"/>
    <w:rsid w:val="00D94117"/>
    <w:rsid w:val="00D97C2B"/>
    <w:rsid w:val="00DA0543"/>
    <w:rsid w:val="00DA4266"/>
    <w:rsid w:val="00DA5CF6"/>
    <w:rsid w:val="00DA611F"/>
    <w:rsid w:val="00DA6318"/>
    <w:rsid w:val="00DB0294"/>
    <w:rsid w:val="00DB1816"/>
    <w:rsid w:val="00DB1915"/>
    <w:rsid w:val="00DC2B96"/>
    <w:rsid w:val="00DC3A6A"/>
    <w:rsid w:val="00DC64AC"/>
    <w:rsid w:val="00DD0789"/>
    <w:rsid w:val="00DD28C6"/>
    <w:rsid w:val="00DD3F5F"/>
    <w:rsid w:val="00DD41B6"/>
    <w:rsid w:val="00DD5C03"/>
    <w:rsid w:val="00DD7DB2"/>
    <w:rsid w:val="00DE04FE"/>
    <w:rsid w:val="00DE0571"/>
    <w:rsid w:val="00DE15D9"/>
    <w:rsid w:val="00DE1C77"/>
    <w:rsid w:val="00DE2F46"/>
    <w:rsid w:val="00DE5F84"/>
    <w:rsid w:val="00DE67A4"/>
    <w:rsid w:val="00DE696F"/>
    <w:rsid w:val="00DE7EF0"/>
    <w:rsid w:val="00DF2201"/>
    <w:rsid w:val="00DF4926"/>
    <w:rsid w:val="00E00590"/>
    <w:rsid w:val="00E01F1B"/>
    <w:rsid w:val="00E02C6C"/>
    <w:rsid w:val="00E0315B"/>
    <w:rsid w:val="00E047B6"/>
    <w:rsid w:val="00E07214"/>
    <w:rsid w:val="00E10659"/>
    <w:rsid w:val="00E11AF8"/>
    <w:rsid w:val="00E12387"/>
    <w:rsid w:val="00E12EE3"/>
    <w:rsid w:val="00E148D8"/>
    <w:rsid w:val="00E1709E"/>
    <w:rsid w:val="00E172E5"/>
    <w:rsid w:val="00E17476"/>
    <w:rsid w:val="00E202BF"/>
    <w:rsid w:val="00E23120"/>
    <w:rsid w:val="00E25748"/>
    <w:rsid w:val="00E25E7C"/>
    <w:rsid w:val="00E2753B"/>
    <w:rsid w:val="00E37B66"/>
    <w:rsid w:val="00E41196"/>
    <w:rsid w:val="00E45185"/>
    <w:rsid w:val="00E4529D"/>
    <w:rsid w:val="00E47D27"/>
    <w:rsid w:val="00E53332"/>
    <w:rsid w:val="00E53AD1"/>
    <w:rsid w:val="00E54421"/>
    <w:rsid w:val="00E568E4"/>
    <w:rsid w:val="00E601AC"/>
    <w:rsid w:val="00E619F4"/>
    <w:rsid w:val="00E62027"/>
    <w:rsid w:val="00E66428"/>
    <w:rsid w:val="00E66B2D"/>
    <w:rsid w:val="00E70E1B"/>
    <w:rsid w:val="00E7107C"/>
    <w:rsid w:val="00E73654"/>
    <w:rsid w:val="00E75670"/>
    <w:rsid w:val="00E757DC"/>
    <w:rsid w:val="00E7705A"/>
    <w:rsid w:val="00E7708A"/>
    <w:rsid w:val="00E80DA8"/>
    <w:rsid w:val="00E8295E"/>
    <w:rsid w:val="00E92950"/>
    <w:rsid w:val="00E92E7F"/>
    <w:rsid w:val="00E948E0"/>
    <w:rsid w:val="00E94B3B"/>
    <w:rsid w:val="00E95AE1"/>
    <w:rsid w:val="00E97058"/>
    <w:rsid w:val="00E970A2"/>
    <w:rsid w:val="00EA50C7"/>
    <w:rsid w:val="00EB28EC"/>
    <w:rsid w:val="00EB30C0"/>
    <w:rsid w:val="00EB4DCA"/>
    <w:rsid w:val="00EB4F5C"/>
    <w:rsid w:val="00EB4F62"/>
    <w:rsid w:val="00EB6B3D"/>
    <w:rsid w:val="00EC04E8"/>
    <w:rsid w:val="00EC0D42"/>
    <w:rsid w:val="00EC13BE"/>
    <w:rsid w:val="00EC48AC"/>
    <w:rsid w:val="00EC5376"/>
    <w:rsid w:val="00EE068B"/>
    <w:rsid w:val="00EE33CF"/>
    <w:rsid w:val="00EE3832"/>
    <w:rsid w:val="00EE3CD2"/>
    <w:rsid w:val="00EF0452"/>
    <w:rsid w:val="00EF28E1"/>
    <w:rsid w:val="00EF3477"/>
    <w:rsid w:val="00EF4D83"/>
    <w:rsid w:val="00EF5583"/>
    <w:rsid w:val="00F04196"/>
    <w:rsid w:val="00F05E21"/>
    <w:rsid w:val="00F06F53"/>
    <w:rsid w:val="00F07519"/>
    <w:rsid w:val="00F115FA"/>
    <w:rsid w:val="00F13BBE"/>
    <w:rsid w:val="00F202A0"/>
    <w:rsid w:val="00F202A3"/>
    <w:rsid w:val="00F27F79"/>
    <w:rsid w:val="00F30691"/>
    <w:rsid w:val="00F30D05"/>
    <w:rsid w:val="00F323B4"/>
    <w:rsid w:val="00F35720"/>
    <w:rsid w:val="00F40182"/>
    <w:rsid w:val="00F40592"/>
    <w:rsid w:val="00F413B1"/>
    <w:rsid w:val="00F4547D"/>
    <w:rsid w:val="00F462D5"/>
    <w:rsid w:val="00F468BC"/>
    <w:rsid w:val="00F46FAF"/>
    <w:rsid w:val="00F4797A"/>
    <w:rsid w:val="00F47EA0"/>
    <w:rsid w:val="00F503DF"/>
    <w:rsid w:val="00F50E43"/>
    <w:rsid w:val="00F514EC"/>
    <w:rsid w:val="00F53C80"/>
    <w:rsid w:val="00F546D3"/>
    <w:rsid w:val="00F54F67"/>
    <w:rsid w:val="00F55D9C"/>
    <w:rsid w:val="00F60BB1"/>
    <w:rsid w:val="00F63267"/>
    <w:rsid w:val="00F63DBB"/>
    <w:rsid w:val="00F65C37"/>
    <w:rsid w:val="00F702D8"/>
    <w:rsid w:val="00F704BB"/>
    <w:rsid w:val="00F712F2"/>
    <w:rsid w:val="00F74A34"/>
    <w:rsid w:val="00F8067D"/>
    <w:rsid w:val="00F82D72"/>
    <w:rsid w:val="00F85325"/>
    <w:rsid w:val="00F903F5"/>
    <w:rsid w:val="00F90486"/>
    <w:rsid w:val="00F908C0"/>
    <w:rsid w:val="00F943F9"/>
    <w:rsid w:val="00F96035"/>
    <w:rsid w:val="00FA2861"/>
    <w:rsid w:val="00FA30A8"/>
    <w:rsid w:val="00FA38AB"/>
    <w:rsid w:val="00FA6920"/>
    <w:rsid w:val="00FA77E5"/>
    <w:rsid w:val="00FB2D61"/>
    <w:rsid w:val="00FB4883"/>
    <w:rsid w:val="00FC3EFC"/>
    <w:rsid w:val="00FC5DB8"/>
    <w:rsid w:val="00FD2AF9"/>
    <w:rsid w:val="00FD350C"/>
    <w:rsid w:val="00FD3959"/>
    <w:rsid w:val="00FD499D"/>
    <w:rsid w:val="00FD67DE"/>
    <w:rsid w:val="00FD6F6D"/>
    <w:rsid w:val="00FE074A"/>
    <w:rsid w:val="00FE09F1"/>
    <w:rsid w:val="00FE0C63"/>
    <w:rsid w:val="00FE35C8"/>
    <w:rsid w:val="00FE3F71"/>
    <w:rsid w:val="00FE5B04"/>
    <w:rsid w:val="00FE5D9F"/>
    <w:rsid w:val="00FE7D04"/>
    <w:rsid w:val="00FF1CCE"/>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5290E"/>
  <w15:chartTrackingRefBased/>
  <w15:docId w15:val="{F19B52E1-96C7-46AC-89B9-BF426ABA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3F"/>
    <w:rPr>
      <w:lang w:val="ro-RO"/>
    </w:rPr>
  </w:style>
  <w:style w:type="paragraph" w:styleId="Heading1">
    <w:name w:val="heading 1"/>
    <w:basedOn w:val="Normal"/>
    <w:next w:val="Normal"/>
    <w:link w:val="Heading1Char"/>
    <w:uiPriority w:val="9"/>
    <w:qFormat/>
    <w:rsid w:val="00DB1915"/>
    <w:pPr>
      <w:keepNext/>
      <w:keepLines/>
      <w:spacing w:before="240" w:after="0"/>
      <w:outlineLvl w:val="0"/>
    </w:pPr>
    <w:rPr>
      <w:rFonts w:asciiTheme="majorHAnsi" w:eastAsiaTheme="majorEastAsia" w:hAnsiTheme="majorHAnsi" w:cstheme="majorBidi"/>
      <w:color w:val="2D788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0A4451"/>
    <w:pPr>
      <w:ind w:left="720"/>
      <w:contextualSpacing/>
    </w:pPr>
    <w:rPr>
      <w:lang w:val="en-US"/>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4451"/>
    <w:rPr>
      <w:lang w:val="en-US"/>
    </w:rPr>
  </w:style>
  <w:style w:type="character" w:styleId="Hyperlink">
    <w:name w:val="Hyperlink"/>
    <w:basedOn w:val="DefaultParagraphFont"/>
    <w:uiPriority w:val="99"/>
    <w:unhideWhenUsed/>
    <w:rsid w:val="000A4451"/>
    <w:rPr>
      <w:color w:val="0000FF"/>
      <w:u w:val="single"/>
    </w:rPr>
  </w:style>
  <w:style w:type="table" w:styleId="LightShading-Accent5">
    <w:name w:val="Light Shading Accent 5"/>
    <w:basedOn w:val="TableNormal"/>
    <w:uiPriority w:val="60"/>
    <w:rsid w:val="000A4451"/>
    <w:pPr>
      <w:spacing w:after="0" w:line="240" w:lineRule="auto"/>
    </w:pPr>
    <w:rPr>
      <w:color w:val="819C28" w:themeColor="accent5" w:themeShade="BF"/>
      <w:lang w:val="en-US"/>
    </w:rPr>
    <w:tblPr>
      <w:tblStyleRowBandSize w:val="1"/>
      <w:tblStyleColBandSize w:val="1"/>
      <w:tblBorders>
        <w:top w:val="single" w:sz="8" w:space="0" w:color="ABCD3A" w:themeColor="accent5"/>
        <w:bottom w:val="single" w:sz="8" w:space="0" w:color="ABCD3A" w:themeColor="accent5"/>
      </w:tblBorders>
    </w:tblPr>
    <w:tblStylePr w:type="firstRow">
      <w:pPr>
        <w:spacing w:before="0" w:after="0" w:line="240" w:lineRule="auto"/>
      </w:pPr>
      <w:rPr>
        <w:b/>
        <w:bCs/>
      </w:rPr>
      <w:tblPr/>
      <w:tcPr>
        <w:tcBorders>
          <w:top w:val="single" w:sz="8" w:space="0" w:color="ABCD3A" w:themeColor="accent5"/>
          <w:left w:val="nil"/>
          <w:bottom w:val="single" w:sz="8" w:space="0" w:color="ABCD3A" w:themeColor="accent5"/>
          <w:right w:val="nil"/>
          <w:insideH w:val="nil"/>
          <w:insideV w:val="nil"/>
        </w:tcBorders>
      </w:tcPr>
    </w:tblStylePr>
    <w:tblStylePr w:type="lastRow">
      <w:pPr>
        <w:spacing w:before="0" w:after="0" w:line="240" w:lineRule="auto"/>
      </w:pPr>
      <w:rPr>
        <w:b/>
        <w:bCs/>
      </w:rPr>
      <w:tblPr/>
      <w:tcPr>
        <w:tcBorders>
          <w:top w:val="single" w:sz="8" w:space="0" w:color="ABCD3A" w:themeColor="accent5"/>
          <w:left w:val="nil"/>
          <w:bottom w:val="single" w:sz="8" w:space="0" w:color="ABCD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E" w:themeFill="accent5" w:themeFillTint="3F"/>
      </w:tcPr>
    </w:tblStylePr>
    <w:tblStylePr w:type="band1Horz">
      <w:tblPr/>
      <w:tcPr>
        <w:tcBorders>
          <w:left w:val="nil"/>
          <w:right w:val="nil"/>
          <w:insideH w:val="nil"/>
          <w:insideV w:val="nil"/>
        </w:tcBorders>
        <w:shd w:val="clear" w:color="auto" w:fill="EAF2CE" w:themeFill="accent5" w:themeFillTint="3F"/>
      </w:tcPr>
    </w:tblStylePr>
  </w:style>
  <w:style w:type="character" w:customStyle="1" w:styleId="Heading2">
    <w:name w:val="Heading #2_"/>
    <w:link w:val="Heading20"/>
    <w:rsid w:val="00A22C98"/>
    <w:rPr>
      <w:b/>
      <w:bCs/>
      <w:shd w:val="clear" w:color="auto" w:fill="FFFFFF"/>
    </w:rPr>
  </w:style>
  <w:style w:type="paragraph" w:customStyle="1" w:styleId="Heading20">
    <w:name w:val="Heading #2"/>
    <w:basedOn w:val="Normal"/>
    <w:link w:val="Heading2"/>
    <w:rsid w:val="00A22C98"/>
    <w:pPr>
      <w:widowControl w:val="0"/>
      <w:shd w:val="clear" w:color="auto" w:fill="FFFFFF"/>
      <w:spacing w:before="240" w:after="0" w:line="413" w:lineRule="exact"/>
      <w:ind w:hanging="720"/>
      <w:jc w:val="both"/>
      <w:outlineLvl w:val="1"/>
    </w:pPr>
    <w:rPr>
      <w:b/>
      <w:bCs/>
      <w:lang w:val="en-GB"/>
    </w:rPr>
  </w:style>
  <w:style w:type="table" w:styleId="TableGrid">
    <w:name w:val="Table Grid"/>
    <w:aliases w:val="ECORYS Tabela"/>
    <w:basedOn w:val="TableNormal"/>
    <w:uiPriority w:val="39"/>
    <w:rsid w:val="00FD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BD"/>
    <w:rPr>
      <w:rFonts w:ascii="Segoe UI" w:hAnsi="Segoe UI" w:cs="Segoe UI"/>
      <w:sz w:val="18"/>
      <w:szCs w:val="18"/>
      <w:lang w:val="ro-RO"/>
    </w:rPr>
  </w:style>
  <w:style w:type="paragraph" w:styleId="Header">
    <w:name w:val="header"/>
    <w:basedOn w:val="Normal"/>
    <w:link w:val="HeaderChar"/>
    <w:uiPriority w:val="99"/>
    <w:unhideWhenUsed/>
    <w:rsid w:val="00BB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BD"/>
    <w:rPr>
      <w:lang w:val="ro-RO"/>
    </w:rPr>
  </w:style>
  <w:style w:type="paragraph" w:styleId="Footer">
    <w:name w:val="footer"/>
    <w:basedOn w:val="Normal"/>
    <w:link w:val="FooterChar"/>
    <w:uiPriority w:val="99"/>
    <w:unhideWhenUsed/>
    <w:rsid w:val="00BB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BD"/>
    <w:rPr>
      <w:lang w:val="ro-RO"/>
    </w:rPr>
  </w:style>
  <w:style w:type="paragraph" w:styleId="BodyText">
    <w:name w:val="Body Text"/>
    <w:basedOn w:val="Normal"/>
    <w:link w:val="BodyTextChar"/>
    <w:semiHidden/>
    <w:rsid w:val="00D467AA"/>
    <w:pPr>
      <w:widowControl w:val="0"/>
      <w:suppressAutoHyphens/>
      <w:spacing w:after="120" w:line="240" w:lineRule="auto"/>
    </w:pPr>
    <w:rPr>
      <w:rFonts w:ascii="Times New Roman" w:eastAsia="SimSun" w:hAnsi="Times New Roman" w:cs="SimSun"/>
      <w:kern w:val="1"/>
      <w:sz w:val="24"/>
      <w:szCs w:val="24"/>
      <w:lang w:val="en-GB" w:eastAsia="hi-IN" w:bidi="hi-IN"/>
    </w:rPr>
  </w:style>
  <w:style w:type="character" w:customStyle="1" w:styleId="BodyTextChar">
    <w:name w:val="Body Text Char"/>
    <w:basedOn w:val="DefaultParagraphFont"/>
    <w:link w:val="BodyText"/>
    <w:semiHidden/>
    <w:rsid w:val="00D467AA"/>
    <w:rPr>
      <w:rFonts w:ascii="Times New Roman" w:eastAsia="SimSun" w:hAnsi="Times New Roman" w:cs="SimSun"/>
      <w:kern w:val="1"/>
      <w:sz w:val="24"/>
      <w:szCs w:val="24"/>
      <w:lang w:eastAsia="hi-IN" w:bidi="hi-IN"/>
    </w:rPr>
  </w:style>
  <w:style w:type="paragraph" w:styleId="FootnoteText">
    <w:name w:val="footnote text"/>
    <w:basedOn w:val="Normal"/>
    <w:link w:val="FootnoteTextChar"/>
    <w:uiPriority w:val="99"/>
    <w:semiHidden/>
    <w:unhideWhenUsed/>
    <w:rsid w:val="001A7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5CA"/>
    <w:rPr>
      <w:sz w:val="20"/>
      <w:szCs w:val="20"/>
      <w:lang w:val="ro-RO"/>
    </w:rPr>
  </w:style>
  <w:style w:type="character" w:styleId="FootnoteReference">
    <w:name w:val="footnote reference"/>
    <w:basedOn w:val="DefaultParagraphFont"/>
    <w:uiPriority w:val="99"/>
    <w:semiHidden/>
    <w:unhideWhenUsed/>
    <w:rsid w:val="001A75CA"/>
    <w:rPr>
      <w:vertAlign w:val="superscript"/>
    </w:rPr>
  </w:style>
  <w:style w:type="paragraph" w:styleId="Title">
    <w:name w:val="Title"/>
    <w:basedOn w:val="Normal"/>
    <w:next w:val="Normal"/>
    <w:link w:val="TitleChar"/>
    <w:uiPriority w:val="10"/>
    <w:qFormat/>
    <w:rsid w:val="006E1AF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E1AF8"/>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F21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8F212C"/>
    <w:pPr>
      <w:spacing w:after="0" w:line="240" w:lineRule="auto"/>
    </w:p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1Light-Accent5">
    <w:name w:val="Grid Table 1 Light Accent 5"/>
    <w:basedOn w:val="TableNormal"/>
    <w:uiPriority w:val="46"/>
    <w:rsid w:val="00444E38"/>
    <w:pPr>
      <w:spacing w:after="0" w:line="240" w:lineRule="auto"/>
    </w:p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00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fontstyle01">
    <w:name w:val="fontstyle01"/>
    <w:basedOn w:val="DefaultParagraphFont"/>
    <w:rsid w:val="001D0B69"/>
    <w:rPr>
      <w:rFonts w:ascii="Helvetica" w:hAnsi="Helvetica" w:cs="Helvetica" w:hint="default"/>
      <w:b w:val="0"/>
      <w:bCs w:val="0"/>
      <w:i w:val="0"/>
      <w:iCs w:val="0"/>
      <w:color w:val="000000"/>
      <w:sz w:val="16"/>
      <w:szCs w:val="16"/>
    </w:rPr>
  </w:style>
  <w:style w:type="character" w:styleId="Strong">
    <w:name w:val="Strong"/>
    <w:aliases w:val="Bold"/>
    <w:uiPriority w:val="22"/>
    <w:qFormat/>
    <w:rsid w:val="002B7FF0"/>
    <w:rPr>
      <w:rFonts w:cs="Times New Roman"/>
      <w:b/>
    </w:rPr>
  </w:style>
  <w:style w:type="table" w:styleId="TableGridLight">
    <w:name w:val="Grid Table Light"/>
    <w:basedOn w:val="TableNormal"/>
    <w:uiPriority w:val="40"/>
    <w:rsid w:val="00886BE3"/>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86B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886BE3"/>
    <w:pPr>
      <w:spacing w:after="0" w:line="240" w:lineRule="auto"/>
    </w:p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725CE"/>
    <w:pPr>
      <w:spacing w:after="0" w:line="240" w:lineRule="auto"/>
    </w:pPr>
    <w:tblPr>
      <w:tblStyleRowBandSize w:val="1"/>
      <w:tblStyleColBandSize w:val="1"/>
      <w:tbl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insideH w:val="single" w:sz="4" w:space="0" w:color="7ACDE0" w:themeColor="text1" w:themeTint="66"/>
        <w:insideV w:val="single" w:sz="4" w:space="0" w:color="7ACDE0" w:themeColor="text1" w:themeTint="66"/>
      </w:tblBorders>
    </w:tblPr>
    <w:tblStylePr w:type="firstRow">
      <w:rPr>
        <w:b/>
        <w:bCs/>
      </w:rPr>
      <w:tblPr/>
      <w:tcPr>
        <w:tcBorders>
          <w:bottom w:val="single" w:sz="12" w:space="0" w:color="37B4D1" w:themeColor="text1" w:themeTint="99"/>
        </w:tcBorders>
      </w:tcPr>
    </w:tblStylePr>
    <w:tblStylePr w:type="lastRow">
      <w:rPr>
        <w:b/>
        <w:bCs/>
      </w:rPr>
      <w:tblPr/>
      <w:tcPr>
        <w:tcBorders>
          <w:top w:val="double" w:sz="2" w:space="0" w:color="37B4D1"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B1915"/>
    <w:rPr>
      <w:rFonts w:asciiTheme="majorHAnsi" w:eastAsiaTheme="majorEastAsia" w:hAnsiTheme="majorHAnsi" w:cstheme="majorBidi"/>
      <w:color w:val="2D788C" w:themeColor="accent1" w:themeShade="BF"/>
      <w:sz w:val="32"/>
      <w:szCs w:val="32"/>
      <w:lang w:val="ro-RO"/>
    </w:rPr>
  </w:style>
  <w:style w:type="paragraph" w:styleId="TOC1">
    <w:name w:val="toc 1"/>
    <w:basedOn w:val="Normal"/>
    <w:next w:val="Normal"/>
    <w:autoRedefine/>
    <w:uiPriority w:val="39"/>
    <w:unhideWhenUsed/>
    <w:rsid w:val="00DB1915"/>
    <w:pPr>
      <w:spacing w:after="100"/>
    </w:pPr>
  </w:style>
  <w:style w:type="character" w:styleId="UnresolvedMention">
    <w:name w:val="Unresolved Mention"/>
    <w:basedOn w:val="DefaultParagraphFont"/>
    <w:uiPriority w:val="99"/>
    <w:semiHidden/>
    <w:unhideWhenUsed/>
    <w:rsid w:val="00236548"/>
    <w:rPr>
      <w:color w:val="605E5C"/>
      <w:shd w:val="clear" w:color="auto" w:fill="E1DFDD"/>
    </w:rPr>
  </w:style>
  <w:style w:type="paragraph" w:customStyle="1" w:styleId="gmail-msolistparagraph">
    <w:name w:val="gmail-msolistparagraph"/>
    <w:basedOn w:val="Normal"/>
    <w:rsid w:val="00CA2C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508">
      <w:bodyDiv w:val="1"/>
      <w:marLeft w:val="0"/>
      <w:marRight w:val="0"/>
      <w:marTop w:val="0"/>
      <w:marBottom w:val="0"/>
      <w:divBdr>
        <w:top w:val="none" w:sz="0" w:space="0" w:color="auto"/>
        <w:left w:val="none" w:sz="0" w:space="0" w:color="auto"/>
        <w:bottom w:val="none" w:sz="0" w:space="0" w:color="auto"/>
        <w:right w:val="none" w:sz="0" w:space="0" w:color="auto"/>
      </w:divBdr>
    </w:div>
    <w:div w:id="124154387">
      <w:bodyDiv w:val="1"/>
      <w:marLeft w:val="0"/>
      <w:marRight w:val="0"/>
      <w:marTop w:val="0"/>
      <w:marBottom w:val="0"/>
      <w:divBdr>
        <w:top w:val="none" w:sz="0" w:space="0" w:color="auto"/>
        <w:left w:val="none" w:sz="0" w:space="0" w:color="auto"/>
        <w:bottom w:val="none" w:sz="0" w:space="0" w:color="auto"/>
        <w:right w:val="none" w:sz="0" w:space="0" w:color="auto"/>
      </w:divBdr>
    </w:div>
    <w:div w:id="193422762">
      <w:bodyDiv w:val="1"/>
      <w:marLeft w:val="0"/>
      <w:marRight w:val="0"/>
      <w:marTop w:val="0"/>
      <w:marBottom w:val="0"/>
      <w:divBdr>
        <w:top w:val="none" w:sz="0" w:space="0" w:color="auto"/>
        <w:left w:val="none" w:sz="0" w:space="0" w:color="auto"/>
        <w:bottom w:val="none" w:sz="0" w:space="0" w:color="auto"/>
        <w:right w:val="none" w:sz="0" w:space="0" w:color="auto"/>
      </w:divBdr>
    </w:div>
    <w:div w:id="267006210">
      <w:bodyDiv w:val="1"/>
      <w:marLeft w:val="0"/>
      <w:marRight w:val="0"/>
      <w:marTop w:val="0"/>
      <w:marBottom w:val="0"/>
      <w:divBdr>
        <w:top w:val="none" w:sz="0" w:space="0" w:color="auto"/>
        <w:left w:val="none" w:sz="0" w:space="0" w:color="auto"/>
        <w:bottom w:val="none" w:sz="0" w:space="0" w:color="auto"/>
        <w:right w:val="none" w:sz="0" w:space="0" w:color="auto"/>
      </w:divBdr>
    </w:div>
    <w:div w:id="386804171">
      <w:bodyDiv w:val="1"/>
      <w:marLeft w:val="0"/>
      <w:marRight w:val="0"/>
      <w:marTop w:val="0"/>
      <w:marBottom w:val="0"/>
      <w:divBdr>
        <w:top w:val="none" w:sz="0" w:space="0" w:color="auto"/>
        <w:left w:val="none" w:sz="0" w:space="0" w:color="auto"/>
        <w:bottom w:val="none" w:sz="0" w:space="0" w:color="auto"/>
        <w:right w:val="none" w:sz="0" w:space="0" w:color="auto"/>
      </w:divBdr>
    </w:div>
    <w:div w:id="399063179">
      <w:bodyDiv w:val="1"/>
      <w:marLeft w:val="0"/>
      <w:marRight w:val="0"/>
      <w:marTop w:val="0"/>
      <w:marBottom w:val="0"/>
      <w:divBdr>
        <w:top w:val="none" w:sz="0" w:space="0" w:color="auto"/>
        <w:left w:val="none" w:sz="0" w:space="0" w:color="auto"/>
        <w:bottom w:val="none" w:sz="0" w:space="0" w:color="auto"/>
        <w:right w:val="none" w:sz="0" w:space="0" w:color="auto"/>
      </w:divBdr>
    </w:div>
    <w:div w:id="671489237">
      <w:bodyDiv w:val="1"/>
      <w:marLeft w:val="0"/>
      <w:marRight w:val="0"/>
      <w:marTop w:val="0"/>
      <w:marBottom w:val="0"/>
      <w:divBdr>
        <w:top w:val="none" w:sz="0" w:space="0" w:color="auto"/>
        <w:left w:val="none" w:sz="0" w:space="0" w:color="auto"/>
        <w:bottom w:val="none" w:sz="0" w:space="0" w:color="auto"/>
        <w:right w:val="none" w:sz="0" w:space="0" w:color="auto"/>
      </w:divBdr>
    </w:div>
    <w:div w:id="781342221">
      <w:bodyDiv w:val="1"/>
      <w:marLeft w:val="0"/>
      <w:marRight w:val="0"/>
      <w:marTop w:val="0"/>
      <w:marBottom w:val="0"/>
      <w:divBdr>
        <w:top w:val="none" w:sz="0" w:space="0" w:color="auto"/>
        <w:left w:val="none" w:sz="0" w:space="0" w:color="auto"/>
        <w:bottom w:val="none" w:sz="0" w:space="0" w:color="auto"/>
        <w:right w:val="none" w:sz="0" w:space="0" w:color="auto"/>
      </w:divBdr>
    </w:div>
    <w:div w:id="1310211022">
      <w:bodyDiv w:val="1"/>
      <w:marLeft w:val="0"/>
      <w:marRight w:val="0"/>
      <w:marTop w:val="0"/>
      <w:marBottom w:val="0"/>
      <w:divBdr>
        <w:top w:val="none" w:sz="0" w:space="0" w:color="auto"/>
        <w:left w:val="none" w:sz="0" w:space="0" w:color="auto"/>
        <w:bottom w:val="none" w:sz="0" w:space="0" w:color="auto"/>
        <w:right w:val="none" w:sz="0" w:space="0" w:color="auto"/>
      </w:divBdr>
    </w:div>
    <w:div w:id="1676499304">
      <w:bodyDiv w:val="1"/>
      <w:marLeft w:val="0"/>
      <w:marRight w:val="0"/>
      <w:marTop w:val="0"/>
      <w:marBottom w:val="0"/>
      <w:divBdr>
        <w:top w:val="none" w:sz="0" w:space="0" w:color="auto"/>
        <w:left w:val="none" w:sz="0" w:space="0" w:color="auto"/>
        <w:bottom w:val="none" w:sz="0" w:space="0" w:color="auto"/>
        <w:right w:val="none" w:sz="0" w:space="0" w:color="auto"/>
      </w:divBdr>
    </w:div>
    <w:div w:id="19379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ise.travel/" TargetMode="External"/><Relationship Id="rId2" Type="http://schemas.openxmlformats.org/officeDocument/2006/relationships/customXml" Target="../customXml/item2.xml"/><Relationship Id="rId16" Type="http://schemas.openxmlformats.org/officeDocument/2006/relationships/hyperlink" Target="http://www.utildeco.ro"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timpact.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lobalgoal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rtimpact.r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3A49-CC5A-4904-97EA-E2918A8BE799}">
  <ds:schemaRefs>
    <ds:schemaRef ds:uri="http://schemas.microsoft.com/sharepoint/v3/contenttype/forms"/>
  </ds:schemaRefs>
</ds:datastoreItem>
</file>

<file path=customXml/itemProps2.xml><?xml version="1.0" encoding="utf-8"?>
<ds:datastoreItem xmlns:ds="http://schemas.openxmlformats.org/officeDocument/2006/customXml" ds:itemID="{11EC43FF-2C14-4671-9828-752E577BA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A0630-6E6E-4A39-AB45-6815DE43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CBD38-CAE3-4AA9-BD15-B589835D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70</Pages>
  <Words>39247</Words>
  <Characters>223710</Characters>
  <Application>Microsoft Office Word</Application>
  <DocSecurity>0</DocSecurity>
  <Lines>1864</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Nanescu</dc:creator>
  <cp:keywords/>
  <dc:description/>
  <cp:lastModifiedBy>Stefan Moraru</cp:lastModifiedBy>
  <cp:revision>21</cp:revision>
  <dcterms:created xsi:type="dcterms:W3CDTF">2021-11-14T07:25:00Z</dcterms:created>
  <dcterms:modified xsi:type="dcterms:W3CDTF">2022-02-15T15:23:00Z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